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5324" w:rsidRDefault="004D532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0000002" w14:textId="77777777" w:rsidR="004D5324" w:rsidRDefault="004D532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0000003" w14:textId="77777777" w:rsidR="004D5324" w:rsidRDefault="0019560A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BUSINESS DEPARTMENT</w:t>
      </w:r>
    </w:p>
    <w:p w14:paraId="00000004" w14:textId="77777777" w:rsidR="004D5324" w:rsidRDefault="004D5324">
      <w:pPr>
        <w:rPr>
          <w:rFonts w:ascii="Calibri" w:eastAsia="Calibri" w:hAnsi="Calibri" w:cs="Calibri"/>
          <w:sz w:val="22"/>
          <w:szCs w:val="22"/>
        </w:rPr>
      </w:pPr>
    </w:p>
    <w:p w14:paraId="00000005" w14:textId="77777777" w:rsidR="004D5324" w:rsidRDefault="0019560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Business Department currently comprises four high calibre, dedicated and forward looking specialists who have a passion for learning and high expectations for all students. All of whom have a shared ethos of continuous improvement and a collaborative a</w:t>
      </w:r>
      <w:r>
        <w:rPr>
          <w:rFonts w:ascii="Calibri" w:eastAsia="Calibri" w:hAnsi="Calibri" w:cs="Calibri"/>
          <w:sz w:val="22"/>
          <w:szCs w:val="22"/>
        </w:rPr>
        <w:t>pproach in planning, teaching and sharing of resources. This enables the Department to use a variety of techniques to improve the quality of teaching and learning. The successful candidate can look forward to being part of an aspirational and ambitious tea</w:t>
      </w:r>
      <w:r>
        <w:rPr>
          <w:rFonts w:ascii="Calibri" w:eastAsia="Calibri" w:hAnsi="Calibri" w:cs="Calibri"/>
          <w:sz w:val="22"/>
          <w:szCs w:val="22"/>
        </w:rPr>
        <w:t>m that is supportive and has high expectations for the learning and achievement of all students.</w:t>
      </w:r>
    </w:p>
    <w:p w14:paraId="00000006" w14:textId="77777777" w:rsidR="004D5324" w:rsidRDefault="004D532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7" w14:textId="77777777" w:rsidR="004D5324" w:rsidRDefault="0019560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Business Department is part of the Social and Economic Studies Faculty which also includes the subjects: Citizenship, Child Development and Care, Economic</w:t>
      </w:r>
      <w:r>
        <w:rPr>
          <w:rFonts w:ascii="Calibri" w:eastAsia="Calibri" w:hAnsi="Calibri" w:cs="Calibri"/>
          <w:sz w:val="22"/>
          <w:szCs w:val="22"/>
        </w:rPr>
        <w:t>s, Law, Psychology, Sociology, with 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specialist teachers.  All classrooms in the department are equipped with</w:t>
      </w:r>
      <w:r>
        <w:rPr>
          <w:rFonts w:ascii="Calibri" w:eastAsia="Calibri" w:hAnsi="Calibri" w:cs="Calibri"/>
          <w:sz w:val="22"/>
          <w:szCs w:val="22"/>
        </w:rPr>
        <w:t xml:space="preserve"> 4K HD commercial displays</w:t>
      </w:r>
      <w:r>
        <w:rPr>
          <w:rFonts w:ascii="Calibri" w:eastAsia="Calibri" w:hAnsi="Calibri" w:cs="Calibri"/>
          <w:sz w:val="22"/>
          <w:szCs w:val="22"/>
        </w:rPr>
        <w:t xml:space="preserve">, visualisers and teacher PCs. All teachers have access to a class set of chrome books for students. </w:t>
      </w:r>
    </w:p>
    <w:p w14:paraId="00000008" w14:textId="77777777" w:rsidR="004D5324" w:rsidRDefault="004D5324">
      <w:pPr>
        <w:rPr>
          <w:rFonts w:ascii="Calibri" w:eastAsia="Calibri" w:hAnsi="Calibri" w:cs="Calibri"/>
          <w:sz w:val="22"/>
          <w:szCs w:val="22"/>
        </w:rPr>
      </w:pPr>
    </w:p>
    <w:p w14:paraId="00000009" w14:textId="77777777" w:rsidR="004D5324" w:rsidRDefault="0019560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Business is a po</w:t>
      </w:r>
      <w:r>
        <w:rPr>
          <w:rFonts w:ascii="Calibri" w:eastAsia="Calibri" w:hAnsi="Calibri" w:cs="Calibri"/>
          <w:sz w:val="22"/>
          <w:szCs w:val="22"/>
        </w:rPr>
        <w:t xml:space="preserve">pular choice at GCSE with </w:t>
      </w:r>
      <w:sdt>
        <w:sdtPr>
          <w:tag w:val="goog_rdk_0"/>
          <w:id w:val="-1079131177"/>
        </w:sdtPr>
        <w:sdtEndPr/>
        <w:sdtContent/>
      </w:sdt>
      <w:r>
        <w:rPr>
          <w:rFonts w:ascii="Calibri" w:eastAsia="Calibri" w:hAnsi="Calibri" w:cs="Calibri"/>
          <w:sz w:val="22"/>
          <w:szCs w:val="22"/>
        </w:rPr>
        <w:t xml:space="preserve">149 </w:t>
      </w:r>
      <w:r>
        <w:rPr>
          <w:rFonts w:ascii="Calibri" w:eastAsia="Calibri" w:hAnsi="Calibri" w:cs="Calibri"/>
          <w:sz w:val="22"/>
          <w:szCs w:val="22"/>
        </w:rPr>
        <w:t>students opting for the subject this year and has a history of sustained high levels of achievement. We have a thriving uptake of students studying Business in Year 9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which marks the beginning of our KS4. This additional </w:t>
      </w:r>
      <w:r>
        <w:rPr>
          <w:rFonts w:ascii="Calibri" w:eastAsia="Calibri" w:hAnsi="Calibri" w:cs="Calibri"/>
          <w:sz w:val="22"/>
          <w:szCs w:val="22"/>
        </w:rPr>
        <w:t>year allows us to develop sound knowledge, skills and enthusiasm for the subject. Students in Year 9 to 11 are timetabled for three lessons of fifty minutes every week. Students follow the Edexcel GCSE 1BS0 course and complete two external exams at the end</w:t>
      </w:r>
      <w:r>
        <w:rPr>
          <w:rFonts w:ascii="Calibri" w:eastAsia="Calibri" w:hAnsi="Calibri" w:cs="Calibri"/>
          <w:sz w:val="22"/>
          <w:szCs w:val="22"/>
        </w:rPr>
        <w:t xml:space="preserve"> of Year 11. </w:t>
      </w:r>
    </w:p>
    <w:p w14:paraId="0000000A" w14:textId="77777777" w:rsidR="004D5324" w:rsidRDefault="004D532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B" w14:textId="77777777" w:rsidR="004D5324" w:rsidRDefault="0019560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currently have four classes across A Level Business. Students follow the Edexcel specification comprising four themes and are timetabled for six lessons of fifty minutes every week. Expectations at A Level are high and we continue in our </w:t>
      </w:r>
      <w:r>
        <w:rPr>
          <w:rFonts w:ascii="Calibri" w:eastAsia="Calibri" w:hAnsi="Calibri" w:cs="Calibri"/>
          <w:sz w:val="22"/>
          <w:szCs w:val="22"/>
        </w:rPr>
        <w:t>endeavour to maintain outstanding outcomes. In 202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, we achieved an ALPS of 2, with 7</w:t>
      </w:r>
      <w:r>
        <w:rPr>
          <w:rFonts w:ascii="Calibri" w:eastAsia="Calibri" w:hAnsi="Calibri" w:cs="Calibri"/>
          <w:sz w:val="22"/>
          <w:szCs w:val="22"/>
        </w:rPr>
        <w:t>6.31</w:t>
      </w:r>
      <w:r>
        <w:rPr>
          <w:rFonts w:ascii="Calibri" w:eastAsia="Calibri" w:hAnsi="Calibri" w:cs="Calibri"/>
          <w:sz w:val="22"/>
          <w:szCs w:val="22"/>
        </w:rPr>
        <w:t xml:space="preserve">% of students achieving A* - B. </w:t>
      </w:r>
    </w:p>
    <w:p w14:paraId="0000000C" w14:textId="77777777" w:rsidR="004D5324" w:rsidRDefault="004D532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D" w14:textId="77777777" w:rsidR="004D5324" w:rsidRDefault="004D5324">
      <w:pPr>
        <w:rPr>
          <w:rFonts w:ascii="Calibri" w:eastAsia="Calibri" w:hAnsi="Calibri" w:cs="Calibri"/>
          <w:sz w:val="22"/>
          <w:szCs w:val="22"/>
        </w:rPr>
      </w:pPr>
    </w:p>
    <w:p w14:paraId="0000000E" w14:textId="77777777" w:rsidR="004D5324" w:rsidRDefault="0019560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Himesh Patel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      </w:t>
      </w:r>
    </w:p>
    <w:p w14:paraId="0000000F" w14:textId="77777777" w:rsidR="004D5324" w:rsidRDefault="0019560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Head of Business and Economic</w:t>
      </w:r>
      <w:r>
        <w:rPr>
          <w:rFonts w:ascii="Calibri" w:eastAsia="Calibri" w:hAnsi="Calibri" w:cs="Calibri"/>
          <w:b/>
          <w:sz w:val="22"/>
          <w:szCs w:val="22"/>
        </w:rPr>
        <w:t>s and Curriculum Leader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for</w:t>
      </w:r>
      <w:r>
        <w:rPr>
          <w:rFonts w:ascii="Calibri" w:eastAsia="Calibri" w:hAnsi="Calibri" w:cs="Calibri"/>
          <w:b/>
          <w:sz w:val="22"/>
          <w:szCs w:val="22"/>
        </w:rPr>
        <w:t xml:space="preserve"> SES Faculty </w:t>
      </w:r>
    </w:p>
    <w:p w14:paraId="00000010" w14:textId="77777777" w:rsidR="004D5324" w:rsidRDefault="004D5324">
      <w:pPr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p w14:paraId="09920213" w14:textId="77777777" w:rsidR="00FF0B7D" w:rsidRDefault="00FF0B7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HPP </w:t>
      </w:r>
    </w:p>
    <w:p w14:paraId="00000011" w14:textId="41237D7D" w:rsidR="004D5324" w:rsidRDefault="00FF0B7D">
      <w:pPr>
        <w:rPr>
          <w:rFonts w:ascii="Calibri" w:eastAsia="Calibri" w:hAnsi="Calibri" w:cs="Calibri"/>
          <w:sz w:val="22"/>
          <w:szCs w:val="22"/>
        </w:rPr>
      </w:pPr>
      <w:bookmarkStart w:id="1" w:name="_GoBack"/>
      <w:bookmarkEnd w:id="1"/>
      <w:r>
        <w:rPr>
          <w:rFonts w:ascii="Calibri" w:eastAsia="Calibri" w:hAnsi="Calibri" w:cs="Calibri"/>
          <w:sz w:val="22"/>
          <w:szCs w:val="22"/>
        </w:rPr>
        <w:t>11</w:t>
      </w:r>
      <w:r w:rsidR="0019560A">
        <w:rPr>
          <w:rFonts w:ascii="Calibri" w:eastAsia="Calibri" w:hAnsi="Calibri" w:cs="Calibri"/>
          <w:sz w:val="22"/>
          <w:szCs w:val="22"/>
        </w:rPr>
        <w:t>/23</w:t>
      </w:r>
    </w:p>
    <w:p w14:paraId="00000012" w14:textId="77777777" w:rsidR="004D5324" w:rsidRDefault="004D5324"/>
    <w:sectPr w:rsidR="004D5324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345C8" w14:textId="77777777" w:rsidR="0019560A" w:rsidRDefault="0019560A">
      <w:r>
        <w:separator/>
      </w:r>
    </w:p>
  </w:endnote>
  <w:endnote w:type="continuationSeparator" w:id="0">
    <w:p w14:paraId="32376EDF" w14:textId="77777777" w:rsidR="0019560A" w:rsidRDefault="0019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5" w14:textId="77777777" w:rsidR="004D5324" w:rsidRDefault="001956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LV 10/20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541895" cy="113030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895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F3BBD" w14:textId="77777777" w:rsidR="0019560A" w:rsidRDefault="0019560A">
      <w:r>
        <w:separator/>
      </w:r>
    </w:p>
  </w:footnote>
  <w:footnote w:type="continuationSeparator" w:id="0">
    <w:p w14:paraId="0AE7362D" w14:textId="77777777" w:rsidR="0019560A" w:rsidRDefault="0019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3" w14:textId="77777777" w:rsidR="004D5324" w:rsidRDefault="001956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6970" cy="136461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6970" cy="1364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4" w14:textId="77777777" w:rsidR="004D5324" w:rsidRDefault="001956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13334</wp:posOffset>
          </wp:positionH>
          <wp:positionV relativeFrom="page">
            <wp:posOffset>0</wp:posOffset>
          </wp:positionV>
          <wp:extent cx="7539990" cy="191135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9990" cy="191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24"/>
    <w:rsid w:val="0019560A"/>
    <w:rsid w:val="004D5324"/>
    <w:rsid w:val="00A5764B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F271"/>
  <w15:docId w15:val="{0C7CC176-6ED0-4BCC-A0E0-6F30A9DB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both"/>
      <w:outlineLvl w:val="0"/>
    </w:pPr>
    <w:rPr>
      <w:rFonts w:ascii="Arial" w:eastAsia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b9FdxpZQnuBZ8rTsimnxniRZ5A==">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1749</Characters>
  <Application>Microsoft Office Word</Application>
  <DocSecurity>0</DocSecurity>
  <Lines>14</Lines>
  <Paragraphs>4</Paragraphs>
  <ScaleCrop>false</ScaleCrop>
  <Company>NHHS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Saskia Soni</cp:lastModifiedBy>
  <cp:revision>3</cp:revision>
  <dcterms:created xsi:type="dcterms:W3CDTF">2023-11-10T11:49:00Z</dcterms:created>
  <dcterms:modified xsi:type="dcterms:W3CDTF">2023-11-10T11:50:00Z</dcterms:modified>
</cp:coreProperties>
</file>