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A9" w:rsidRDefault="00A74F9F">
      <w:pPr>
        <w:spacing w:after="0"/>
        <w:jc w:val="center"/>
        <w:rPr>
          <w:b/>
        </w:rPr>
      </w:pPr>
      <w:r>
        <w:rPr>
          <w:b/>
        </w:rPr>
        <w:t>TEACHER OF BUSINESS AND ECONOMICS</w:t>
      </w:r>
    </w:p>
    <w:p w:rsidR="009B4CA9" w:rsidRDefault="00A74F9F">
      <w:pPr>
        <w:pBdr>
          <w:bottom w:val="single" w:sz="12" w:space="1" w:color="000000"/>
        </w:pBdr>
        <w:spacing w:after="0"/>
        <w:jc w:val="center"/>
        <w:rPr>
          <w:b/>
        </w:rPr>
      </w:pPr>
      <w:r>
        <w:rPr>
          <w:b/>
        </w:rPr>
        <w:t>PERSON SPECIFICATION</w:t>
      </w:r>
    </w:p>
    <w:p w:rsidR="009B4CA9" w:rsidRDefault="00A74F9F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"/>
        <w:tblW w:w="11190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3"/>
        <w:gridCol w:w="7316"/>
        <w:gridCol w:w="1291"/>
      </w:tblGrid>
      <w:tr w:rsidR="009B4CA9" w:rsidTr="00C63745">
        <w:trPr>
          <w:trHeight w:val="569"/>
        </w:trPr>
        <w:tc>
          <w:tcPr>
            <w:tcW w:w="2583" w:type="dxa"/>
            <w:shd w:val="clear" w:color="auto" w:fill="D9D9D9"/>
          </w:tcPr>
          <w:p w:rsidR="009B4CA9" w:rsidRDefault="00A74F9F">
            <w:pPr>
              <w:spacing w:after="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Qualifications</w:t>
            </w: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 xml:space="preserve">Qualified Teacher with </w:t>
            </w:r>
            <w:proofErr w:type="spellStart"/>
            <w:r>
              <w:t>DfE</w:t>
            </w:r>
            <w:proofErr w:type="spellEnd"/>
            <w:r>
              <w:t xml:space="preserve"> number or evidence of successful completion of current course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584"/>
        </w:trPr>
        <w:tc>
          <w:tcPr>
            <w:tcW w:w="2583" w:type="dxa"/>
            <w:shd w:val="clear" w:color="auto" w:fill="D9D9D9"/>
          </w:tcPr>
          <w:p w:rsidR="009B4CA9" w:rsidRDefault="00A74F9F">
            <w:pPr>
              <w:spacing w:after="0"/>
              <w:rPr>
                <w:b/>
              </w:rPr>
            </w:pPr>
            <w:r>
              <w:rPr>
                <w:b/>
              </w:rPr>
              <w:t>Professional knowledge, experiences and abilities</w:t>
            </w: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Is a suitable person to be responsible for children and young people</w:t>
            </w:r>
          </w:p>
          <w:p w:rsidR="009B4CA9" w:rsidRDefault="009B4CA9">
            <w:pPr>
              <w:spacing w:after="0"/>
            </w:pP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569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 xml:space="preserve">Good knowledge and understanding of the Business and Economics curriculum 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Excellent subject knowledge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569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Ability to deliver high quality teaching and learning in Business and Econ</w:t>
            </w:r>
            <w:r>
              <w:t>omics across the age and ability range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Ability to raise standards of attainment and aspiration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5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Good classroom management and commitment to positive behaviour management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569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An understanding of the use of ICT in Business and Economics teaching and learning and a willingness to develop its use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Successful teaching experience/teaching practice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Experience or knowledge of the requirements of a Form Tutor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569"/>
        </w:trPr>
        <w:tc>
          <w:tcPr>
            <w:tcW w:w="2583" w:type="dxa"/>
            <w:shd w:val="clear" w:color="auto" w:fill="D9D9D9"/>
          </w:tcPr>
          <w:p w:rsidR="009B4CA9" w:rsidRDefault="00A74F9F">
            <w:pPr>
              <w:spacing w:after="0"/>
              <w:rPr>
                <w:b/>
              </w:rPr>
            </w:pPr>
            <w:r>
              <w:rPr>
                <w:b/>
              </w:rPr>
              <w:t>Skills, attributes and attitudes</w:t>
            </w: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High aspirations for themselves and for all students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Able to work well as part of a team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Enthusiastic, optimistic and positive about working with children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539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</w:tcPr>
          <w:p w:rsidR="009B4CA9" w:rsidRDefault="00A74F9F">
            <w:pPr>
              <w:tabs>
                <w:tab w:val="left" w:pos="360"/>
              </w:tabs>
              <w:spacing w:after="0" w:line="240" w:lineRule="auto"/>
              <w:ind w:hanging="2"/>
            </w:pPr>
            <w:r>
              <w:t>A commitment to support the development of business and ent</w:t>
            </w:r>
            <w:r>
              <w:t>erprise skills and cultural capital in students by contributing to extra-curricular activities.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High levels of self-motivation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Reflective and evaluative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569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High professional standards in dress, attendance, punctuality and time management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Clear verbal communication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Able to communicate clearly in writing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Commitment to hard work and a willingness to ‘go the extra mile’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569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Commitment to teaching Business and Economics in a co-educational, multi-cultural comprehensive school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569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Commitment to develop the ethos of the school in general and to promote student attainment and achievement in particular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 xml:space="preserve">Commitment to </w:t>
            </w:r>
            <w:proofErr w:type="spellStart"/>
            <w:r>
              <w:t>Nower</w:t>
            </w:r>
            <w:proofErr w:type="spellEnd"/>
            <w:r>
              <w:t xml:space="preserve"> Hill’s Equal Opportunities Policy and practice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bookmarkStart w:id="1" w:name="_heading=h.gjdgxs" w:colFirst="0" w:colLast="0"/>
            <w:bookmarkEnd w:id="1"/>
            <w:r>
              <w:t>Commitment to and evidence of relevant professional developmen</w:t>
            </w:r>
            <w:r>
              <w:t>t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Commitment to the pastoral care and safeguarding of all students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Commitment to and support of the school’s core values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  <w:tr w:rsidR="009B4CA9" w:rsidTr="00C63745">
        <w:trPr>
          <w:trHeight w:val="284"/>
        </w:trPr>
        <w:tc>
          <w:tcPr>
            <w:tcW w:w="2583" w:type="dxa"/>
            <w:shd w:val="clear" w:color="auto" w:fill="D9D9D9"/>
          </w:tcPr>
          <w:p w:rsidR="009B4CA9" w:rsidRDefault="009B4CA9">
            <w:pPr>
              <w:spacing w:after="0"/>
              <w:rPr>
                <w:b/>
                <w:highlight w:val="lightGray"/>
              </w:rPr>
            </w:pPr>
          </w:p>
        </w:tc>
        <w:tc>
          <w:tcPr>
            <w:tcW w:w="7316" w:type="dxa"/>
            <w:shd w:val="clear" w:color="auto" w:fill="auto"/>
          </w:tcPr>
          <w:p w:rsidR="009B4CA9" w:rsidRDefault="00A74F9F">
            <w:pPr>
              <w:spacing w:after="0"/>
            </w:pPr>
            <w:r>
              <w:t>Excellent attendance and punctuality</w:t>
            </w:r>
          </w:p>
        </w:tc>
        <w:tc>
          <w:tcPr>
            <w:tcW w:w="1291" w:type="dxa"/>
          </w:tcPr>
          <w:p w:rsidR="009B4CA9" w:rsidRDefault="009B4CA9">
            <w:pPr>
              <w:spacing w:after="0"/>
            </w:pPr>
          </w:p>
        </w:tc>
      </w:tr>
    </w:tbl>
    <w:p w:rsidR="009B4CA9" w:rsidRDefault="009B4CA9" w:rsidP="00C63745">
      <w:pPr>
        <w:spacing w:after="0"/>
        <w:rPr>
          <w:b/>
        </w:rPr>
      </w:pPr>
    </w:p>
    <w:sectPr w:rsidR="009B4CA9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9F" w:rsidRDefault="00A74F9F">
      <w:pPr>
        <w:spacing w:after="0" w:line="240" w:lineRule="auto"/>
      </w:pPr>
      <w:r>
        <w:separator/>
      </w:r>
    </w:p>
  </w:endnote>
  <w:endnote w:type="continuationSeparator" w:id="0">
    <w:p w:rsidR="00A74F9F" w:rsidRDefault="00A7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A9" w:rsidRDefault="00A7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LV 12/20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9F" w:rsidRDefault="00A74F9F">
      <w:pPr>
        <w:spacing w:after="0" w:line="240" w:lineRule="auto"/>
      </w:pPr>
      <w:r>
        <w:separator/>
      </w:r>
    </w:p>
  </w:footnote>
  <w:footnote w:type="continuationSeparator" w:id="0">
    <w:p w:rsidR="00A74F9F" w:rsidRDefault="00A7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A9" w:rsidRDefault="00A7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A9" w:rsidRDefault="00A74F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9B4CA9"/>
    <w:rsid w:val="00A74F9F"/>
    <w:rsid w:val="00C6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D940"/>
  <w15:docId w15:val="{E12065BD-DC2C-439F-9752-7237503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/a2wp5QmbIHpQoS99Y5KVUGww==">CgMxLjAyCGguZ2pkZ3hzOAByITFobVhfVDFOMzV1TmhCeXF4djVWNTNqZ1JnWU0xcXlIQQ==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>NHHS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Saskia Soni</cp:lastModifiedBy>
  <cp:revision>2</cp:revision>
  <dcterms:created xsi:type="dcterms:W3CDTF">2020-10-07T09:21:00Z</dcterms:created>
  <dcterms:modified xsi:type="dcterms:W3CDTF">2023-11-15T08:20:00Z</dcterms:modified>
</cp:coreProperties>
</file>