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D1561A" w14:textId="77777777" w:rsidR="00830A2E" w:rsidRDefault="00830A2E">
      <w:pPr>
        <w:widowControl w:val="0"/>
        <w:pBdr>
          <w:top w:val="nil"/>
          <w:left w:val="nil"/>
          <w:bottom w:val="nil"/>
          <w:right w:val="nil"/>
          <w:between w:val="nil"/>
        </w:pBdr>
        <w:spacing w:line="276" w:lineRule="auto"/>
      </w:pPr>
    </w:p>
    <w:p w14:paraId="58D1561B" w14:textId="77777777" w:rsidR="00830A2E" w:rsidRDefault="00B12F97">
      <w:pPr>
        <w:jc w:val="center"/>
        <w:rPr>
          <w:b/>
        </w:rPr>
      </w:pPr>
      <w:r>
        <w:rPr>
          <w:b/>
        </w:rPr>
        <w:t>Job Advert</w:t>
      </w:r>
    </w:p>
    <w:p w14:paraId="58D1561C" w14:textId="66409B06" w:rsidR="00830A2E" w:rsidRDefault="00A344B4">
      <w:pPr>
        <w:jc w:val="center"/>
        <w:rPr>
          <w:rFonts w:ascii="Century Gothic" w:eastAsia="Century Gothic" w:hAnsi="Century Gothic" w:cs="Century Gothic"/>
          <w:color w:val="222222"/>
          <w:sz w:val="20"/>
          <w:szCs w:val="20"/>
        </w:rPr>
      </w:pPr>
      <w:r>
        <w:rPr>
          <w:rFonts w:ascii="Century Gothic" w:eastAsia="Century Gothic" w:hAnsi="Century Gothic" w:cs="Century Gothic"/>
          <w:sz w:val="20"/>
          <w:szCs w:val="20"/>
        </w:rPr>
        <w:t xml:space="preserve">Teacher of Business </w:t>
      </w:r>
    </w:p>
    <w:p w14:paraId="58D1561D" w14:textId="77777777" w:rsidR="00830A2E" w:rsidRDefault="00830A2E">
      <w:pPr>
        <w:jc w:val="center"/>
      </w:pPr>
    </w:p>
    <w:p w14:paraId="2E734D6C" w14:textId="1EBFAA6C" w:rsidR="00A344B4" w:rsidRDefault="00B12F97" w:rsidP="00A344B4">
      <w:pPr>
        <w:rPr>
          <w:rFonts w:ascii="Century Gothic" w:eastAsia="Century Gothic" w:hAnsi="Century Gothic" w:cs="Century Gothic"/>
          <w:color w:val="222222"/>
          <w:sz w:val="20"/>
          <w:szCs w:val="20"/>
        </w:rPr>
      </w:pPr>
      <w:r>
        <w:rPr>
          <w:rFonts w:ascii="Century Gothic" w:eastAsia="Century Gothic" w:hAnsi="Century Gothic" w:cs="Century Gothic"/>
          <w:b/>
          <w:color w:val="222222"/>
          <w:sz w:val="20"/>
          <w:szCs w:val="20"/>
        </w:rPr>
        <w:t xml:space="preserve">Job Advertisement:  </w:t>
      </w:r>
      <w:r w:rsidR="00A344B4">
        <w:rPr>
          <w:rFonts w:ascii="Century Gothic" w:eastAsia="Century Gothic" w:hAnsi="Century Gothic" w:cs="Century Gothic"/>
          <w:sz w:val="20"/>
          <w:szCs w:val="20"/>
        </w:rPr>
        <w:t>Teacher of Business</w:t>
      </w:r>
    </w:p>
    <w:p w14:paraId="58D1561F" w14:textId="647F89B1" w:rsidR="00830A2E" w:rsidRDefault="00B12F97">
      <w:pPr>
        <w:spacing w:before="240" w:after="240"/>
        <w:jc w:val="both"/>
        <w:rPr>
          <w:rFonts w:ascii="Times New Roman" w:eastAsia="Times New Roman" w:hAnsi="Times New Roman" w:cs="Times New Roman"/>
        </w:rPr>
      </w:pPr>
      <w:r>
        <w:rPr>
          <w:rFonts w:ascii="Century Gothic" w:eastAsia="Century Gothic" w:hAnsi="Century Gothic" w:cs="Century Gothic"/>
          <w:b/>
          <w:color w:val="222222"/>
          <w:sz w:val="20"/>
          <w:szCs w:val="20"/>
        </w:rPr>
        <w:t>Contract type:</w:t>
      </w:r>
      <w:r>
        <w:rPr>
          <w:rFonts w:ascii="Century Gothic" w:eastAsia="Century Gothic" w:hAnsi="Century Gothic" w:cs="Century Gothic"/>
          <w:color w:val="222222"/>
          <w:sz w:val="20"/>
          <w:szCs w:val="20"/>
        </w:rPr>
        <w:t xml:space="preserve"> Permanent</w:t>
      </w:r>
      <w:r w:rsidR="00A344B4">
        <w:rPr>
          <w:rFonts w:ascii="Century Gothic" w:eastAsia="Century Gothic" w:hAnsi="Century Gothic" w:cs="Century Gothic"/>
          <w:color w:val="222222"/>
          <w:sz w:val="20"/>
          <w:szCs w:val="20"/>
        </w:rPr>
        <w:t>- Full time</w:t>
      </w:r>
    </w:p>
    <w:p w14:paraId="58D15620" w14:textId="77777777" w:rsidR="00830A2E" w:rsidRDefault="00B12F97">
      <w:pPr>
        <w:spacing w:before="240" w:after="240"/>
        <w:jc w:val="both"/>
        <w:rPr>
          <w:rFonts w:ascii="Times New Roman" w:eastAsia="Times New Roman" w:hAnsi="Times New Roman" w:cs="Times New Roman"/>
        </w:rPr>
      </w:pPr>
      <w:r>
        <w:rPr>
          <w:rFonts w:ascii="Century Gothic" w:eastAsia="Century Gothic" w:hAnsi="Century Gothic" w:cs="Century Gothic"/>
          <w:b/>
          <w:color w:val="000000"/>
          <w:sz w:val="20"/>
          <w:szCs w:val="20"/>
        </w:rPr>
        <w:t>Location:</w:t>
      </w:r>
      <w:r>
        <w:rPr>
          <w:rFonts w:ascii="Century Gothic" w:eastAsia="Century Gothic" w:hAnsi="Century Gothic" w:cs="Century Gothic"/>
          <w:color w:val="000000"/>
          <w:sz w:val="20"/>
          <w:szCs w:val="20"/>
        </w:rPr>
        <w:t xml:space="preserve"> The Kingsway School, Gatley</w:t>
      </w:r>
    </w:p>
    <w:p w14:paraId="58D15621" w14:textId="75899430" w:rsidR="00830A2E" w:rsidRDefault="00B12F97">
      <w:pPr>
        <w:spacing w:before="240" w:after="240"/>
        <w:jc w:val="both"/>
        <w:rPr>
          <w:rFonts w:ascii="Times New Roman" w:eastAsia="Times New Roman" w:hAnsi="Times New Roman" w:cs="Times New Roman"/>
        </w:rPr>
      </w:pPr>
      <w:r>
        <w:rPr>
          <w:rFonts w:ascii="Century Gothic" w:eastAsia="Century Gothic" w:hAnsi="Century Gothic" w:cs="Century Gothic"/>
          <w:b/>
          <w:color w:val="222222"/>
          <w:sz w:val="20"/>
          <w:szCs w:val="20"/>
        </w:rPr>
        <w:t xml:space="preserve">Salary:  </w:t>
      </w:r>
      <w:r w:rsidR="00A344B4">
        <w:rPr>
          <w:rFonts w:ascii="Century Gothic" w:hAnsi="Century Gothic"/>
          <w:sz w:val="20"/>
          <w:szCs w:val="20"/>
        </w:rPr>
        <w:t>MPS</w:t>
      </w:r>
    </w:p>
    <w:p w14:paraId="58D15622" w14:textId="70F4D8A0" w:rsidR="00830A2E" w:rsidRDefault="00B12F97">
      <w:pPr>
        <w:spacing w:before="240" w:after="240"/>
        <w:rPr>
          <w:rFonts w:ascii="Times New Roman" w:eastAsia="Times New Roman" w:hAnsi="Times New Roman" w:cs="Times New Roman"/>
        </w:rPr>
      </w:pPr>
      <w:r>
        <w:rPr>
          <w:rFonts w:ascii="Century Gothic" w:eastAsia="Century Gothic" w:hAnsi="Century Gothic" w:cs="Century Gothic"/>
          <w:b/>
          <w:color w:val="222222"/>
          <w:sz w:val="20"/>
          <w:szCs w:val="20"/>
        </w:rPr>
        <w:t>Closing date</w:t>
      </w:r>
      <w:r>
        <w:rPr>
          <w:rFonts w:ascii="Century Gothic" w:eastAsia="Century Gothic" w:hAnsi="Century Gothic" w:cs="Century Gothic"/>
          <w:color w:val="222222"/>
          <w:sz w:val="20"/>
          <w:szCs w:val="20"/>
        </w:rPr>
        <w:t xml:space="preserve">: </w:t>
      </w:r>
      <w:r w:rsidR="00950750">
        <w:rPr>
          <w:rFonts w:ascii="Century Gothic" w:eastAsia="Century Gothic" w:hAnsi="Century Gothic" w:cs="Century Gothic"/>
          <w:color w:val="222222"/>
          <w:sz w:val="20"/>
          <w:szCs w:val="20"/>
        </w:rPr>
        <w:t>Monday 14</w:t>
      </w:r>
      <w:r w:rsidR="00950750" w:rsidRPr="00950750">
        <w:rPr>
          <w:rFonts w:ascii="Century Gothic" w:eastAsia="Century Gothic" w:hAnsi="Century Gothic" w:cs="Century Gothic"/>
          <w:color w:val="222222"/>
          <w:sz w:val="20"/>
          <w:szCs w:val="20"/>
          <w:vertAlign w:val="superscript"/>
        </w:rPr>
        <w:t>th</w:t>
      </w:r>
      <w:r w:rsidR="00950750">
        <w:rPr>
          <w:rFonts w:ascii="Century Gothic" w:eastAsia="Century Gothic" w:hAnsi="Century Gothic" w:cs="Century Gothic"/>
          <w:color w:val="222222"/>
          <w:sz w:val="20"/>
          <w:szCs w:val="20"/>
        </w:rPr>
        <w:t xml:space="preserve"> July 2025 at Noon</w:t>
      </w:r>
    </w:p>
    <w:p w14:paraId="58D15623" w14:textId="308805DC" w:rsidR="00830A2E" w:rsidRDefault="00B12F97">
      <w:pPr>
        <w:spacing w:before="240" w:after="160"/>
        <w:jc w:val="both"/>
        <w:rPr>
          <w:rFonts w:ascii="Times New Roman" w:eastAsia="Times New Roman" w:hAnsi="Times New Roman" w:cs="Times New Roman"/>
        </w:rPr>
      </w:pPr>
      <w:r>
        <w:rPr>
          <w:rFonts w:ascii="Century Gothic" w:eastAsia="Century Gothic" w:hAnsi="Century Gothic" w:cs="Century Gothic"/>
          <w:b/>
          <w:color w:val="222222"/>
          <w:sz w:val="20"/>
          <w:szCs w:val="20"/>
        </w:rPr>
        <w:t>Interview date</w:t>
      </w:r>
      <w:r>
        <w:rPr>
          <w:rFonts w:ascii="Century Gothic" w:eastAsia="Century Gothic" w:hAnsi="Century Gothic" w:cs="Century Gothic"/>
          <w:color w:val="222222"/>
          <w:sz w:val="20"/>
          <w:szCs w:val="20"/>
        </w:rPr>
        <w:t xml:space="preserve">:  </w:t>
      </w:r>
      <w:r w:rsidR="00950750">
        <w:rPr>
          <w:rFonts w:ascii="Century Gothic" w:eastAsia="Century Gothic" w:hAnsi="Century Gothic" w:cs="Century Gothic"/>
          <w:color w:val="222222"/>
          <w:sz w:val="20"/>
          <w:szCs w:val="20"/>
        </w:rPr>
        <w:t>Wednesday 16</w:t>
      </w:r>
      <w:r w:rsidR="00950750" w:rsidRPr="00950750">
        <w:rPr>
          <w:rFonts w:ascii="Century Gothic" w:eastAsia="Century Gothic" w:hAnsi="Century Gothic" w:cs="Century Gothic"/>
          <w:color w:val="222222"/>
          <w:sz w:val="20"/>
          <w:szCs w:val="20"/>
          <w:vertAlign w:val="superscript"/>
        </w:rPr>
        <w:t>th</w:t>
      </w:r>
      <w:r w:rsidR="00950750">
        <w:rPr>
          <w:rFonts w:ascii="Century Gothic" w:eastAsia="Century Gothic" w:hAnsi="Century Gothic" w:cs="Century Gothic"/>
          <w:color w:val="222222"/>
          <w:sz w:val="20"/>
          <w:szCs w:val="20"/>
        </w:rPr>
        <w:t xml:space="preserve"> July 2025</w:t>
      </w:r>
    </w:p>
    <w:p w14:paraId="58D15624" w14:textId="77777777" w:rsidR="00830A2E" w:rsidRDefault="00B12F97">
      <w:pPr>
        <w:spacing w:before="240" w:after="160"/>
        <w:jc w:val="both"/>
        <w:rPr>
          <w:rFonts w:ascii="Times New Roman" w:eastAsia="Times New Roman" w:hAnsi="Times New Roman" w:cs="Times New Roman"/>
        </w:rPr>
      </w:pPr>
      <w:r>
        <w:rPr>
          <w:rFonts w:ascii="Century Gothic" w:eastAsia="Century Gothic" w:hAnsi="Century Gothic" w:cs="Century Gothic"/>
          <w:b/>
          <w:color w:val="222222"/>
          <w:sz w:val="20"/>
          <w:szCs w:val="20"/>
          <w:u w:val="single"/>
        </w:rPr>
        <w:t>Details of the Role</w:t>
      </w:r>
    </w:p>
    <w:p w14:paraId="3F01C21E" w14:textId="15199A71" w:rsidR="00D56CC0" w:rsidRPr="00031457" w:rsidRDefault="004F0998" w:rsidP="00D56CC0">
      <w:pPr>
        <w:rPr>
          <w:rFonts w:ascii="Century Gothic" w:hAnsi="Century Gothic"/>
          <w:sz w:val="20"/>
          <w:szCs w:val="20"/>
        </w:rPr>
      </w:pPr>
      <w:r w:rsidRPr="00031457">
        <w:rPr>
          <w:rFonts w:ascii="Century Gothic" w:hAnsi="Century Gothic"/>
          <w:sz w:val="20"/>
          <w:szCs w:val="20"/>
        </w:rPr>
        <w:t>Are you an Early Career Teacher ready to ignite young minds with the world of business, computing, and enterprise?</w:t>
      </w:r>
    </w:p>
    <w:p w14:paraId="104D5113" w14:textId="77777777" w:rsidR="004F0998" w:rsidRPr="00031457" w:rsidRDefault="004F0998" w:rsidP="00D56CC0">
      <w:pPr>
        <w:rPr>
          <w:rFonts w:ascii="Century Gothic" w:hAnsi="Century Gothic"/>
          <w:sz w:val="20"/>
          <w:szCs w:val="20"/>
        </w:rPr>
      </w:pPr>
    </w:p>
    <w:p w14:paraId="7E3CB87E" w14:textId="075A0B34" w:rsidR="00BD5DCB" w:rsidRPr="00031457" w:rsidRDefault="00A63995" w:rsidP="00D56CC0">
      <w:pPr>
        <w:rPr>
          <w:rFonts w:ascii="Century Gothic" w:hAnsi="Century Gothic"/>
          <w:sz w:val="20"/>
          <w:szCs w:val="20"/>
        </w:rPr>
      </w:pPr>
      <w:r w:rsidRPr="00031457">
        <w:rPr>
          <w:rFonts w:ascii="Century Gothic" w:hAnsi="Century Gothic"/>
          <w:sz w:val="20"/>
          <w:szCs w:val="20"/>
        </w:rPr>
        <w:t>At The Kingsway School, we don’t just offer you your first teaching job — we offer a launchpad for your career.</w:t>
      </w:r>
      <w:r w:rsidR="0054549B" w:rsidRPr="00031457">
        <w:rPr>
          <w:rFonts w:ascii="Century Gothic" w:hAnsi="Century Gothic"/>
          <w:sz w:val="20"/>
          <w:szCs w:val="20"/>
        </w:rPr>
        <w:t xml:space="preserve"> </w:t>
      </w:r>
      <w:r w:rsidR="00BD5DCB" w:rsidRPr="00031457">
        <w:rPr>
          <w:rFonts w:ascii="Century Gothic" w:hAnsi="Century Gothic"/>
          <w:sz w:val="20"/>
          <w:szCs w:val="20"/>
        </w:rPr>
        <w:t>The Kingsway School has a strong track record in working with ECTs to develop them in the early stages of their careers.  Many of our ECTs have gone onto leadership roles within our school - please see our application pack for testimonials of this.</w:t>
      </w:r>
    </w:p>
    <w:p w14:paraId="11CED708" w14:textId="77777777" w:rsidR="00465256" w:rsidRPr="00031457" w:rsidRDefault="00465256" w:rsidP="00CB1CC8">
      <w:pPr>
        <w:rPr>
          <w:rFonts w:ascii="Century Gothic" w:hAnsi="Century Gothic"/>
          <w:sz w:val="20"/>
          <w:szCs w:val="20"/>
        </w:rPr>
      </w:pPr>
    </w:p>
    <w:p w14:paraId="7AA7C9BD" w14:textId="6D559379" w:rsidR="00031457" w:rsidRDefault="00031457" w:rsidP="00031457">
      <w:pPr>
        <w:rPr>
          <w:rFonts w:ascii="Century Gothic" w:hAnsi="Century Gothic"/>
          <w:sz w:val="20"/>
          <w:szCs w:val="20"/>
        </w:rPr>
      </w:pPr>
      <w:r w:rsidRPr="00031457">
        <w:rPr>
          <w:rFonts w:ascii="Century Gothic" w:hAnsi="Century Gothic"/>
          <w:sz w:val="20"/>
          <w:szCs w:val="20"/>
        </w:rPr>
        <w:t>We are looking for a passionate and committed Teacher of Business to join our vibrant department. Whether you’re about to complete your training or have recently qualified, we will ensure your transition into teaching is supported, structured, and genuinely developmental.</w:t>
      </w:r>
      <w:r w:rsidR="007F0F02">
        <w:rPr>
          <w:rFonts w:ascii="Century Gothic" w:hAnsi="Century Gothic"/>
          <w:sz w:val="20"/>
          <w:szCs w:val="20"/>
        </w:rPr>
        <w:t xml:space="preserve"> </w:t>
      </w:r>
      <w:r w:rsidR="007F0F02" w:rsidRPr="007F0F02">
        <w:rPr>
          <w:rFonts w:ascii="Century Gothic" w:hAnsi="Century Gothic"/>
          <w:sz w:val="20"/>
          <w:szCs w:val="20"/>
        </w:rPr>
        <w:t>This is a fantastic opportunity to begin your teaching career in a supportive, inclusive school with a strong track record of academic success and one that places student experience and staff development at its heart.</w:t>
      </w:r>
    </w:p>
    <w:p w14:paraId="63CA77C2" w14:textId="0019BD3A" w:rsidR="0016614C" w:rsidRPr="0016614C" w:rsidRDefault="0016614C" w:rsidP="0016614C">
      <w:pPr>
        <w:rPr>
          <w:rFonts w:ascii="Century Gothic" w:hAnsi="Century Gothic"/>
          <w:sz w:val="20"/>
          <w:szCs w:val="20"/>
        </w:rPr>
      </w:pPr>
    </w:p>
    <w:p w14:paraId="69613374" w14:textId="77777777" w:rsidR="0016614C" w:rsidRDefault="0016614C" w:rsidP="0016614C">
      <w:pPr>
        <w:rPr>
          <w:rFonts w:ascii="Century Gothic" w:hAnsi="Century Gothic"/>
          <w:b/>
          <w:bCs/>
          <w:sz w:val="20"/>
          <w:szCs w:val="20"/>
        </w:rPr>
      </w:pPr>
      <w:r w:rsidRPr="0016614C">
        <w:rPr>
          <w:rFonts w:ascii="Century Gothic" w:hAnsi="Century Gothic"/>
          <w:b/>
          <w:bCs/>
          <w:sz w:val="20"/>
          <w:szCs w:val="20"/>
        </w:rPr>
        <w:t>Why Choose Kingsway and Education Learning Trust?</w:t>
      </w:r>
    </w:p>
    <w:p w14:paraId="73077213" w14:textId="77777777" w:rsidR="0016614C" w:rsidRPr="0016614C" w:rsidRDefault="0016614C" w:rsidP="0016614C">
      <w:pPr>
        <w:rPr>
          <w:rFonts w:ascii="Century Gothic" w:hAnsi="Century Gothic"/>
          <w:b/>
          <w:bCs/>
          <w:sz w:val="20"/>
          <w:szCs w:val="20"/>
        </w:rPr>
      </w:pPr>
    </w:p>
    <w:p w14:paraId="50FFCB25" w14:textId="77777777" w:rsidR="0016614C" w:rsidRDefault="0016614C" w:rsidP="0016614C">
      <w:pPr>
        <w:rPr>
          <w:rFonts w:ascii="Century Gothic" w:hAnsi="Century Gothic"/>
          <w:sz w:val="20"/>
          <w:szCs w:val="20"/>
        </w:rPr>
      </w:pPr>
      <w:r w:rsidRPr="0016614C">
        <w:rPr>
          <w:rFonts w:ascii="Century Gothic" w:hAnsi="Century Gothic"/>
          <w:sz w:val="20"/>
          <w:szCs w:val="20"/>
        </w:rPr>
        <w:t xml:space="preserve">As a proud member of </w:t>
      </w:r>
      <w:r w:rsidRPr="0016614C">
        <w:rPr>
          <w:rFonts w:ascii="Century Gothic" w:hAnsi="Century Gothic"/>
          <w:b/>
          <w:bCs/>
          <w:sz w:val="20"/>
          <w:szCs w:val="20"/>
        </w:rPr>
        <w:t>Education Learning Trust (ELT)</w:t>
      </w:r>
      <w:r w:rsidRPr="0016614C">
        <w:rPr>
          <w:rFonts w:ascii="Century Gothic" w:hAnsi="Century Gothic"/>
          <w:sz w:val="20"/>
          <w:szCs w:val="20"/>
        </w:rPr>
        <w:t>, The Kingsway School offers exceptional professional development pathways tailored to ECTs. You will benefit from:</w:t>
      </w:r>
    </w:p>
    <w:p w14:paraId="258D1145" w14:textId="77777777" w:rsidR="0016614C" w:rsidRPr="0016614C" w:rsidRDefault="0016614C" w:rsidP="0016614C">
      <w:pPr>
        <w:rPr>
          <w:rFonts w:ascii="Century Gothic" w:hAnsi="Century Gothic"/>
          <w:sz w:val="20"/>
          <w:szCs w:val="20"/>
        </w:rPr>
      </w:pPr>
    </w:p>
    <w:p w14:paraId="00213AC3" w14:textId="77777777" w:rsidR="0016614C" w:rsidRPr="0016614C" w:rsidRDefault="0016614C" w:rsidP="0016614C">
      <w:pPr>
        <w:numPr>
          <w:ilvl w:val="0"/>
          <w:numId w:val="4"/>
        </w:numPr>
        <w:rPr>
          <w:rFonts w:ascii="Century Gothic" w:hAnsi="Century Gothic"/>
          <w:sz w:val="20"/>
          <w:szCs w:val="20"/>
        </w:rPr>
      </w:pPr>
      <w:r w:rsidRPr="0016614C">
        <w:rPr>
          <w:rFonts w:ascii="Century Gothic" w:hAnsi="Century Gothic"/>
          <w:sz w:val="20"/>
          <w:szCs w:val="20"/>
        </w:rPr>
        <w:t xml:space="preserve">A </w:t>
      </w:r>
      <w:r w:rsidRPr="0016614C">
        <w:rPr>
          <w:rFonts w:ascii="Century Gothic" w:hAnsi="Century Gothic"/>
          <w:b/>
          <w:bCs/>
          <w:sz w:val="20"/>
          <w:szCs w:val="20"/>
        </w:rPr>
        <w:t>structured induction programme</w:t>
      </w:r>
      <w:r w:rsidRPr="0016614C">
        <w:rPr>
          <w:rFonts w:ascii="Century Gothic" w:hAnsi="Century Gothic"/>
          <w:sz w:val="20"/>
          <w:szCs w:val="20"/>
        </w:rPr>
        <w:t>, led by experienced mentors and senior leaders.</w:t>
      </w:r>
    </w:p>
    <w:p w14:paraId="15D80909" w14:textId="77777777" w:rsidR="0016614C" w:rsidRPr="0016614C" w:rsidRDefault="0016614C" w:rsidP="0016614C">
      <w:pPr>
        <w:numPr>
          <w:ilvl w:val="0"/>
          <w:numId w:val="4"/>
        </w:numPr>
        <w:rPr>
          <w:rFonts w:ascii="Century Gothic" w:hAnsi="Century Gothic"/>
          <w:sz w:val="20"/>
          <w:szCs w:val="20"/>
        </w:rPr>
      </w:pPr>
      <w:r w:rsidRPr="0016614C">
        <w:rPr>
          <w:rFonts w:ascii="Century Gothic" w:hAnsi="Century Gothic"/>
          <w:sz w:val="20"/>
          <w:szCs w:val="20"/>
        </w:rPr>
        <w:t xml:space="preserve">Access to </w:t>
      </w:r>
      <w:r w:rsidRPr="0016614C">
        <w:rPr>
          <w:rFonts w:ascii="Century Gothic" w:hAnsi="Century Gothic"/>
          <w:b/>
          <w:bCs/>
          <w:sz w:val="20"/>
          <w:szCs w:val="20"/>
        </w:rPr>
        <w:t>ELT’s high-quality CPD programmes</w:t>
      </w:r>
      <w:r w:rsidRPr="0016614C">
        <w:rPr>
          <w:rFonts w:ascii="Century Gothic" w:hAnsi="Century Gothic"/>
          <w:sz w:val="20"/>
          <w:szCs w:val="20"/>
        </w:rPr>
        <w:t>, including cross-trust collaboration, high quality pedagogical development, and subject-specific training.</w:t>
      </w:r>
    </w:p>
    <w:p w14:paraId="1BDF489C" w14:textId="77777777" w:rsidR="0016614C" w:rsidRPr="0016614C" w:rsidRDefault="0016614C" w:rsidP="0016614C">
      <w:pPr>
        <w:numPr>
          <w:ilvl w:val="0"/>
          <w:numId w:val="4"/>
        </w:numPr>
        <w:rPr>
          <w:rFonts w:ascii="Century Gothic" w:hAnsi="Century Gothic"/>
          <w:sz w:val="20"/>
          <w:szCs w:val="20"/>
        </w:rPr>
      </w:pPr>
      <w:r w:rsidRPr="0016614C">
        <w:rPr>
          <w:rFonts w:ascii="Century Gothic" w:hAnsi="Century Gothic"/>
          <w:sz w:val="20"/>
          <w:szCs w:val="20"/>
        </w:rPr>
        <w:t xml:space="preserve">Regular </w:t>
      </w:r>
      <w:r w:rsidRPr="0016614C">
        <w:rPr>
          <w:rFonts w:ascii="Century Gothic" w:hAnsi="Century Gothic"/>
          <w:b/>
          <w:bCs/>
          <w:sz w:val="20"/>
          <w:szCs w:val="20"/>
        </w:rPr>
        <w:t>coaching and professional learning</w:t>
      </w:r>
      <w:r w:rsidRPr="0016614C">
        <w:rPr>
          <w:rFonts w:ascii="Century Gothic" w:hAnsi="Century Gothic"/>
          <w:sz w:val="20"/>
          <w:szCs w:val="20"/>
        </w:rPr>
        <w:t xml:space="preserve"> opportunities focused on reflective practice and continuous improvement.</w:t>
      </w:r>
    </w:p>
    <w:p w14:paraId="5FF13C34" w14:textId="77777777" w:rsidR="0016614C" w:rsidRPr="0016614C" w:rsidRDefault="0016614C" w:rsidP="0016614C">
      <w:pPr>
        <w:numPr>
          <w:ilvl w:val="0"/>
          <w:numId w:val="4"/>
        </w:numPr>
        <w:rPr>
          <w:rFonts w:ascii="Century Gothic" w:hAnsi="Century Gothic"/>
          <w:sz w:val="20"/>
          <w:szCs w:val="20"/>
        </w:rPr>
      </w:pPr>
      <w:r w:rsidRPr="0016614C">
        <w:rPr>
          <w:rFonts w:ascii="Century Gothic" w:hAnsi="Century Gothic"/>
          <w:sz w:val="20"/>
          <w:szCs w:val="20"/>
        </w:rPr>
        <w:t xml:space="preserve">A </w:t>
      </w:r>
      <w:r w:rsidRPr="0016614C">
        <w:rPr>
          <w:rFonts w:ascii="Century Gothic" w:hAnsi="Century Gothic"/>
          <w:b/>
          <w:bCs/>
          <w:sz w:val="20"/>
          <w:szCs w:val="20"/>
        </w:rPr>
        <w:t>culture of collaboration and support</w:t>
      </w:r>
      <w:r w:rsidRPr="0016614C">
        <w:rPr>
          <w:rFonts w:ascii="Century Gothic" w:hAnsi="Century Gothic"/>
          <w:sz w:val="20"/>
          <w:szCs w:val="20"/>
        </w:rPr>
        <w:t>, where innovation and enthusiasm are encouraged.</w:t>
      </w:r>
    </w:p>
    <w:p w14:paraId="449F7766" w14:textId="2E6F54EC" w:rsidR="0016614C" w:rsidRPr="0016614C" w:rsidRDefault="0016614C" w:rsidP="0016614C">
      <w:pPr>
        <w:rPr>
          <w:rFonts w:ascii="Century Gothic" w:hAnsi="Century Gothic"/>
          <w:sz w:val="20"/>
          <w:szCs w:val="20"/>
        </w:rPr>
      </w:pPr>
    </w:p>
    <w:p w14:paraId="34B45C19" w14:textId="77777777" w:rsidR="0016614C" w:rsidRDefault="0016614C" w:rsidP="0016614C">
      <w:pPr>
        <w:rPr>
          <w:rFonts w:ascii="Century Gothic" w:hAnsi="Century Gothic"/>
          <w:b/>
          <w:bCs/>
          <w:sz w:val="20"/>
          <w:szCs w:val="20"/>
        </w:rPr>
      </w:pPr>
      <w:r w:rsidRPr="0016614C">
        <w:rPr>
          <w:rFonts w:ascii="Century Gothic" w:hAnsi="Century Gothic"/>
          <w:b/>
          <w:bCs/>
          <w:sz w:val="20"/>
          <w:szCs w:val="20"/>
        </w:rPr>
        <w:t>Our Core Values</w:t>
      </w:r>
    </w:p>
    <w:p w14:paraId="2E685FE0" w14:textId="77777777" w:rsidR="0016614C" w:rsidRPr="0016614C" w:rsidRDefault="0016614C" w:rsidP="0016614C">
      <w:pPr>
        <w:rPr>
          <w:rFonts w:ascii="Century Gothic" w:hAnsi="Century Gothic"/>
          <w:b/>
          <w:bCs/>
          <w:sz w:val="20"/>
          <w:szCs w:val="20"/>
        </w:rPr>
      </w:pPr>
    </w:p>
    <w:p w14:paraId="063DEEF9" w14:textId="77777777" w:rsidR="0016614C" w:rsidRPr="0016614C" w:rsidRDefault="0016614C" w:rsidP="0016614C">
      <w:pPr>
        <w:rPr>
          <w:rFonts w:ascii="Century Gothic" w:hAnsi="Century Gothic"/>
          <w:sz w:val="20"/>
          <w:szCs w:val="20"/>
        </w:rPr>
      </w:pPr>
      <w:r w:rsidRPr="0016614C">
        <w:rPr>
          <w:rFonts w:ascii="Century Gothic" w:hAnsi="Century Gothic"/>
          <w:sz w:val="20"/>
          <w:szCs w:val="20"/>
        </w:rPr>
        <w:t xml:space="preserve">At The Kingsway School, we live by our core values, based around the cornerstones of: </w:t>
      </w:r>
      <w:r w:rsidRPr="0016614C">
        <w:rPr>
          <w:rFonts w:ascii="Century Gothic" w:hAnsi="Century Gothic"/>
          <w:b/>
          <w:bCs/>
          <w:sz w:val="20"/>
          <w:szCs w:val="20"/>
        </w:rPr>
        <w:t>Opportunity, Achievement, Respect, and Compassion</w:t>
      </w:r>
      <w:r w:rsidRPr="0016614C">
        <w:rPr>
          <w:rFonts w:ascii="Century Gothic" w:hAnsi="Century Gothic"/>
          <w:sz w:val="20"/>
          <w:szCs w:val="20"/>
        </w:rPr>
        <w:t xml:space="preserve">. These principles underpin everything </w:t>
      </w:r>
      <w:r w:rsidRPr="0016614C">
        <w:rPr>
          <w:rFonts w:ascii="Century Gothic" w:hAnsi="Century Gothic"/>
          <w:sz w:val="20"/>
          <w:szCs w:val="20"/>
        </w:rPr>
        <w:lastRenderedPageBreak/>
        <w:t>we do – from how we support our students to how we invest in our staff. We are committed to:</w:t>
      </w:r>
    </w:p>
    <w:p w14:paraId="1105694D" w14:textId="77777777" w:rsidR="0016614C" w:rsidRPr="0016614C" w:rsidRDefault="0016614C" w:rsidP="0016614C">
      <w:pPr>
        <w:numPr>
          <w:ilvl w:val="0"/>
          <w:numId w:val="5"/>
        </w:numPr>
        <w:rPr>
          <w:rFonts w:ascii="Century Gothic" w:hAnsi="Century Gothic"/>
          <w:sz w:val="20"/>
          <w:szCs w:val="20"/>
        </w:rPr>
      </w:pPr>
      <w:r w:rsidRPr="0016614C">
        <w:rPr>
          <w:rFonts w:ascii="Century Gothic" w:hAnsi="Century Gothic"/>
          <w:b/>
          <w:bCs/>
          <w:sz w:val="20"/>
          <w:szCs w:val="20"/>
        </w:rPr>
        <w:t xml:space="preserve">Opportunity: </w:t>
      </w:r>
      <w:r w:rsidRPr="0016614C">
        <w:rPr>
          <w:rFonts w:ascii="Century Gothic" w:hAnsi="Century Gothic"/>
          <w:sz w:val="20"/>
          <w:szCs w:val="20"/>
        </w:rPr>
        <w:t>Developing our students and staff by providing a wealth of enriching experiences designed to develop them as individuals. </w:t>
      </w:r>
    </w:p>
    <w:p w14:paraId="17A57436" w14:textId="77777777" w:rsidR="0016614C" w:rsidRPr="0016614C" w:rsidRDefault="0016614C" w:rsidP="0016614C">
      <w:pPr>
        <w:numPr>
          <w:ilvl w:val="0"/>
          <w:numId w:val="5"/>
        </w:numPr>
        <w:rPr>
          <w:rFonts w:ascii="Century Gothic" w:hAnsi="Century Gothic"/>
          <w:sz w:val="20"/>
          <w:szCs w:val="20"/>
        </w:rPr>
      </w:pPr>
      <w:r w:rsidRPr="0016614C">
        <w:rPr>
          <w:rFonts w:ascii="Century Gothic" w:hAnsi="Century Gothic"/>
          <w:b/>
          <w:bCs/>
          <w:sz w:val="20"/>
          <w:szCs w:val="20"/>
        </w:rPr>
        <w:t>Achievement:</w:t>
      </w:r>
      <w:r w:rsidRPr="0016614C">
        <w:rPr>
          <w:rFonts w:ascii="Century Gothic" w:hAnsi="Century Gothic"/>
          <w:sz w:val="20"/>
          <w:szCs w:val="20"/>
        </w:rPr>
        <w:t xml:space="preserve"> Empowering all students and staff to achieve their personal best academically but also in every aspect of school life</w:t>
      </w:r>
    </w:p>
    <w:p w14:paraId="4167E8CD" w14:textId="77777777" w:rsidR="0016614C" w:rsidRPr="0016614C" w:rsidRDefault="0016614C" w:rsidP="0016614C">
      <w:pPr>
        <w:numPr>
          <w:ilvl w:val="0"/>
          <w:numId w:val="5"/>
        </w:numPr>
        <w:rPr>
          <w:rFonts w:ascii="Century Gothic" w:hAnsi="Century Gothic"/>
          <w:sz w:val="20"/>
          <w:szCs w:val="20"/>
        </w:rPr>
      </w:pPr>
      <w:r w:rsidRPr="0016614C">
        <w:rPr>
          <w:rFonts w:ascii="Century Gothic" w:hAnsi="Century Gothic"/>
          <w:b/>
          <w:bCs/>
          <w:sz w:val="20"/>
          <w:szCs w:val="20"/>
        </w:rPr>
        <w:t>Respect</w:t>
      </w:r>
      <w:r w:rsidRPr="0016614C">
        <w:rPr>
          <w:rFonts w:ascii="Century Gothic" w:hAnsi="Century Gothic"/>
          <w:sz w:val="20"/>
          <w:szCs w:val="20"/>
        </w:rPr>
        <w:t>: Creating a positive and inclusive school culture rooted in mutual respect and celebrating our diverse community.</w:t>
      </w:r>
    </w:p>
    <w:p w14:paraId="4A5AC841" w14:textId="77777777" w:rsidR="0016614C" w:rsidRPr="0016614C" w:rsidRDefault="0016614C" w:rsidP="0016614C">
      <w:pPr>
        <w:numPr>
          <w:ilvl w:val="0"/>
          <w:numId w:val="5"/>
        </w:numPr>
        <w:rPr>
          <w:rFonts w:ascii="Century Gothic" w:hAnsi="Century Gothic"/>
          <w:sz w:val="20"/>
          <w:szCs w:val="20"/>
        </w:rPr>
      </w:pPr>
      <w:r w:rsidRPr="0016614C">
        <w:rPr>
          <w:rFonts w:ascii="Century Gothic" w:hAnsi="Century Gothic"/>
          <w:b/>
          <w:bCs/>
          <w:sz w:val="20"/>
          <w:szCs w:val="20"/>
        </w:rPr>
        <w:t>Compassion</w:t>
      </w:r>
      <w:r w:rsidRPr="0016614C">
        <w:rPr>
          <w:rFonts w:ascii="Century Gothic" w:hAnsi="Century Gothic"/>
          <w:sz w:val="20"/>
          <w:szCs w:val="20"/>
        </w:rPr>
        <w:t xml:space="preserve"> – Supporting each other and our wider community with care and understanding.</w:t>
      </w:r>
    </w:p>
    <w:p w14:paraId="350DB002" w14:textId="77777777" w:rsidR="0016614C" w:rsidRDefault="0016614C" w:rsidP="00031457">
      <w:pPr>
        <w:rPr>
          <w:rFonts w:ascii="Century Gothic" w:hAnsi="Century Gothic"/>
          <w:sz w:val="20"/>
          <w:szCs w:val="20"/>
        </w:rPr>
      </w:pPr>
    </w:p>
    <w:p w14:paraId="6D63CAF8" w14:textId="77777777" w:rsidR="00317873" w:rsidRDefault="00317873" w:rsidP="00317873">
      <w:pPr>
        <w:rPr>
          <w:rFonts w:ascii="Century Gothic" w:hAnsi="Century Gothic"/>
          <w:b/>
          <w:bCs/>
          <w:sz w:val="20"/>
          <w:szCs w:val="20"/>
        </w:rPr>
      </w:pPr>
      <w:r w:rsidRPr="00317873">
        <w:rPr>
          <w:rFonts w:ascii="Century Gothic" w:hAnsi="Century Gothic"/>
          <w:b/>
          <w:bCs/>
          <w:sz w:val="20"/>
          <w:szCs w:val="20"/>
        </w:rPr>
        <w:t>About You</w:t>
      </w:r>
    </w:p>
    <w:p w14:paraId="0C6C3664" w14:textId="77777777" w:rsidR="00317873" w:rsidRPr="00317873" w:rsidRDefault="00317873" w:rsidP="00317873">
      <w:pPr>
        <w:rPr>
          <w:rFonts w:ascii="Century Gothic" w:hAnsi="Century Gothic"/>
          <w:b/>
          <w:bCs/>
          <w:sz w:val="20"/>
          <w:szCs w:val="20"/>
        </w:rPr>
      </w:pPr>
    </w:p>
    <w:p w14:paraId="286E8614" w14:textId="77777777" w:rsidR="00317873" w:rsidRDefault="00317873" w:rsidP="00317873">
      <w:pPr>
        <w:rPr>
          <w:rFonts w:ascii="Century Gothic" w:hAnsi="Century Gothic"/>
          <w:sz w:val="20"/>
          <w:szCs w:val="20"/>
        </w:rPr>
      </w:pPr>
      <w:r w:rsidRPr="00317873">
        <w:rPr>
          <w:rFonts w:ascii="Century Gothic" w:hAnsi="Century Gothic"/>
          <w:sz w:val="20"/>
          <w:szCs w:val="20"/>
        </w:rPr>
        <w:t>We are looking for someone who:</w:t>
      </w:r>
    </w:p>
    <w:p w14:paraId="2F533058" w14:textId="77777777" w:rsidR="00CF713A" w:rsidRPr="00317873" w:rsidRDefault="00CF713A" w:rsidP="00317873">
      <w:pPr>
        <w:rPr>
          <w:rFonts w:ascii="Century Gothic" w:hAnsi="Century Gothic"/>
          <w:sz w:val="20"/>
          <w:szCs w:val="20"/>
        </w:rPr>
      </w:pPr>
    </w:p>
    <w:p w14:paraId="331A7C04" w14:textId="4E7C487F" w:rsidR="00317873" w:rsidRPr="00317873" w:rsidRDefault="00317873" w:rsidP="00317873">
      <w:pPr>
        <w:numPr>
          <w:ilvl w:val="0"/>
          <w:numId w:val="6"/>
        </w:numPr>
        <w:rPr>
          <w:rFonts w:ascii="Century Gothic" w:hAnsi="Century Gothic"/>
          <w:sz w:val="20"/>
          <w:szCs w:val="20"/>
        </w:rPr>
      </w:pPr>
      <w:r w:rsidRPr="00317873">
        <w:rPr>
          <w:rFonts w:ascii="Century Gothic" w:hAnsi="Century Gothic"/>
          <w:sz w:val="20"/>
          <w:szCs w:val="20"/>
        </w:rPr>
        <w:t xml:space="preserve">Holds (or will hold by September) </w:t>
      </w:r>
      <w:r w:rsidRPr="00317873">
        <w:rPr>
          <w:rFonts w:ascii="Century Gothic" w:hAnsi="Century Gothic"/>
          <w:b/>
          <w:bCs/>
          <w:sz w:val="20"/>
          <w:szCs w:val="20"/>
        </w:rPr>
        <w:t>QTS</w:t>
      </w:r>
      <w:r w:rsidRPr="00317873">
        <w:rPr>
          <w:rFonts w:ascii="Century Gothic" w:hAnsi="Century Gothic"/>
          <w:sz w:val="20"/>
          <w:szCs w:val="20"/>
        </w:rPr>
        <w:t xml:space="preserve"> and has a passion for teaching</w:t>
      </w:r>
      <w:r w:rsidR="002D66C7">
        <w:rPr>
          <w:rFonts w:ascii="Century Gothic" w:hAnsi="Century Gothic"/>
          <w:sz w:val="20"/>
          <w:szCs w:val="20"/>
        </w:rPr>
        <w:t xml:space="preserve"> Business</w:t>
      </w:r>
      <w:r w:rsidRPr="00317873">
        <w:rPr>
          <w:rFonts w:ascii="Century Gothic" w:hAnsi="Century Gothic"/>
          <w:sz w:val="20"/>
          <w:szCs w:val="20"/>
        </w:rPr>
        <w:t>.</w:t>
      </w:r>
    </w:p>
    <w:p w14:paraId="1A147BA0" w14:textId="77777777" w:rsidR="00317873" w:rsidRPr="00317873" w:rsidRDefault="00317873" w:rsidP="00317873">
      <w:pPr>
        <w:numPr>
          <w:ilvl w:val="0"/>
          <w:numId w:val="6"/>
        </w:numPr>
        <w:rPr>
          <w:rFonts w:ascii="Century Gothic" w:hAnsi="Century Gothic"/>
          <w:sz w:val="20"/>
          <w:szCs w:val="20"/>
        </w:rPr>
      </w:pPr>
      <w:r w:rsidRPr="00317873">
        <w:rPr>
          <w:rFonts w:ascii="Century Gothic" w:hAnsi="Century Gothic"/>
          <w:sz w:val="20"/>
          <w:szCs w:val="20"/>
        </w:rPr>
        <w:t>Is eager to contribute to the wider life of the school and department.</w:t>
      </w:r>
    </w:p>
    <w:p w14:paraId="1ED75842" w14:textId="77777777" w:rsidR="00317873" w:rsidRPr="00317873" w:rsidRDefault="00317873" w:rsidP="00317873">
      <w:pPr>
        <w:numPr>
          <w:ilvl w:val="0"/>
          <w:numId w:val="6"/>
        </w:numPr>
        <w:rPr>
          <w:rFonts w:ascii="Century Gothic" w:hAnsi="Century Gothic"/>
          <w:sz w:val="20"/>
          <w:szCs w:val="20"/>
        </w:rPr>
      </w:pPr>
      <w:r w:rsidRPr="00317873">
        <w:rPr>
          <w:rFonts w:ascii="Century Gothic" w:hAnsi="Century Gothic"/>
          <w:sz w:val="20"/>
          <w:szCs w:val="20"/>
        </w:rPr>
        <w:t>Has a strong commitment to their own professional development.</w:t>
      </w:r>
    </w:p>
    <w:p w14:paraId="4661991E" w14:textId="77777777" w:rsidR="00317873" w:rsidRPr="00317873" w:rsidRDefault="00317873" w:rsidP="00317873">
      <w:pPr>
        <w:numPr>
          <w:ilvl w:val="0"/>
          <w:numId w:val="6"/>
        </w:numPr>
        <w:rPr>
          <w:rFonts w:ascii="Century Gothic" w:hAnsi="Century Gothic"/>
          <w:sz w:val="20"/>
          <w:szCs w:val="20"/>
        </w:rPr>
      </w:pPr>
      <w:r w:rsidRPr="00317873">
        <w:rPr>
          <w:rFonts w:ascii="Century Gothic" w:hAnsi="Century Gothic"/>
          <w:sz w:val="20"/>
          <w:szCs w:val="20"/>
        </w:rPr>
        <w:t>Shares our school’s ethos and values.</w:t>
      </w:r>
    </w:p>
    <w:p w14:paraId="50EC87FB" w14:textId="77777777" w:rsidR="00317873" w:rsidRPr="00031457" w:rsidRDefault="00317873" w:rsidP="00031457">
      <w:pPr>
        <w:rPr>
          <w:rFonts w:ascii="Century Gothic" w:hAnsi="Century Gothic"/>
          <w:sz w:val="20"/>
          <w:szCs w:val="20"/>
        </w:rPr>
      </w:pPr>
    </w:p>
    <w:p w14:paraId="678BD643" w14:textId="77777777" w:rsidR="00031457" w:rsidRPr="007F2DA3" w:rsidRDefault="00031457" w:rsidP="00CB1CC8">
      <w:pPr>
        <w:rPr>
          <w:rFonts w:ascii="Century Gothic" w:hAnsi="Century Gothic"/>
          <w:sz w:val="20"/>
          <w:szCs w:val="20"/>
        </w:rPr>
      </w:pPr>
    </w:p>
    <w:p w14:paraId="7B2033C1" w14:textId="48491BBF" w:rsidR="00465256" w:rsidRPr="00465256" w:rsidRDefault="00B12F97" w:rsidP="00465256">
      <w:pPr>
        <w:spacing w:before="240" w:after="240"/>
        <w:jc w:val="both"/>
        <w:rPr>
          <w:rFonts w:ascii="Century Gothic" w:eastAsia="Times New Roman" w:hAnsi="Century Gothic" w:cs="Times New Roman"/>
          <w:sz w:val="20"/>
          <w:szCs w:val="20"/>
        </w:rPr>
      </w:pPr>
      <w:r w:rsidRPr="00465256">
        <w:rPr>
          <w:rFonts w:ascii="Century Gothic" w:eastAsia="Century Gothic" w:hAnsi="Century Gothic" w:cs="Century Gothic"/>
          <w:color w:val="000000"/>
          <w:sz w:val="20"/>
          <w:szCs w:val="20"/>
        </w:rPr>
        <w:t xml:space="preserve">Please return applications to: </w:t>
      </w:r>
      <w:hyperlink r:id="rId7">
        <w:r w:rsidRPr="00465256">
          <w:rPr>
            <w:rFonts w:ascii="Century Gothic" w:eastAsia="Century Gothic" w:hAnsi="Century Gothic" w:cs="Century Gothic"/>
            <w:color w:val="0563C1"/>
            <w:sz w:val="20"/>
            <w:szCs w:val="20"/>
            <w:u w:val="single"/>
          </w:rPr>
          <w:t>recruitment@kingsway.stockport.sch.uk</w:t>
        </w:r>
      </w:hyperlink>
      <w:r w:rsidRPr="00465256">
        <w:rPr>
          <w:rFonts w:ascii="Century Gothic" w:eastAsia="Century Gothic" w:hAnsi="Century Gothic" w:cs="Century Gothic"/>
          <w:color w:val="000000"/>
          <w:sz w:val="20"/>
          <w:szCs w:val="20"/>
        </w:rPr>
        <w:t xml:space="preserve"> </w:t>
      </w:r>
    </w:p>
    <w:p w14:paraId="58D15627" w14:textId="0B41ECA5" w:rsidR="00830A2E" w:rsidRDefault="00B12F97">
      <w:pPr>
        <w:spacing w:before="240" w:after="160"/>
        <w:jc w:val="both"/>
        <w:rPr>
          <w:rFonts w:ascii="Times New Roman" w:eastAsia="Times New Roman" w:hAnsi="Times New Roman" w:cs="Times New Roman"/>
        </w:rPr>
      </w:pPr>
      <w:r>
        <w:rPr>
          <w:rFonts w:ascii="Century Gothic" w:eastAsia="Century Gothic" w:hAnsi="Century Gothic" w:cs="Century Gothic"/>
          <w:b/>
          <w:color w:val="222222"/>
          <w:sz w:val="20"/>
          <w:szCs w:val="20"/>
          <w:u w:val="single"/>
        </w:rPr>
        <w:t>About ELT</w:t>
      </w:r>
    </w:p>
    <w:p w14:paraId="58D15628" w14:textId="77777777" w:rsidR="00830A2E" w:rsidRDefault="00B12F97">
      <w:pPr>
        <w:spacing w:before="240" w:after="160"/>
        <w:jc w:val="both"/>
        <w:rPr>
          <w:rFonts w:ascii="Times New Roman" w:eastAsia="Times New Roman" w:hAnsi="Times New Roman" w:cs="Times New Roman"/>
        </w:rPr>
      </w:pPr>
      <w:r>
        <w:rPr>
          <w:rFonts w:ascii="Century Gothic" w:eastAsia="Century Gothic" w:hAnsi="Century Gothic" w:cs="Century Gothic"/>
          <w:color w:val="222222"/>
          <w:sz w:val="20"/>
          <w:szCs w:val="20"/>
        </w:rPr>
        <w:t>Education Learning Trust is a Multi-Academy Trust, educating over 3500 pupils from age 2 to 16 in the Greater Manchester area.  We are very proud of our inclusive ethos to Collaborate, Empower and Achieve and provide over 450 employees with an inspiring and innovative place to work, with exceptional training and development opportunities. </w:t>
      </w:r>
    </w:p>
    <w:p w14:paraId="58D15629" w14:textId="77777777" w:rsidR="00830A2E" w:rsidRDefault="00B12F97">
      <w:pPr>
        <w:spacing w:before="240" w:after="160"/>
        <w:jc w:val="both"/>
        <w:rPr>
          <w:rFonts w:ascii="Times New Roman" w:eastAsia="Times New Roman" w:hAnsi="Times New Roman" w:cs="Times New Roman"/>
        </w:rPr>
      </w:pPr>
      <w:r>
        <w:rPr>
          <w:rFonts w:ascii="Century Gothic" w:eastAsia="Century Gothic" w:hAnsi="Century Gothic" w:cs="Century Gothic"/>
          <w:color w:val="222222"/>
          <w:sz w:val="20"/>
          <w:szCs w:val="20"/>
        </w:rPr>
        <w:t>As a Trust employee you will receive excellent benefits, including a highly competitive salary, well-regarded pension scheme, excellent career development opportunities and support for your health and wellbeing, with our award-winning employee assistance programme.</w:t>
      </w:r>
    </w:p>
    <w:p w14:paraId="58D1562A" w14:textId="77777777" w:rsidR="00830A2E" w:rsidRDefault="00B12F97">
      <w:pPr>
        <w:spacing w:before="240" w:after="240"/>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Our vision at ELT is to create an exceptional learning journey for all, by providing:</w:t>
      </w:r>
    </w:p>
    <w:p w14:paraId="58D1562B" w14:textId="77777777" w:rsidR="00830A2E" w:rsidRDefault="00B12F97">
      <w:pPr>
        <w:numPr>
          <w:ilvl w:val="0"/>
          <w:numId w:val="1"/>
        </w:numPr>
        <w:spacing w:before="240" w:after="240"/>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Exciting, innovative and challenging learning communities</w:t>
      </w:r>
    </w:p>
    <w:p w14:paraId="58D1562C" w14:textId="77777777" w:rsidR="00830A2E" w:rsidRDefault="00B12F97">
      <w:pPr>
        <w:numPr>
          <w:ilvl w:val="0"/>
          <w:numId w:val="1"/>
        </w:numPr>
        <w:spacing w:before="240" w:after="240"/>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School improvement strategies arising from evidenced based research and professional enquiry</w:t>
      </w:r>
    </w:p>
    <w:p w14:paraId="58D1562D" w14:textId="77777777" w:rsidR="00830A2E" w:rsidRDefault="00B12F97">
      <w:pPr>
        <w:numPr>
          <w:ilvl w:val="0"/>
          <w:numId w:val="1"/>
        </w:numPr>
        <w:spacing w:before="240" w:after="240"/>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Opportunities for professional development and leadership</w:t>
      </w:r>
    </w:p>
    <w:p w14:paraId="58D1562E" w14:textId="77777777" w:rsidR="00830A2E" w:rsidRDefault="00B12F97">
      <w:pPr>
        <w:numPr>
          <w:ilvl w:val="0"/>
          <w:numId w:val="1"/>
        </w:numPr>
        <w:spacing w:before="240" w:after="240"/>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A celebration of the diversity and uniqueness of individual settings </w:t>
      </w:r>
    </w:p>
    <w:p w14:paraId="58D1562F" w14:textId="77777777" w:rsidR="00830A2E" w:rsidRDefault="00B12F97">
      <w:pPr>
        <w:numPr>
          <w:ilvl w:val="0"/>
          <w:numId w:val="1"/>
        </w:numPr>
        <w:spacing w:before="240" w:after="240"/>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Innovation in practice by recognising the value of learning partnerships, both locally and nationally</w:t>
      </w:r>
    </w:p>
    <w:p w14:paraId="58D15630" w14:textId="77777777" w:rsidR="00830A2E" w:rsidRDefault="00B12F97">
      <w:pPr>
        <w:spacing w:before="240" w:after="240"/>
        <w:jc w:val="both"/>
        <w:rPr>
          <w:rFonts w:ascii="Times New Roman" w:eastAsia="Times New Roman" w:hAnsi="Times New Roman" w:cs="Times New Roman"/>
        </w:rPr>
      </w:pPr>
      <w:r>
        <w:rPr>
          <w:rFonts w:ascii="Century Gothic" w:eastAsia="Century Gothic" w:hAnsi="Century Gothic" w:cs="Century Gothic"/>
          <w:color w:val="000000"/>
          <w:sz w:val="20"/>
          <w:szCs w:val="20"/>
        </w:rPr>
        <w:t>We are committed to safeguarding and promoting the welfare of children, young people and vulnerable adults and we expect all staff and volunteers to share this commitment.  </w:t>
      </w:r>
    </w:p>
    <w:p w14:paraId="58D15631" w14:textId="77777777" w:rsidR="00830A2E" w:rsidRDefault="00B12F97">
      <w:pPr>
        <w:spacing w:before="240" w:after="240"/>
        <w:jc w:val="both"/>
        <w:rPr>
          <w:rFonts w:ascii="Times New Roman" w:eastAsia="Times New Roman" w:hAnsi="Times New Roman" w:cs="Times New Roman"/>
        </w:rPr>
      </w:pPr>
      <w:r>
        <w:rPr>
          <w:rFonts w:ascii="Century Gothic" w:eastAsia="Century Gothic" w:hAnsi="Century Gothic" w:cs="Century Gothic"/>
          <w:color w:val="000000"/>
          <w:sz w:val="20"/>
          <w:szCs w:val="20"/>
        </w:rPr>
        <w:lastRenderedPageBreak/>
        <w:t>We ensure that we have a range of policies and procedures that promote safeguarding and safer working practices. This is in line with statutory guidance including Keeping Children Safe in Education and The Education Act 2002.</w:t>
      </w:r>
    </w:p>
    <w:p w14:paraId="58D15632" w14:textId="77777777" w:rsidR="00830A2E" w:rsidRDefault="00B12F97">
      <w:pPr>
        <w:spacing w:before="240" w:after="240"/>
        <w:rPr>
          <w:rFonts w:ascii="Times New Roman" w:eastAsia="Times New Roman" w:hAnsi="Times New Roman" w:cs="Times New Roman"/>
        </w:rPr>
      </w:pPr>
      <w:r>
        <w:rPr>
          <w:rFonts w:ascii="Century Gothic" w:eastAsia="Century Gothic" w:hAnsi="Century Gothic" w:cs="Century Gothic"/>
          <w:color w:val="000000"/>
          <w:sz w:val="20"/>
          <w:szCs w:val="20"/>
        </w:rPr>
        <w:t>All offers of employment are subject to</w:t>
      </w:r>
      <w:r>
        <w:rPr>
          <w:rFonts w:ascii="Century Gothic" w:eastAsia="Century Gothic" w:hAnsi="Century Gothic" w:cs="Century Gothic"/>
          <w:b/>
          <w:color w:val="000000"/>
          <w:sz w:val="20"/>
          <w:szCs w:val="20"/>
          <w:highlight w:val="white"/>
        </w:rPr>
        <w:t xml:space="preserve"> a safer recruitment process, including the disclosure of criminal records, online checks and vetting checks.   </w:t>
      </w:r>
      <w:r>
        <w:rPr>
          <w:rFonts w:ascii="Century Gothic" w:eastAsia="Century Gothic" w:hAnsi="Century Gothic" w:cs="Century Gothic"/>
          <w:color w:val="000000"/>
          <w:sz w:val="20"/>
          <w:szCs w:val="20"/>
        </w:rPr>
        <w:t>It is an offence to apply for a role if you are barred from engaging in regulated activity relevant to children.</w:t>
      </w:r>
    </w:p>
    <w:p w14:paraId="58D15633" w14:textId="77777777" w:rsidR="00830A2E" w:rsidRDefault="00B12F97">
      <w:pPr>
        <w:spacing w:before="240" w:after="240"/>
        <w:jc w:val="both"/>
        <w:rPr>
          <w:rFonts w:ascii="Times New Roman" w:eastAsia="Times New Roman" w:hAnsi="Times New Roman" w:cs="Times New Roman"/>
        </w:rPr>
      </w:pPr>
      <w:r>
        <w:rPr>
          <w:rFonts w:ascii="Century Gothic" w:eastAsia="Century Gothic" w:hAnsi="Century Gothic" w:cs="Century Gothic"/>
          <w:color w:val="000000"/>
          <w:sz w:val="20"/>
          <w:szCs w:val="20"/>
        </w:rPr>
        <w:t>We are committed to fulfilling our Equality Duty obligations, including valuing equality and diversity and expect all staff and volunteers to share this commitment.  </w:t>
      </w:r>
    </w:p>
    <w:p w14:paraId="58D15634" w14:textId="77777777" w:rsidR="00830A2E" w:rsidRDefault="00B12F97">
      <w:pPr>
        <w:spacing w:before="240" w:after="240"/>
        <w:jc w:val="both"/>
        <w:rPr>
          <w:rFonts w:ascii="Times New Roman" w:eastAsia="Times New Roman" w:hAnsi="Times New Roman" w:cs="Times New Roman"/>
        </w:rPr>
      </w:pPr>
      <w:r>
        <w:rPr>
          <w:rFonts w:ascii="Century Gothic" w:eastAsia="Century Gothic" w:hAnsi="Century Gothic" w:cs="Century Gothic"/>
          <w:color w:val="000000"/>
          <w:sz w:val="20"/>
          <w:szCs w:val="20"/>
        </w:rPr>
        <w:t>We are committed to employment practices that promote diversity and inclusion in employment regardless of age, disability, gender reassignment, sex, marriage and civil partnership status, pregnancy and maternity status, race, religion or belief.</w:t>
      </w:r>
    </w:p>
    <w:p w14:paraId="58D15635" w14:textId="77777777" w:rsidR="00830A2E" w:rsidRDefault="00B12F97">
      <w:pPr>
        <w:spacing w:before="240" w:after="240"/>
        <w:jc w:val="both"/>
        <w:rPr>
          <w:rFonts w:ascii="Times New Roman" w:eastAsia="Times New Roman" w:hAnsi="Times New Roman" w:cs="Times New Roman"/>
        </w:rPr>
      </w:pPr>
      <w:r>
        <w:rPr>
          <w:rFonts w:ascii="Century Gothic" w:eastAsia="Century Gothic" w:hAnsi="Century Gothic" w:cs="Century Gothic"/>
          <w:color w:val="000000"/>
          <w:sz w:val="20"/>
          <w:szCs w:val="20"/>
        </w:rPr>
        <w:t> We expect the successful candidate to have the necessary standard of spoken English, as described under Part 7 of the Immigration Act 2016, the Public Sector fluency duty that requires state funded schools to ensure candidates for their customer facing roles have the necessary standard of spoken English (or English or Welsh in Wales).</w:t>
      </w:r>
    </w:p>
    <w:p w14:paraId="58D15636" w14:textId="77777777" w:rsidR="00830A2E" w:rsidRDefault="00B12F97">
      <w:pPr>
        <w:spacing w:before="240" w:after="240"/>
        <w:jc w:val="both"/>
        <w:rPr>
          <w:rFonts w:ascii="Times New Roman" w:eastAsia="Times New Roman" w:hAnsi="Times New Roman" w:cs="Times New Roman"/>
        </w:rPr>
      </w:pPr>
      <w:r>
        <w:rPr>
          <w:rFonts w:ascii="Century Gothic" w:eastAsia="Century Gothic" w:hAnsi="Century Gothic" w:cs="Century Gothic"/>
          <w:color w:val="000000"/>
          <w:sz w:val="20"/>
          <w:szCs w:val="20"/>
        </w:rPr>
        <w:t>Candidates should apply by completing the ELT application form, CVs alone will not be accepted in accordance with Keeping Children Safe in Education (KCSIE).</w:t>
      </w:r>
    </w:p>
    <w:p w14:paraId="58D15637" w14:textId="77777777" w:rsidR="00830A2E" w:rsidRDefault="00830A2E">
      <w:pPr>
        <w:jc w:val="center"/>
        <w:rPr>
          <w:rFonts w:ascii="Arial" w:eastAsia="Arial" w:hAnsi="Arial" w:cs="Arial"/>
          <w:b/>
          <w:color w:val="222222"/>
          <w:sz w:val="22"/>
          <w:szCs w:val="22"/>
        </w:rPr>
      </w:pPr>
    </w:p>
    <w:sectPr w:rsidR="00830A2E">
      <w:headerReference w:type="default" r:id="rId8"/>
      <w:footerReference w:type="default" r:id="rId9"/>
      <w:pgSz w:w="11900" w:h="16840"/>
      <w:pgMar w:top="46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FFE2A4" w14:textId="77777777" w:rsidR="00E559F4" w:rsidRDefault="00E559F4">
      <w:r>
        <w:separator/>
      </w:r>
    </w:p>
  </w:endnote>
  <w:endnote w:type="continuationSeparator" w:id="0">
    <w:p w14:paraId="2DF124B6" w14:textId="77777777" w:rsidR="00E559F4" w:rsidRDefault="00E559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embedRegular r:id="rId1" w:fontKey="{28B192D2-9BFD-48B2-A69A-408F4E136D93}"/>
  </w:font>
  <w:font w:name="Calibri">
    <w:panose1 w:val="020F0502020204030204"/>
    <w:charset w:val="00"/>
    <w:family w:val="swiss"/>
    <w:pitch w:val="variable"/>
    <w:sig w:usb0="E4002EFF" w:usb1="C000247B" w:usb2="00000009" w:usb3="00000000" w:csb0="000001FF" w:csb1="00000000"/>
    <w:embedRegular r:id="rId2" w:fontKey="{36F1BB08-22BE-4DA9-81A4-228112BAA8A6}"/>
    <w:embedBold r:id="rId3" w:fontKey="{935A24FE-7BC7-4E23-B6CB-0F6FAD56A85C}"/>
  </w:font>
  <w:font w:name="Georgia">
    <w:panose1 w:val="02040502050405020303"/>
    <w:charset w:val="00"/>
    <w:family w:val="roman"/>
    <w:pitch w:val="variable"/>
    <w:sig w:usb0="00000287" w:usb1="00000000" w:usb2="00000000" w:usb3="00000000" w:csb0="0000009F" w:csb1="00000000"/>
    <w:embedRegular r:id="rId4" w:fontKey="{26E29F33-E964-43A6-B74C-C36A7336998C}"/>
    <w:embedItalic r:id="rId5" w:fontKey="{779DF079-2F1F-4417-81D4-A6B3430D387B}"/>
  </w:font>
  <w:font w:name="Century Gothic">
    <w:panose1 w:val="020B0502020202020204"/>
    <w:charset w:val="00"/>
    <w:family w:val="swiss"/>
    <w:pitch w:val="variable"/>
    <w:sig w:usb0="00000287" w:usb1="00000000" w:usb2="00000000" w:usb3="00000000" w:csb0="0000009F" w:csb1="00000000"/>
    <w:embedRegular r:id="rId6" w:fontKey="{BB2E2DF5-F919-45DD-95E8-04878FA3A39B}"/>
    <w:embedBold r:id="rId7" w:fontKey="{94645FF5-4358-49CF-8166-2A894301DA08}"/>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8" w:fontKey="{36642873-FFE6-4332-8CB9-236545D933D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1563A" w14:textId="77777777" w:rsidR="00830A2E" w:rsidRDefault="00B12F97">
    <w:pPr>
      <w:jc w:val="center"/>
      <w:rPr>
        <w:rFonts w:ascii="Arial" w:eastAsia="Arial" w:hAnsi="Arial" w:cs="Arial"/>
        <w:sz w:val="14"/>
        <w:szCs w:val="14"/>
      </w:rPr>
    </w:pPr>
    <w:r>
      <w:rPr>
        <w:rFonts w:ascii="Arial" w:eastAsia="Arial" w:hAnsi="Arial" w:cs="Arial"/>
        <w:b/>
        <w:sz w:val="14"/>
        <w:szCs w:val="14"/>
      </w:rPr>
      <w:t>Education Learning Trust. Registered address: Hawthorn Road, Gatley, Cheadle, Cheshire, SK8 4NB.  A charitable company limited by guarantee registered in England and Wales (company number: 09142319)</w:t>
    </w:r>
  </w:p>
  <w:p w14:paraId="58D1563B" w14:textId="77777777" w:rsidR="00830A2E" w:rsidRDefault="00830A2E">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5D3540" w14:textId="77777777" w:rsidR="00E559F4" w:rsidRDefault="00E559F4">
      <w:r>
        <w:separator/>
      </w:r>
    </w:p>
  </w:footnote>
  <w:footnote w:type="continuationSeparator" w:id="0">
    <w:p w14:paraId="7502B3EB" w14:textId="77777777" w:rsidR="00E559F4" w:rsidRDefault="00E559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15638" w14:textId="77777777" w:rsidR="00830A2E" w:rsidRDefault="00B12F97">
    <w:pPr>
      <w:pBdr>
        <w:top w:val="nil"/>
        <w:left w:val="nil"/>
        <w:bottom w:val="nil"/>
        <w:right w:val="nil"/>
        <w:between w:val="nil"/>
      </w:pBdr>
      <w:tabs>
        <w:tab w:val="center" w:pos="4513"/>
        <w:tab w:val="right" w:pos="9026"/>
      </w:tabs>
      <w:rPr>
        <w:color w:val="000000"/>
      </w:rPr>
    </w:pPr>
    <w:r>
      <w:rPr>
        <w:noProof/>
        <w:color w:val="000000"/>
      </w:rPr>
      <w:drawing>
        <wp:inline distT="0" distB="0" distL="0" distR="0" wp14:anchorId="58D1563C" wp14:editId="58D1563D">
          <wp:extent cx="1133475" cy="1095375"/>
          <wp:effectExtent l="0" t="0" r="0" b="0"/>
          <wp:docPr id="2" name="image1.jpg" descr="Kingsway master logo 2"/>
          <wp:cNvGraphicFramePr/>
          <a:graphic xmlns:a="http://schemas.openxmlformats.org/drawingml/2006/main">
            <a:graphicData uri="http://schemas.openxmlformats.org/drawingml/2006/picture">
              <pic:pic xmlns:pic="http://schemas.openxmlformats.org/drawingml/2006/picture">
                <pic:nvPicPr>
                  <pic:cNvPr id="0" name="image1.jpg" descr="Kingsway master logo 2"/>
                  <pic:cNvPicPr preferRelativeResize="0"/>
                </pic:nvPicPr>
                <pic:blipFill>
                  <a:blip r:embed="rId1"/>
                  <a:srcRect/>
                  <a:stretch>
                    <a:fillRect/>
                  </a:stretch>
                </pic:blipFill>
                <pic:spPr>
                  <a:xfrm>
                    <a:off x="0" y="0"/>
                    <a:ext cx="1133475" cy="1095375"/>
                  </a:xfrm>
                  <a:prstGeom prst="rect">
                    <a:avLst/>
                  </a:prstGeom>
                  <a:ln/>
                </pic:spPr>
              </pic:pic>
            </a:graphicData>
          </a:graphic>
        </wp:inline>
      </w:drawing>
    </w:r>
    <w:r>
      <w:rPr>
        <w:color w:val="000000"/>
      </w:rPr>
      <w:tab/>
    </w:r>
    <w:r>
      <w:rPr>
        <w:noProof/>
      </w:rPr>
      <w:drawing>
        <wp:anchor distT="0" distB="0" distL="114300" distR="114300" simplePos="0" relativeHeight="251658240" behindDoc="0" locked="0" layoutInCell="1" hidden="0" allowOverlap="1" wp14:anchorId="58D1563E" wp14:editId="58D1563F">
          <wp:simplePos x="0" y="0"/>
          <wp:positionH relativeFrom="column">
            <wp:posOffset>3895725</wp:posOffset>
          </wp:positionH>
          <wp:positionV relativeFrom="paragraph">
            <wp:posOffset>208915</wp:posOffset>
          </wp:positionV>
          <wp:extent cx="2280060" cy="772595"/>
          <wp:effectExtent l="0" t="0" r="0" b="0"/>
          <wp:wrapSquare wrapText="bothSides" distT="0" distB="0" distL="114300" distR="114300"/>
          <wp:docPr id="1" name="image2.png" descr="A picture containing tex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A picture containing text&#10;&#10;Description automatically generated"/>
                  <pic:cNvPicPr preferRelativeResize="0"/>
                </pic:nvPicPr>
                <pic:blipFill>
                  <a:blip r:embed="rId2"/>
                  <a:srcRect/>
                  <a:stretch>
                    <a:fillRect/>
                  </a:stretch>
                </pic:blipFill>
                <pic:spPr>
                  <a:xfrm>
                    <a:off x="0" y="0"/>
                    <a:ext cx="2280060" cy="772595"/>
                  </a:xfrm>
                  <a:prstGeom prst="rect">
                    <a:avLst/>
                  </a:prstGeom>
                  <a:ln/>
                </pic:spPr>
              </pic:pic>
            </a:graphicData>
          </a:graphic>
        </wp:anchor>
      </w:drawing>
    </w:r>
  </w:p>
  <w:p w14:paraId="58D15639" w14:textId="77777777" w:rsidR="00830A2E" w:rsidRDefault="00830A2E">
    <w:pPr>
      <w:pBdr>
        <w:top w:val="nil"/>
        <w:left w:val="nil"/>
        <w:bottom w:val="nil"/>
        <w:right w:val="nil"/>
        <w:between w:val="nil"/>
      </w:pBdr>
      <w:tabs>
        <w:tab w:val="center" w:pos="4513"/>
        <w:tab w:val="right" w:pos="9026"/>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7153F"/>
    <w:multiLevelType w:val="multilevel"/>
    <w:tmpl w:val="ADDC5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F2B3200"/>
    <w:multiLevelType w:val="multilevel"/>
    <w:tmpl w:val="D55CE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2381582"/>
    <w:multiLevelType w:val="multilevel"/>
    <w:tmpl w:val="9F866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2730099"/>
    <w:multiLevelType w:val="multilevel"/>
    <w:tmpl w:val="565C7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95F51F2"/>
    <w:multiLevelType w:val="hybridMultilevel"/>
    <w:tmpl w:val="49C21C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1E06115"/>
    <w:multiLevelType w:val="multilevel"/>
    <w:tmpl w:val="757EF3E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2098791792">
    <w:abstractNumId w:val="5"/>
  </w:num>
  <w:num w:numId="2" w16cid:durableId="271011676">
    <w:abstractNumId w:val="4"/>
  </w:num>
  <w:num w:numId="3" w16cid:durableId="99037602">
    <w:abstractNumId w:val="0"/>
  </w:num>
  <w:num w:numId="4" w16cid:durableId="2016223348">
    <w:abstractNumId w:val="3"/>
  </w:num>
  <w:num w:numId="5" w16cid:durableId="1126197347">
    <w:abstractNumId w:val="2"/>
  </w:num>
  <w:num w:numId="6" w16cid:durableId="5535422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0A2E"/>
    <w:rsid w:val="0002662D"/>
    <w:rsid w:val="00031457"/>
    <w:rsid w:val="00086D1D"/>
    <w:rsid w:val="0016614C"/>
    <w:rsid w:val="001D04A7"/>
    <w:rsid w:val="001D1BE6"/>
    <w:rsid w:val="001E6560"/>
    <w:rsid w:val="001F6FAB"/>
    <w:rsid w:val="002137AA"/>
    <w:rsid w:val="002D66C7"/>
    <w:rsid w:val="002E2F4F"/>
    <w:rsid w:val="0031169F"/>
    <w:rsid w:val="00317873"/>
    <w:rsid w:val="00334594"/>
    <w:rsid w:val="0043266C"/>
    <w:rsid w:val="00465256"/>
    <w:rsid w:val="004A23A4"/>
    <w:rsid w:val="004C026A"/>
    <w:rsid w:val="004F0998"/>
    <w:rsid w:val="00521A73"/>
    <w:rsid w:val="0054245B"/>
    <w:rsid w:val="0054549B"/>
    <w:rsid w:val="005B1BCA"/>
    <w:rsid w:val="005B3F6E"/>
    <w:rsid w:val="00605E7E"/>
    <w:rsid w:val="0063249D"/>
    <w:rsid w:val="00684DFF"/>
    <w:rsid w:val="00696E1B"/>
    <w:rsid w:val="006A5EDD"/>
    <w:rsid w:val="006A71CF"/>
    <w:rsid w:val="006F48BE"/>
    <w:rsid w:val="00744DEB"/>
    <w:rsid w:val="007F0F02"/>
    <w:rsid w:val="007F2DA3"/>
    <w:rsid w:val="007F726E"/>
    <w:rsid w:val="008022EB"/>
    <w:rsid w:val="00827BE1"/>
    <w:rsid w:val="00830A2E"/>
    <w:rsid w:val="008420E6"/>
    <w:rsid w:val="00861083"/>
    <w:rsid w:val="008836D3"/>
    <w:rsid w:val="008D03C4"/>
    <w:rsid w:val="008F5D70"/>
    <w:rsid w:val="008F64A3"/>
    <w:rsid w:val="00907083"/>
    <w:rsid w:val="00923BA6"/>
    <w:rsid w:val="00923C1D"/>
    <w:rsid w:val="00940AF6"/>
    <w:rsid w:val="00943748"/>
    <w:rsid w:val="00950750"/>
    <w:rsid w:val="00971B86"/>
    <w:rsid w:val="009972FF"/>
    <w:rsid w:val="00A03D9C"/>
    <w:rsid w:val="00A344B4"/>
    <w:rsid w:val="00A63995"/>
    <w:rsid w:val="00A66248"/>
    <w:rsid w:val="00AE03AE"/>
    <w:rsid w:val="00B12F97"/>
    <w:rsid w:val="00BB1C04"/>
    <w:rsid w:val="00BC5AB4"/>
    <w:rsid w:val="00BD5DCB"/>
    <w:rsid w:val="00C72807"/>
    <w:rsid w:val="00CA7C32"/>
    <w:rsid w:val="00CB1CC8"/>
    <w:rsid w:val="00CC1905"/>
    <w:rsid w:val="00CC5FBD"/>
    <w:rsid w:val="00CE38E8"/>
    <w:rsid w:val="00CF713A"/>
    <w:rsid w:val="00D265E2"/>
    <w:rsid w:val="00D56CC0"/>
    <w:rsid w:val="00DA085B"/>
    <w:rsid w:val="00E41A70"/>
    <w:rsid w:val="00E510FB"/>
    <w:rsid w:val="00E559F4"/>
    <w:rsid w:val="00EC4CE5"/>
    <w:rsid w:val="00F12B5C"/>
    <w:rsid w:val="00F35525"/>
    <w:rsid w:val="00F52E8A"/>
    <w:rsid w:val="00F67124"/>
    <w:rsid w:val="00FD50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D1561A"/>
  <w15:docId w15:val="{BFCB9E1F-4799-4712-BBD3-D243024F4F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40"/>
      <w:outlineLvl w:val="1"/>
    </w:pPr>
    <w:rPr>
      <w:color w:val="2F5496"/>
      <w:sz w:val="26"/>
      <w:szCs w:val="26"/>
    </w:rPr>
  </w:style>
  <w:style w:type="paragraph" w:styleId="Heading3">
    <w:name w:val="heading 3"/>
    <w:basedOn w:val="Normal"/>
    <w:next w:val="Normal"/>
    <w:uiPriority w:val="9"/>
    <w:semiHidden/>
    <w:unhideWhenUsed/>
    <w:qFormat/>
    <w:pPr>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NormalWeb">
    <w:name w:val="Normal (Web)"/>
    <w:basedOn w:val="Normal"/>
    <w:uiPriority w:val="99"/>
    <w:semiHidden/>
    <w:unhideWhenUsed/>
    <w:rsid w:val="00D56CC0"/>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61396">
      <w:bodyDiv w:val="1"/>
      <w:marLeft w:val="0"/>
      <w:marRight w:val="0"/>
      <w:marTop w:val="0"/>
      <w:marBottom w:val="0"/>
      <w:divBdr>
        <w:top w:val="none" w:sz="0" w:space="0" w:color="auto"/>
        <w:left w:val="none" w:sz="0" w:space="0" w:color="auto"/>
        <w:bottom w:val="none" w:sz="0" w:space="0" w:color="auto"/>
        <w:right w:val="none" w:sz="0" w:space="0" w:color="auto"/>
      </w:divBdr>
    </w:div>
    <w:div w:id="745422600">
      <w:bodyDiv w:val="1"/>
      <w:marLeft w:val="0"/>
      <w:marRight w:val="0"/>
      <w:marTop w:val="0"/>
      <w:marBottom w:val="0"/>
      <w:divBdr>
        <w:top w:val="none" w:sz="0" w:space="0" w:color="auto"/>
        <w:left w:val="none" w:sz="0" w:space="0" w:color="auto"/>
        <w:bottom w:val="none" w:sz="0" w:space="0" w:color="auto"/>
        <w:right w:val="none" w:sz="0" w:space="0" w:color="auto"/>
      </w:divBdr>
    </w:div>
    <w:div w:id="1249080596">
      <w:bodyDiv w:val="1"/>
      <w:marLeft w:val="0"/>
      <w:marRight w:val="0"/>
      <w:marTop w:val="0"/>
      <w:marBottom w:val="0"/>
      <w:divBdr>
        <w:top w:val="none" w:sz="0" w:space="0" w:color="auto"/>
        <w:left w:val="none" w:sz="0" w:space="0" w:color="auto"/>
        <w:bottom w:val="none" w:sz="0" w:space="0" w:color="auto"/>
        <w:right w:val="none" w:sz="0" w:space="0" w:color="auto"/>
      </w:divBdr>
    </w:div>
    <w:div w:id="1491872004">
      <w:bodyDiv w:val="1"/>
      <w:marLeft w:val="0"/>
      <w:marRight w:val="0"/>
      <w:marTop w:val="0"/>
      <w:marBottom w:val="0"/>
      <w:divBdr>
        <w:top w:val="none" w:sz="0" w:space="0" w:color="auto"/>
        <w:left w:val="none" w:sz="0" w:space="0" w:color="auto"/>
        <w:bottom w:val="none" w:sz="0" w:space="0" w:color="auto"/>
        <w:right w:val="none" w:sz="0" w:space="0" w:color="auto"/>
      </w:divBdr>
    </w:div>
    <w:div w:id="1801146075">
      <w:bodyDiv w:val="1"/>
      <w:marLeft w:val="0"/>
      <w:marRight w:val="0"/>
      <w:marTop w:val="0"/>
      <w:marBottom w:val="0"/>
      <w:divBdr>
        <w:top w:val="none" w:sz="0" w:space="0" w:color="auto"/>
        <w:left w:val="none" w:sz="0" w:space="0" w:color="auto"/>
        <w:bottom w:val="none" w:sz="0" w:space="0" w:color="auto"/>
        <w:right w:val="none" w:sz="0" w:space="0" w:color="auto"/>
      </w:divBdr>
    </w:div>
    <w:div w:id="1988627214">
      <w:bodyDiv w:val="1"/>
      <w:marLeft w:val="0"/>
      <w:marRight w:val="0"/>
      <w:marTop w:val="0"/>
      <w:marBottom w:val="0"/>
      <w:divBdr>
        <w:top w:val="none" w:sz="0" w:space="0" w:color="auto"/>
        <w:left w:val="none" w:sz="0" w:space="0" w:color="auto"/>
        <w:bottom w:val="none" w:sz="0" w:space="0" w:color="auto"/>
        <w:right w:val="none" w:sz="0" w:space="0" w:color="auto"/>
      </w:divBdr>
    </w:div>
    <w:div w:id="20350385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recruitment@kingsway.stockport.sch.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857</Words>
  <Characters>4887</Characters>
  <Application>Microsoft Office Word</Application>
  <DocSecurity>0</DocSecurity>
  <Lines>40</Lines>
  <Paragraphs>11</Paragraphs>
  <ScaleCrop>false</ScaleCrop>
  <Company/>
  <LinksUpToDate>false</LinksUpToDate>
  <CharactersWithSpaces>5733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k.wells</dc:creator>
  <cp:lastModifiedBy>k.wells</cp:lastModifiedBy>
  <cp:revision>2</cp:revision>
  <dcterms:created xsi:type="dcterms:W3CDTF">2025-07-02T14:08:00Z</dcterms:created>
  <dcterms:modified xsi:type="dcterms:W3CDTF">2025-07-02T14:08:00Z</dcterms:modified>
</cp:coreProperties>
</file>