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1582409" w14:textId="77777777" w:rsidR="00396915" w:rsidRPr="00856B65" w:rsidRDefault="00396915" w:rsidP="00396915">
      <w:pPr>
        <w:pStyle w:val="ListParagraph"/>
        <w:numPr>
          <w:ilvl w:val="0"/>
          <w:numId w:val="16"/>
        </w:numPr>
        <w:spacing w:after="160" w:line="259" w:lineRule="auto"/>
        <w:jc w:val="both"/>
        <w:rPr>
          <w:rFonts w:asciiTheme="minorHAnsi" w:eastAsiaTheme="minorHAnsi" w:hAnsiTheme="minorHAnsi" w:cstheme="minorBidi"/>
          <w:b/>
          <w:u w:val="single"/>
          <w:lang w:val="en-GB"/>
        </w:rPr>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5D6B51E6" w14:textId="77777777" w:rsidR="00396915" w:rsidRPr="00856B65" w:rsidRDefault="00396915" w:rsidP="00396915">
      <w:pPr>
        <w:pStyle w:val="ListParagraph"/>
        <w:spacing w:after="160" w:line="259" w:lineRule="auto"/>
        <w:jc w:val="both"/>
        <w:rPr>
          <w:rFonts w:asciiTheme="minorHAnsi" w:eastAsiaTheme="minorHAnsi" w:hAnsiTheme="minorHAnsi" w:cstheme="minorBidi"/>
          <w:b/>
          <w:u w:val="single"/>
          <w:lang w:val="en-GB"/>
        </w:rPr>
      </w:pPr>
    </w:p>
    <w:p w14:paraId="7931BC4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Being a Catholic education provider, we work closely with Diocese of Newcastle and Hexham with whom we may share the information you provide on this application form.  The reason for this is to enable Diocese of Newcastle and Hexham to fulfil its role in supporting its schools and exercising the Bishop’s and Trustees’ responsibilities (including oversight of its provision).</w:t>
      </w:r>
    </w:p>
    <w:p w14:paraId="04117DFD" w14:textId="77777777" w:rsidR="00396915" w:rsidRPr="00856B65" w:rsidRDefault="00396915" w:rsidP="00396915">
      <w:pPr>
        <w:pStyle w:val="ListParagraph"/>
        <w:rPr>
          <w:rFonts w:asciiTheme="minorHAnsi" w:eastAsiaTheme="minorHAnsi" w:hAnsiTheme="minorHAnsi" w:cstheme="minorBidi"/>
          <w:lang w:val="en-GB"/>
        </w:rPr>
      </w:pPr>
    </w:p>
    <w:p w14:paraId="2E1B0663"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r:id="rId12" w:history="1">
        <w:r w:rsidRPr="00856B65">
          <w:rPr>
            <w:rStyle w:val="Hyperlink"/>
            <w:rFonts w:asciiTheme="minorHAnsi" w:eastAsiaTheme="minorHAnsi" w:hAnsiTheme="minorHAnsi" w:cstheme="minorBidi"/>
            <w:lang w:val="en-GB"/>
          </w:rPr>
          <w:t>DPO@data2action.co.uk</w:t>
        </w:r>
      </w:hyperlink>
      <w:r w:rsidRPr="00856B65">
        <w:rPr>
          <w:rFonts w:asciiTheme="minorHAnsi" w:eastAsiaTheme="minorHAnsi" w:hAnsiTheme="minorHAnsi" w:cstheme="minorBidi"/>
          <w:lang w:val="en-GB"/>
        </w:rPr>
        <w:t xml:space="preserve"> </w:t>
      </w:r>
    </w:p>
    <w:p w14:paraId="5DD0D5A3" w14:textId="77777777" w:rsidR="00396915" w:rsidRPr="00856B65" w:rsidRDefault="00396915" w:rsidP="00396915">
      <w:pPr>
        <w:pStyle w:val="ListParagraph"/>
        <w:rPr>
          <w:rFonts w:asciiTheme="minorHAnsi" w:eastAsiaTheme="minorHAnsi" w:hAnsiTheme="minorHAnsi" w:cstheme="minorBidi"/>
          <w:lang w:val="en-GB"/>
        </w:rPr>
      </w:pPr>
    </w:p>
    <w:p w14:paraId="2FA0A79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56B65">
        <w:rPr>
          <w:rFonts w:asciiTheme="minorHAnsi" w:eastAsiaTheme="minorHAnsi" w:hAnsiTheme="minorHAnsi" w:cstheme="minorBidi"/>
          <w:lang w:val="en-GB"/>
        </w:rPr>
        <w:lastRenderedPageBreak/>
        <w:t xml:space="preserve">part of our duties under the Equality Act 2010 we will share the information you provide with the other schools within our Trust and any relevant third parties as part of our </w:t>
      </w:r>
      <w:r w:rsidRPr="00856B65">
        <w:rPr>
          <w:rFonts w:asciiTheme="minorHAnsi" w:eastAsiaTheme="minorHAnsi" w:hAnsiTheme="minorHAnsi" w:cstheme="minorBidi"/>
          <w:i/>
          <w:lang w:val="en-GB"/>
        </w:rPr>
        <w:t xml:space="preserve">GDPR policy. </w:t>
      </w:r>
    </w:p>
    <w:p w14:paraId="414AB389" w14:textId="77777777" w:rsidR="00396915" w:rsidRPr="00856B65" w:rsidRDefault="00396915" w:rsidP="00396915">
      <w:pPr>
        <w:pStyle w:val="ListParagraph"/>
        <w:rPr>
          <w:rFonts w:asciiTheme="minorHAnsi" w:eastAsiaTheme="minorHAnsi" w:hAnsiTheme="minorHAnsi" w:cstheme="minorBidi"/>
          <w:lang w:val="en-GB"/>
        </w:rPr>
      </w:pPr>
    </w:p>
    <w:p w14:paraId="69D65A85"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856B65">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5F5B92A8" w14:textId="77777777" w:rsidR="00396915" w:rsidRPr="00856B65" w:rsidRDefault="00396915" w:rsidP="00396915">
      <w:pPr>
        <w:pStyle w:val="ListParagraph"/>
        <w:rPr>
          <w:rFonts w:asciiTheme="minorHAnsi" w:eastAsiaTheme="minorHAnsi" w:hAnsiTheme="minorHAnsi" w:cstheme="minorBidi"/>
          <w:lang w:val="en-GB"/>
        </w:rPr>
      </w:pPr>
    </w:p>
    <w:p w14:paraId="571617E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5A04088" w14:textId="77777777" w:rsidR="00396915" w:rsidRPr="00856B65" w:rsidRDefault="00396915" w:rsidP="00396915">
      <w:pPr>
        <w:pStyle w:val="ListParagraph"/>
        <w:rPr>
          <w:rFonts w:asciiTheme="minorHAnsi" w:eastAsiaTheme="minorHAnsi" w:hAnsiTheme="minorHAnsi" w:cstheme="minorBidi"/>
          <w:lang w:val="en-GB"/>
        </w:rPr>
      </w:pPr>
    </w:p>
    <w:p w14:paraId="6FD850AF"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89C3B04" w14:textId="77777777" w:rsidR="00396915" w:rsidRPr="00856B65" w:rsidRDefault="00396915" w:rsidP="00396915">
      <w:pPr>
        <w:pStyle w:val="ListParagraph"/>
        <w:rPr>
          <w:rFonts w:asciiTheme="minorHAnsi" w:eastAsiaTheme="minorHAnsi" w:hAnsiTheme="minorHAnsi" w:cstheme="minorBidi"/>
          <w:lang w:val="en-GB"/>
        </w:rPr>
      </w:pPr>
    </w:p>
    <w:p w14:paraId="7C90E297"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D51A866" w14:textId="77777777" w:rsidR="00396915" w:rsidRPr="00856B65" w:rsidRDefault="00396915" w:rsidP="00396915">
      <w:pPr>
        <w:pStyle w:val="ListParagraph"/>
        <w:rPr>
          <w:rFonts w:asciiTheme="minorHAnsi" w:eastAsiaTheme="minorHAnsi" w:hAnsiTheme="minorHAnsi" w:cstheme="minorBidi"/>
          <w:lang w:val="en-GB"/>
        </w:rPr>
      </w:pPr>
    </w:p>
    <w:p w14:paraId="20B6407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To read about your individual rights you can </w:t>
      </w:r>
      <w:r w:rsidRPr="00856B65">
        <w:rPr>
          <w:rFonts w:asciiTheme="minorHAnsi" w:eastAsiaTheme="minorHAnsi" w:hAnsiTheme="minorHAnsi" w:cs="Arial"/>
          <w:lang w:val="en-GB"/>
        </w:rPr>
        <w:t>refer to our fair processing notice and data protection policies.</w:t>
      </w:r>
    </w:p>
    <w:p w14:paraId="0AD43F9F" w14:textId="77777777" w:rsidR="00396915" w:rsidRPr="00856B65" w:rsidRDefault="00396915" w:rsidP="00396915">
      <w:pPr>
        <w:pStyle w:val="ListParagraph"/>
        <w:rPr>
          <w:rFonts w:asciiTheme="minorHAnsi" w:eastAsiaTheme="minorHAnsi" w:hAnsiTheme="minorHAnsi" w:cstheme="minorBidi"/>
          <w:lang w:val="en-GB"/>
        </w:rPr>
      </w:pPr>
    </w:p>
    <w:p w14:paraId="0B996C30"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our complains policy held on our school website. If you are unhappy with how your complaint has been handled you can contact the Information Commissioner’s Office via their website at </w:t>
      </w:r>
      <w:hyperlink r:id="rId13" w:history="1">
        <w:r w:rsidRPr="00856B65">
          <w:rPr>
            <w:rFonts w:asciiTheme="minorHAnsi" w:eastAsiaTheme="minorHAnsi" w:hAnsiTheme="minorHAnsi" w:cstheme="minorBidi"/>
            <w:color w:val="0563C1" w:themeColor="hyperlink"/>
            <w:u w:val="single"/>
            <w:lang w:val="en-GB"/>
          </w:rPr>
          <w:t>www.ico.org.uk</w:t>
        </w:r>
      </w:hyperlink>
      <w:r w:rsidRPr="00856B65">
        <w:rPr>
          <w:rFonts w:asciiTheme="minorHAnsi" w:eastAsiaTheme="minorHAnsi" w:hAnsiTheme="minorHAnsi" w:cstheme="minorBidi"/>
          <w:lang w:val="en-GB"/>
        </w:rPr>
        <w:t>.</w:t>
      </w: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7" w:name="_GoBack"/>
      <w:bookmarkEnd w:id="7"/>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17D83479" w14:textId="77777777" w:rsidR="00396915" w:rsidRPr="00643D67" w:rsidRDefault="00396915" w:rsidP="0039691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71E70"/>
    <w:multiLevelType w:val="hybridMultilevel"/>
    <w:tmpl w:val="F0A6D1A6"/>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6915"/>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BDC"/>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F3A4C84719C49BCB9A1FF7857B604" ma:contentTypeVersion="12" ma:contentTypeDescription="Create a new document." ma:contentTypeScope="" ma:versionID="f8d9512fcc4f50409289e2e60ce7ca22">
  <xsd:schema xmlns:xsd="http://www.w3.org/2001/XMLSchema" xmlns:xs="http://www.w3.org/2001/XMLSchema" xmlns:p="http://schemas.microsoft.com/office/2006/metadata/properties" xmlns:ns2="7f7a9b0f-4ba0-48ca-8d45-b721907ec921" xmlns:ns3="bf452f73-3c31-4486-8353-154c4c7b32a9" targetNamespace="http://schemas.microsoft.com/office/2006/metadata/properties" ma:root="true" ma:fieldsID="1cde34dc8274424095c25e5a1cb2e905" ns2:_="" ns3:_="">
    <xsd:import namespace="7f7a9b0f-4ba0-48ca-8d45-b721907ec921"/>
    <xsd:import namespace="bf452f73-3c31-4486-8353-154c4c7b3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9b0f-4ba0-48ca-8d45-b721907e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52f73-3c31-4486-8353-154c4c7b32a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05d1739-1e56-4e63-9515-90fd27be294e}" ma:internalName="TaxCatchAll" ma:showField="CatchAllData" ma:web="bf452f73-3c31-4486-8353-154c4c7b32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7a9b0f-4ba0-48ca-8d45-b721907ec921">
      <Terms xmlns="http://schemas.microsoft.com/office/infopath/2007/PartnerControls"/>
    </lcf76f155ced4ddcb4097134ff3c332f>
    <TaxCatchAll xmlns="bf452f73-3c31-4486-8353-154c4c7b32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77F9-75C1-4ED7-843B-4D2794C01293}"/>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elements/1.1/"/>
    <ds:schemaRef ds:uri="2163c220-415e-43a0-9593-7ae31032d50c"/>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BE5510D-94FD-490B-9EA1-1E2E41ED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3</cp:revision>
  <cp:lastPrinted>2019-04-04T10:18:00Z</cp:lastPrinted>
  <dcterms:created xsi:type="dcterms:W3CDTF">2021-02-15T09:38:00Z</dcterms:created>
  <dcterms:modified xsi:type="dcterms:W3CDTF">2021-02-15T09:51:00Z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0x0101009E3F3A4C84719C49BCB9A1FF7857B604</vt:lpwstr>
  </property>
  <property fmtid="{D5CDD505-2E9C-101B-9397-08002B2CF9AE}" pid="3" name="Order">
    <vt:r8>799000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ediaServiceImageTags">
    <vt:lpwstr/>
  </property>
</Properties>
</file>