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11FBD" w14:textId="77777777" w:rsidR="00971E39" w:rsidRDefault="00976290">
      <w:pPr>
        <w:jc w:val="center"/>
        <w:rPr>
          <w:rFonts w:ascii="Arial" w:hAnsi="Arial"/>
          <w:b/>
          <w:sz w:val="56"/>
        </w:rPr>
      </w:pPr>
      <w:r>
        <w:rPr>
          <w:noProof/>
          <w:sz w:val="22"/>
          <w:szCs w:val="22"/>
        </w:rPr>
        <w:drawing>
          <wp:inline distT="0" distB="0" distL="0" distR="0" wp14:anchorId="7B88CF87" wp14:editId="4A8E6029">
            <wp:extent cx="3971925" cy="2676525"/>
            <wp:effectExtent l="0" t="0" r="9525" b="9525"/>
            <wp:docPr id="1" name="Picture 1" descr="maltonletterhead_201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tonletterhead_2018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1925" cy="2676525"/>
                    </a:xfrm>
                    <a:prstGeom prst="rect">
                      <a:avLst/>
                    </a:prstGeom>
                    <a:noFill/>
                    <a:ln>
                      <a:noFill/>
                    </a:ln>
                  </pic:spPr>
                </pic:pic>
              </a:graphicData>
            </a:graphic>
          </wp:inline>
        </w:drawing>
      </w:r>
    </w:p>
    <w:p w14:paraId="3DEB6CF4" w14:textId="77777777" w:rsidR="00971E39" w:rsidRDefault="00971E39">
      <w:pPr>
        <w:jc w:val="center"/>
        <w:rPr>
          <w:rFonts w:ascii="Frutiger" w:hAnsi="Frutiger"/>
          <w:b/>
          <w:sz w:val="48"/>
          <w:szCs w:val="48"/>
        </w:rPr>
      </w:pPr>
    </w:p>
    <w:p w14:paraId="0BBF9793" w14:textId="77777777" w:rsidR="00971E39" w:rsidRDefault="00971E39">
      <w:pPr>
        <w:jc w:val="center"/>
        <w:rPr>
          <w:rFonts w:ascii="Frutiger" w:hAnsi="Frutiger"/>
          <w:b/>
          <w:sz w:val="48"/>
          <w:szCs w:val="48"/>
        </w:rPr>
      </w:pPr>
    </w:p>
    <w:p w14:paraId="50268817" w14:textId="77777777" w:rsidR="00971E39" w:rsidRDefault="00971E39">
      <w:pPr>
        <w:jc w:val="center"/>
        <w:rPr>
          <w:rFonts w:ascii="Frutiger" w:hAnsi="Frutiger"/>
          <w:b/>
          <w:sz w:val="48"/>
          <w:szCs w:val="48"/>
        </w:rPr>
      </w:pPr>
    </w:p>
    <w:p w14:paraId="713FC234" w14:textId="77777777" w:rsidR="00971E39" w:rsidRDefault="00971E39">
      <w:pPr>
        <w:jc w:val="center"/>
        <w:rPr>
          <w:rFonts w:ascii="Frutiger" w:hAnsi="Frutiger"/>
          <w:b/>
          <w:sz w:val="48"/>
          <w:szCs w:val="48"/>
        </w:rPr>
      </w:pPr>
    </w:p>
    <w:p w14:paraId="360A3BA7" w14:textId="235C04CB" w:rsidR="00971E39" w:rsidRDefault="00976290">
      <w:pPr>
        <w:widowControl w:val="0"/>
        <w:jc w:val="center"/>
        <w:rPr>
          <w:rFonts w:ascii="Frutiger" w:hAnsi="Frutiger"/>
          <w:b/>
          <w:bCs/>
          <w:kern w:val="28"/>
          <w:sz w:val="40"/>
          <w:szCs w:val="40"/>
          <w14:cntxtAlts/>
        </w:rPr>
      </w:pPr>
      <w:r>
        <w:rPr>
          <w:rFonts w:ascii="Frutiger" w:hAnsi="Frutiger"/>
          <w:b/>
          <w:bCs/>
          <w:kern w:val="28"/>
          <w:sz w:val="40"/>
          <w:szCs w:val="40"/>
          <w14:cntxtAlts/>
        </w:rPr>
        <w:t xml:space="preserve">Teacher of </w:t>
      </w:r>
      <w:r w:rsidR="00491BF6">
        <w:rPr>
          <w:rFonts w:ascii="Frutiger" w:hAnsi="Frutiger"/>
          <w:b/>
          <w:bCs/>
          <w:kern w:val="28"/>
          <w:sz w:val="40"/>
          <w:szCs w:val="40"/>
          <w14:cntxtAlts/>
        </w:rPr>
        <w:t>Computer Science and IT</w:t>
      </w:r>
    </w:p>
    <w:p w14:paraId="35098C1F" w14:textId="5007903D" w:rsidR="00924E4F" w:rsidRDefault="00924E4F">
      <w:pPr>
        <w:widowControl w:val="0"/>
        <w:jc w:val="center"/>
        <w:rPr>
          <w:rFonts w:ascii="Frutiger" w:hAnsi="Frutiger"/>
          <w:b/>
          <w:bCs/>
          <w:kern w:val="28"/>
          <w:sz w:val="40"/>
          <w:szCs w:val="40"/>
          <w14:cntxtAlts/>
        </w:rPr>
      </w:pPr>
    </w:p>
    <w:p w14:paraId="419F4BC3" w14:textId="77777777" w:rsidR="00971E39" w:rsidRDefault="00971E39">
      <w:pPr>
        <w:widowControl w:val="0"/>
        <w:jc w:val="center"/>
        <w:rPr>
          <w:rFonts w:ascii="Frutiger" w:hAnsi="Frutiger"/>
          <w:b/>
          <w:bCs/>
          <w:kern w:val="28"/>
          <w:szCs w:val="24"/>
          <w14:cntxtAlts/>
        </w:rPr>
      </w:pPr>
    </w:p>
    <w:p w14:paraId="172A465E" w14:textId="77777777" w:rsidR="00971E39" w:rsidRDefault="00971E39">
      <w:pPr>
        <w:jc w:val="center"/>
        <w:rPr>
          <w:rFonts w:ascii="Frutiger" w:hAnsi="Frutiger"/>
          <w:b/>
          <w:sz w:val="40"/>
          <w:szCs w:val="40"/>
        </w:rPr>
      </w:pPr>
    </w:p>
    <w:p w14:paraId="4BDA4569" w14:textId="77777777" w:rsidR="00971E39" w:rsidRDefault="00971E39">
      <w:pPr>
        <w:jc w:val="center"/>
        <w:rPr>
          <w:rFonts w:ascii="Frutiger" w:hAnsi="Frutiger"/>
          <w:b/>
          <w:sz w:val="40"/>
          <w:szCs w:val="40"/>
        </w:rPr>
      </w:pPr>
    </w:p>
    <w:p w14:paraId="0FA5AF01" w14:textId="77777777" w:rsidR="00971E39" w:rsidRDefault="00971E39">
      <w:pPr>
        <w:jc w:val="center"/>
        <w:rPr>
          <w:rFonts w:ascii="Frutiger" w:hAnsi="Frutiger"/>
          <w:b/>
          <w:sz w:val="40"/>
          <w:szCs w:val="40"/>
        </w:rPr>
      </w:pPr>
    </w:p>
    <w:p w14:paraId="62377561" w14:textId="77777777" w:rsidR="00971E39" w:rsidRDefault="00976290">
      <w:pPr>
        <w:jc w:val="center"/>
        <w:rPr>
          <w:rFonts w:ascii="Frutiger" w:hAnsi="Frutiger"/>
          <w:b/>
          <w:sz w:val="40"/>
          <w:szCs w:val="40"/>
        </w:rPr>
      </w:pPr>
      <w:r>
        <w:rPr>
          <w:rFonts w:ascii="Frutiger" w:hAnsi="Frutiger"/>
          <w:b/>
          <w:sz w:val="40"/>
          <w:szCs w:val="40"/>
        </w:rPr>
        <w:t>Information for Applicants</w:t>
      </w:r>
    </w:p>
    <w:p w14:paraId="049EF70A" w14:textId="77777777" w:rsidR="00971E39" w:rsidRDefault="00976290">
      <w:pPr>
        <w:rPr>
          <w:rFonts w:ascii="Frutiger" w:hAnsi="Frutiger"/>
          <w:b/>
          <w:szCs w:val="24"/>
        </w:rPr>
      </w:pPr>
      <w:r>
        <w:rPr>
          <w:rFonts w:ascii="Frutiger" w:hAnsi="Frutiger"/>
          <w:szCs w:val="24"/>
        </w:rPr>
        <w:br w:type="page"/>
      </w:r>
    </w:p>
    <w:p w14:paraId="6177E437" w14:textId="77777777" w:rsidR="00971E39" w:rsidRDefault="00971E39">
      <w:pPr>
        <w:jc w:val="both"/>
        <w:rPr>
          <w:rFonts w:ascii="Frutiger" w:hAnsi="Frutiger"/>
          <w:szCs w:val="24"/>
        </w:rPr>
      </w:pPr>
    </w:p>
    <w:p w14:paraId="4F7B0AEA" w14:textId="77777777" w:rsidR="00971E39" w:rsidRDefault="00971E39">
      <w:pPr>
        <w:jc w:val="both"/>
        <w:rPr>
          <w:rFonts w:ascii="Frutiger" w:hAnsi="Frutiger"/>
          <w:szCs w:val="24"/>
        </w:rPr>
      </w:pPr>
    </w:p>
    <w:p w14:paraId="3E5E934B" w14:textId="77777777" w:rsidR="00971E39" w:rsidRDefault="00971E39">
      <w:pPr>
        <w:jc w:val="both"/>
        <w:rPr>
          <w:rFonts w:ascii="Frutiger" w:hAnsi="Frutiger"/>
          <w:szCs w:val="24"/>
        </w:rPr>
      </w:pPr>
    </w:p>
    <w:p w14:paraId="4D456762" w14:textId="77777777" w:rsidR="00971E39" w:rsidRDefault="00971E39">
      <w:pPr>
        <w:jc w:val="both"/>
        <w:rPr>
          <w:rFonts w:ascii="Frutiger" w:hAnsi="Frutiger"/>
          <w:szCs w:val="24"/>
        </w:rPr>
      </w:pPr>
    </w:p>
    <w:p w14:paraId="7A9BEAD9" w14:textId="485A60D2" w:rsidR="00971E39" w:rsidRDefault="000F354A">
      <w:pPr>
        <w:jc w:val="both"/>
        <w:rPr>
          <w:rFonts w:ascii="Frutiger" w:hAnsi="Frutiger"/>
          <w:szCs w:val="24"/>
        </w:rPr>
      </w:pPr>
      <w:r>
        <w:rPr>
          <w:rFonts w:ascii="Frutiger" w:hAnsi="Frutiger"/>
          <w:szCs w:val="24"/>
        </w:rPr>
        <w:t>March 2023</w:t>
      </w:r>
      <w:r w:rsidR="00FE61ED">
        <w:rPr>
          <w:rFonts w:ascii="Frutiger" w:hAnsi="Frutiger"/>
          <w:szCs w:val="24"/>
        </w:rPr>
        <w:t xml:space="preserve"> </w:t>
      </w:r>
    </w:p>
    <w:p w14:paraId="4A8D7547" w14:textId="77777777" w:rsidR="00971E39" w:rsidRDefault="00971E39">
      <w:pPr>
        <w:jc w:val="both"/>
        <w:rPr>
          <w:rFonts w:ascii="Frutiger" w:hAnsi="Frutiger"/>
          <w:szCs w:val="24"/>
        </w:rPr>
      </w:pPr>
    </w:p>
    <w:p w14:paraId="2FD8F4BE" w14:textId="77777777" w:rsidR="00971E39" w:rsidRDefault="00971E39">
      <w:pPr>
        <w:jc w:val="both"/>
        <w:rPr>
          <w:rFonts w:ascii="Frutiger" w:hAnsi="Frutiger"/>
          <w:szCs w:val="24"/>
        </w:rPr>
      </w:pPr>
    </w:p>
    <w:p w14:paraId="3131EF98" w14:textId="77777777" w:rsidR="00971E39" w:rsidRDefault="00976290">
      <w:pPr>
        <w:jc w:val="both"/>
        <w:rPr>
          <w:rFonts w:ascii="Frutiger" w:hAnsi="Frutiger"/>
          <w:szCs w:val="24"/>
        </w:rPr>
      </w:pPr>
      <w:r>
        <w:rPr>
          <w:rFonts w:ascii="Frutiger" w:hAnsi="Frutiger"/>
          <w:szCs w:val="24"/>
        </w:rPr>
        <w:t>Dear Applicant,</w:t>
      </w:r>
    </w:p>
    <w:p w14:paraId="63C17A80" w14:textId="77777777" w:rsidR="00971E39" w:rsidRDefault="00971E39">
      <w:pPr>
        <w:jc w:val="both"/>
        <w:rPr>
          <w:rFonts w:ascii="Frutiger" w:hAnsi="Frutiger"/>
          <w:szCs w:val="24"/>
        </w:rPr>
      </w:pPr>
    </w:p>
    <w:p w14:paraId="10856A01" w14:textId="24EC2792" w:rsidR="00971E39" w:rsidRDefault="00976290">
      <w:pPr>
        <w:widowControl w:val="0"/>
        <w:jc w:val="both"/>
        <w:rPr>
          <w:rFonts w:ascii="Frutiger" w:hAnsi="Frutiger"/>
          <w:bCs/>
          <w:kern w:val="28"/>
          <w:szCs w:val="24"/>
          <w14:cntxtAlts/>
        </w:rPr>
      </w:pPr>
      <w:r>
        <w:rPr>
          <w:rFonts w:ascii="Frutiger" w:hAnsi="Frutiger"/>
          <w:szCs w:val="24"/>
        </w:rPr>
        <w:t xml:space="preserve">Thank you for your interest in the post of </w:t>
      </w:r>
      <w:r>
        <w:rPr>
          <w:rFonts w:ascii="Frutiger" w:hAnsi="Frutiger"/>
          <w:bCs/>
          <w:kern w:val="28"/>
          <w:szCs w:val="24"/>
          <w14:cntxtAlts/>
        </w:rPr>
        <w:t xml:space="preserve">Teacher of </w:t>
      </w:r>
      <w:r w:rsidR="00491BF6">
        <w:rPr>
          <w:rFonts w:ascii="Frutiger" w:hAnsi="Frutiger"/>
          <w:bCs/>
          <w:kern w:val="28"/>
          <w:szCs w:val="24"/>
          <w14:cntxtAlts/>
        </w:rPr>
        <w:t xml:space="preserve">Computer Science and </w:t>
      </w:r>
      <w:r>
        <w:rPr>
          <w:rFonts w:ascii="Frutiger" w:hAnsi="Frutiger"/>
          <w:bCs/>
          <w:kern w:val="28"/>
          <w:szCs w:val="24"/>
          <w14:cntxtAlts/>
        </w:rPr>
        <w:t xml:space="preserve">IT </w:t>
      </w:r>
      <w:r>
        <w:rPr>
          <w:rFonts w:ascii="Frutiger" w:hAnsi="Frutiger"/>
          <w:szCs w:val="24"/>
        </w:rPr>
        <w:t>at Malton School. This document aims to give you some information about the school and the application procedure.</w:t>
      </w:r>
    </w:p>
    <w:p w14:paraId="6940523F" w14:textId="77777777" w:rsidR="00971E39" w:rsidRDefault="00971E39">
      <w:pPr>
        <w:jc w:val="both"/>
        <w:rPr>
          <w:rFonts w:ascii="Frutiger" w:hAnsi="Frutiger"/>
          <w:szCs w:val="24"/>
        </w:rPr>
      </w:pPr>
    </w:p>
    <w:p w14:paraId="63A02954" w14:textId="77777777" w:rsidR="00971E39" w:rsidRDefault="00976290">
      <w:pPr>
        <w:jc w:val="both"/>
        <w:rPr>
          <w:rFonts w:ascii="Frutiger" w:hAnsi="Frutiger"/>
          <w:szCs w:val="24"/>
        </w:rPr>
      </w:pPr>
      <w:r>
        <w:rPr>
          <w:rFonts w:ascii="Frutiger" w:hAnsi="Frutiger"/>
          <w:szCs w:val="24"/>
        </w:rPr>
        <w:t xml:space="preserve">Malton School serves a wide rural area of Central Ryedale, as well as the town of Malton itself. We currently have 968 students on roll, including 177 in the Sixth Form; there are 51 teaching staff and 65 support staff. We are fully comprehensive. Our staff student relationships are excellent. Behaviour is extremely good. Most of our students move on to university and many of them to Russell Group universities. We offer a very happy and supportive community in which colleagues can further develop their career. The school is over-subscribed. </w:t>
      </w:r>
    </w:p>
    <w:p w14:paraId="125E71AE" w14:textId="77777777" w:rsidR="00971E39" w:rsidRDefault="00971E39">
      <w:pPr>
        <w:jc w:val="both"/>
        <w:rPr>
          <w:rFonts w:ascii="Frutiger" w:hAnsi="Frutiger"/>
          <w:szCs w:val="24"/>
        </w:rPr>
      </w:pPr>
    </w:p>
    <w:p w14:paraId="4C3BE4D8" w14:textId="1BC0E1D7" w:rsidR="00971E39" w:rsidRDefault="00976290">
      <w:pPr>
        <w:jc w:val="both"/>
        <w:rPr>
          <w:rFonts w:ascii="Frutiger" w:hAnsi="Frutiger"/>
          <w:szCs w:val="24"/>
        </w:rPr>
      </w:pPr>
      <w:r>
        <w:rPr>
          <w:rFonts w:ascii="Frutiger" w:hAnsi="Frutiger"/>
          <w:szCs w:val="24"/>
        </w:rPr>
        <w:t>We are seeking to appoint a</w:t>
      </w:r>
      <w:r w:rsidR="00924E4F">
        <w:rPr>
          <w:rFonts w:ascii="Frutiger" w:hAnsi="Frutiger"/>
          <w:szCs w:val="24"/>
        </w:rPr>
        <w:t xml:space="preserve"> Teacher of</w:t>
      </w:r>
      <w:r>
        <w:rPr>
          <w:rFonts w:ascii="Frutiger" w:hAnsi="Frutiger"/>
          <w:szCs w:val="24"/>
        </w:rPr>
        <w:t xml:space="preserve"> </w:t>
      </w:r>
      <w:r w:rsidR="00924E4F">
        <w:rPr>
          <w:rFonts w:ascii="Frutiger" w:hAnsi="Frutiger"/>
          <w:bCs/>
          <w:kern w:val="28"/>
          <w:szCs w:val="24"/>
          <w14:cntxtAlts/>
        </w:rPr>
        <w:t xml:space="preserve">IT and Computing </w:t>
      </w:r>
      <w:r>
        <w:rPr>
          <w:rFonts w:ascii="Frutiger" w:hAnsi="Frutiger"/>
          <w:szCs w:val="24"/>
        </w:rPr>
        <w:t>to join our excellent and supportive Maths, Business and Computing Faculty</w:t>
      </w:r>
      <w:r w:rsidR="00FE61ED">
        <w:rPr>
          <w:rFonts w:ascii="Frutiger" w:hAnsi="Frutiger"/>
          <w:szCs w:val="24"/>
        </w:rPr>
        <w:t xml:space="preserve"> on a temporary basis. </w:t>
      </w:r>
    </w:p>
    <w:p w14:paraId="30C71AFF" w14:textId="77777777" w:rsidR="00971E39" w:rsidRDefault="00971E39">
      <w:pPr>
        <w:jc w:val="both"/>
        <w:rPr>
          <w:rFonts w:ascii="Frutiger" w:hAnsi="Frutiger"/>
          <w:szCs w:val="24"/>
        </w:rPr>
      </w:pPr>
    </w:p>
    <w:p w14:paraId="61636B05" w14:textId="36A8B3BA" w:rsidR="00971E39" w:rsidRDefault="00976290">
      <w:pPr>
        <w:widowControl w:val="0"/>
        <w:jc w:val="both"/>
        <w:rPr>
          <w:rFonts w:ascii="Frutiger" w:hAnsi="Frutiger"/>
          <w:kern w:val="28"/>
          <w:szCs w:val="24"/>
          <w14:cntxtAlts/>
        </w:rPr>
      </w:pPr>
      <w:r>
        <w:rPr>
          <w:rFonts w:ascii="Frutiger" w:hAnsi="Frutiger"/>
          <w:kern w:val="28"/>
          <w:szCs w:val="24"/>
          <w14:cntxtAlts/>
        </w:rPr>
        <w:t>This role would be suitable for ECTs</w:t>
      </w:r>
      <w:r w:rsidR="00FE61ED">
        <w:rPr>
          <w:rFonts w:ascii="Frutiger" w:hAnsi="Frutiger"/>
          <w:kern w:val="28"/>
          <w:szCs w:val="24"/>
          <w14:cntxtAlts/>
        </w:rPr>
        <w:t xml:space="preserve"> through to UPS</w:t>
      </w:r>
      <w:r>
        <w:rPr>
          <w:rFonts w:ascii="Frutiger" w:hAnsi="Frutiger"/>
          <w:kern w:val="28"/>
          <w:szCs w:val="24"/>
          <w14:cntxtAlts/>
        </w:rPr>
        <w:t xml:space="preserve">, applications from unqualified teachers or instructors with appropriate experience will also be considered. </w:t>
      </w:r>
    </w:p>
    <w:p w14:paraId="3E0D9C79" w14:textId="77777777" w:rsidR="00971E39" w:rsidRDefault="00971E39">
      <w:pPr>
        <w:jc w:val="both"/>
        <w:rPr>
          <w:rFonts w:ascii="Frutiger" w:hAnsi="Frutiger"/>
          <w:szCs w:val="24"/>
        </w:rPr>
      </w:pPr>
    </w:p>
    <w:p w14:paraId="2B3898E3" w14:textId="77777777" w:rsidR="00971E39" w:rsidRDefault="00976290">
      <w:pPr>
        <w:widowControl w:val="0"/>
        <w:jc w:val="both"/>
        <w:rPr>
          <w:rFonts w:ascii="Frutiger" w:hAnsi="Frutiger"/>
          <w:szCs w:val="24"/>
        </w:rPr>
      </w:pPr>
      <w:r>
        <w:rPr>
          <w:rFonts w:ascii="Frutiger" w:hAnsi="Frutiger"/>
          <w:szCs w:val="24"/>
        </w:rPr>
        <w:t>Please note, we do not produce a job specification for teaching posts as we expect our staff to meet and uphold the National Teaching Standards.</w:t>
      </w:r>
    </w:p>
    <w:p w14:paraId="354E0885" w14:textId="77777777" w:rsidR="00971E39" w:rsidRDefault="00971E39">
      <w:pPr>
        <w:widowControl w:val="0"/>
        <w:jc w:val="both"/>
        <w:rPr>
          <w:rFonts w:ascii="Frutiger" w:hAnsi="Frutiger"/>
          <w:kern w:val="28"/>
          <w:szCs w:val="24"/>
          <w14:cntxtAlts/>
        </w:rPr>
      </w:pPr>
    </w:p>
    <w:p w14:paraId="0DA997CF" w14:textId="77777777" w:rsidR="00971E39" w:rsidRDefault="00976290">
      <w:pPr>
        <w:widowControl w:val="0"/>
        <w:jc w:val="both"/>
        <w:rPr>
          <w:rFonts w:ascii="Frutiger" w:hAnsi="Frutiger"/>
          <w:kern w:val="28"/>
          <w:szCs w:val="24"/>
          <w14:cntxtAlts/>
        </w:rPr>
      </w:pPr>
      <w:r>
        <w:rPr>
          <w:rFonts w:ascii="Frutiger" w:hAnsi="Frutiger"/>
          <w:szCs w:val="24"/>
        </w:rPr>
        <w:t xml:space="preserve">The school operates an iPad for Learning Scheme. Every member of staff has an iPad as well as a laptop and all students </w:t>
      </w:r>
      <w:proofErr w:type="gramStart"/>
      <w:r>
        <w:rPr>
          <w:rFonts w:ascii="Frutiger" w:hAnsi="Frutiger"/>
          <w:szCs w:val="24"/>
        </w:rPr>
        <w:t>have</w:t>
      </w:r>
      <w:proofErr w:type="gramEnd"/>
      <w:r>
        <w:rPr>
          <w:rFonts w:ascii="Frutiger" w:hAnsi="Frutiger"/>
          <w:szCs w:val="24"/>
        </w:rPr>
        <w:t xml:space="preserve"> an iPad.</w:t>
      </w:r>
    </w:p>
    <w:p w14:paraId="3E318A3C" w14:textId="77777777" w:rsidR="00971E39" w:rsidRDefault="00971E39">
      <w:pPr>
        <w:jc w:val="both"/>
        <w:rPr>
          <w:rFonts w:ascii="Frutiger" w:hAnsi="Frutiger"/>
          <w:szCs w:val="24"/>
        </w:rPr>
      </w:pPr>
    </w:p>
    <w:p w14:paraId="0D90F5D1" w14:textId="77777777" w:rsidR="00971E39" w:rsidRDefault="00976290">
      <w:pPr>
        <w:jc w:val="both"/>
        <w:rPr>
          <w:rFonts w:ascii="Frutiger" w:hAnsi="Frutiger"/>
          <w:szCs w:val="24"/>
        </w:rPr>
      </w:pPr>
      <w:r>
        <w:rPr>
          <w:rFonts w:ascii="Frutiger" w:hAnsi="Frutiger"/>
          <w:szCs w:val="24"/>
        </w:rPr>
        <w:t xml:space="preserve">The school is a member of the Red Kite Teaching School Alliance, a group of high achieving Yorkshire schools (including Harrogate Grammar School, Prince Henry’s Grammar School, Ilkley Grammar School, </w:t>
      </w:r>
      <w:proofErr w:type="spellStart"/>
      <w:r>
        <w:rPr>
          <w:rFonts w:ascii="Frutiger" w:hAnsi="Frutiger"/>
          <w:szCs w:val="24"/>
        </w:rPr>
        <w:t>Rossett</w:t>
      </w:r>
      <w:proofErr w:type="spellEnd"/>
      <w:r>
        <w:rPr>
          <w:rFonts w:ascii="Frutiger" w:hAnsi="Frutiger"/>
          <w:szCs w:val="24"/>
        </w:rPr>
        <w:t xml:space="preserve"> School and Roundhay School). We share staff development programmes and opportunities within the alliance, including leadership development and support for early career teachers.</w:t>
      </w:r>
    </w:p>
    <w:p w14:paraId="0D331A7C" w14:textId="77777777" w:rsidR="00971E39" w:rsidRDefault="00971E39">
      <w:pPr>
        <w:jc w:val="both"/>
        <w:rPr>
          <w:rFonts w:ascii="Frutiger" w:hAnsi="Frutiger"/>
          <w:szCs w:val="24"/>
        </w:rPr>
      </w:pPr>
    </w:p>
    <w:p w14:paraId="7C8BCC6D" w14:textId="77777777" w:rsidR="00971E39" w:rsidRDefault="00976290">
      <w:pPr>
        <w:jc w:val="both"/>
        <w:rPr>
          <w:rFonts w:ascii="Frutiger" w:hAnsi="Frutiger"/>
          <w:szCs w:val="24"/>
        </w:rPr>
      </w:pPr>
      <w:r>
        <w:rPr>
          <w:rFonts w:ascii="Frutiger" w:hAnsi="Frutiger"/>
          <w:szCs w:val="24"/>
        </w:rPr>
        <w:t xml:space="preserve">I hope you will be interested in this </w:t>
      </w:r>
      <w:proofErr w:type="gramStart"/>
      <w:r>
        <w:rPr>
          <w:rFonts w:ascii="Frutiger" w:hAnsi="Frutiger"/>
          <w:szCs w:val="24"/>
        </w:rPr>
        <w:t>post</w:t>
      </w:r>
      <w:proofErr w:type="gramEnd"/>
      <w:r>
        <w:rPr>
          <w:rFonts w:ascii="Frutiger" w:hAnsi="Frutiger"/>
          <w:szCs w:val="24"/>
        </w:rPr>
        <w:t xml:space="preserve"> and I look forward to reading your application. </w:t>
      </w:r>
    </w:p>
    <w:p w14:paraId="1A2E7972" w14:textId="77777777" w:rsidR="00971E39" w:rsidRDefault="00971E39">
      <w:pPr>
        <w:jc w:val="both"/>
        <w:rPr>
          <w:rFonts w:ascii="Frutiger" w:hAnsi="Frutiger"/>
          <w:szCs w:val="24"/>
        </w:rPr>
      </w:pPr>
    </w:p>
    <w:p w14:paraId="03F5CA08" w14:textId="77777777" w:rsidR="00971E39" w:rsidRDefault="00976290">
      <w:pPr>
        <w:jc w:val="both"/>
        <w:rPr>
          <w:rFonts w:ascii="Frutiger" w:hAnsi="Frutiger"/>
          <w:szCs w:val="24"/>
        </w:rPr>
      </w:pPr>
      <w:r>
        <w:rPr>
          <w:rFonts w:ascii="Frutiger" w:hAnsi="Frutiger"/>
          <w:szCs w:val="24"/>
        </w:rPr>
        <w:t>Yours sincerely,</w:t>
      </w:r>
    </w:p>
    <w:p w14:paraId="0754508E" w14:textId="77777777" w:rsidR="00971E39" w:rsidRDefault="00976290">
      <w:pPr>
        <w:jc w:val="both"/>
        <w:rPr>
          <w:rFonts w:ascii="Frutiger" w:hAnsi="Frutiger"/>
          <w:szCs w:val="24"/>
        </w:rPr>
      </w:pPr>
      <w:r>
        <w:rPr>
          <w:rFonts w:ascii="Frutiger" w:hAnsi="Frutiger"/>
          <w:noProof/>
          <w:szCs w:val="24"/>
        </w:rPr>
        <w:drawing>
          <wp:inline distT="0" distB="0" distL="0" distR="0" wp14:anchorId="530BD0F2" wp14:editId="075BBBC5">
            <wp:extent cx="2152650" cy="73966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J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4707" cy="743803"/>
                    </a:xfrm>
                    <a:prstGeom prst="rect">
                      <a:avLst/>
                    </a:prstGeom>
                  </pic:spPr>
                </pic:pic>
              </a:graphicData>
            </a:graphic>
          </wp:inline>
        </w:drawing>
      </w:r>
    </w:p>
    <w:p w14:paraId="48A2FB2D" w14:textId="77777777" w:rsidR="00971E39" w:rsidRDefault="00971E39">
      <w:pPr>
        <w:jc w:val="both"/>
        <w:rPr>
          <w:rFonts w:ascii="Frutiger" w:hAnsi="Frutiger"/>
          <w:szCs w:val="24"/>
        </w:rPr>
      </w:pPr>
    </w:p>
    <w:p w14:paraId="2F8AD1E7" w14:textId="77777777" w:rsidR="00971E39" w:rsidRDefault="00971E39">
      <w:pPr>
        <w:jc w:val="both"/>
        <w:rPr>
          <w:rFonts w:ascii="Frutiger" w:hAnsi="Frutiger"/>
          <w:szCs w:val="24"/>
        </w:rPr>
      </w:pPr>
    </w:p>
    <w:p w14:paraId="7BA35B9D" w14:textId="77777777" w:rsidR="00971E39" w:rsidRDefault="00976290">
      <w:pPr>
        <w:jc w:val="both"/>
        <w:rPr>
          <w:rFonts w:ascii="Frutiger" w:hAnsi="Frutiger"/>
          <w:szCs w:val="24"/>
        </w:rPr>
      </w:pPr>
      <w:r>
        <w:rPr>
          <w:rFonts w:ascii="Frutiger" w:hAnsi="Frutiger"/>
          <w:szCs w:val="24"/>
        </w:rPr>
        <w:t>Rob Williams</w:t>
      </w:r>
    </w:p>
    <w:p w14:paraId="44FE87ED" w14:textId="77777777" w:rsidR="00971E39" w:rsidRDefault="00976290">
      <w:pPr>
        <w:jc w:val="both"/>
        <w:rPr>
          <w:rFonts w:ascii="Frutiger" w:hAnsi="Frutiger"/>
          <w:szCs w:val="24"/>
        </w:rPr>
      </w:pPr>
      <w:r>
        <w:rPr>
          <w:rFonts w:ascii="Frutiger" w:hAnsi="Frutiger"/>
          <w:szCs w:val="24"/>
        </w:rPr>
        <w:t>Headteacher</w:t>
      </w:r>
    </w:p>
    <w:p w14:paraId="789D8AA6" w14:textId="77777777" w:rsidR="00971E39" w:rsidRDefault="00971E39">
      <w:pPr>
        <w:jc w:val="both"/>
        <w:rPr>
          <w:rFonts w:ascii="Frutiger" w:hAnsi="Frutiger"/>
          <w:color w:val="FF0000"/>
          <w:szCs w:val="24"/>
        </w:rPr>
      </w:pPr>
    </w:p>
    <w:p w14:paraId="4EDCFC36" w14:textId="49AEBA97" w:rsidR="00924E4F" w:rsidRDefault="00924E4F">
      <w:pPr>
        <w:jc w:val="both"/>
        <w:rPr>
          <w:rFonts w:ascii="Frutiger" w:hAnsi="Frutiger"/>
          <w:color w:val="FF0000"/>
          <w:szCs w:val="24"/>
        </w:rPr>
      </w:pPr>
      <w:r>
        <w:rPr>
          <w:rFonts w:ascii="Frutiger" w:hAnsi="Frutiger"/>
          <w:color w:val="FF0000"/>
          <w:szCs w:val="24"/>
        </w:rPr>
        <w:lastRenderedPageBreak/>
        <w:br w:type="page"/>
      </w:r>
    </w:p>
    <w:p w14:paraId="0EC491D7" w14:textId="77777777" w:rsidR="00971E39" w:rsidRDefault="00976290">
      <w:pPr>
        <w:jc w:val="both"/>
        <w:rPr>
          <w:rFonts w:ascii="Frutiger" w:hAnsi="Frutiger"/>
          <w:b/>
          <w:szCs w:val="24"/>
        </w:rPr>
      </w:pPr>
      <w:r>
        <w:rPr>
          <w:rFonts w:ascii="Frutiger" w:hAnsi="Frutiger"/>
          <w:b/>
          <w:szCs w:val="24"/>
        </w:rPr>
        <w:lastRenderedPageBreak/>
        <w:t>Benefits of working at Malton School</w:t>
      </w:r>
    </w:p>
    <w:p w14:paraId="261BA000" w14:textId="77777777" w:rsidR="00971E39" w:rsidRDefault="00976290">
      <w:pPr>
        <w:jc w:val="both"/>
        <w:rPr>
          <w:rFonts w:ascii="Frutiger" w:hAnsi="Frutiger"/>
          <w:szCs w:val="24"/>
        </w:rPr>
      </w:pPr>
      <w:r>
        <w:rPr>
          <w:rFonts w:ascii="Frutiger" w:hAnsi="Frutiger"/>
          <w:szCs w:val="24"/>
        </w:rPr>
        <w:t>The school prides itself in being a supportive employer, offering favourable terms and conditions to facilitate outstanding teaching and learning. Some of the main additional benefits of working at Malton School include:</w:t>
      </w:r>
    </w:p>
    <w:p w14:paraId="0CD5F100" w14:textId="77777777" w:rsidR="00971E39" w:rsidRDefault="00971E39">
      <w:pPr>
        <w:jc w:val="both"/>
        <w:rPr>
          <w:rFonts w:ascii="Frutiger" w:hAnsi="Frutiger"/>
          <w:szCs w:val="24"/>
        </w:rPr>
      </w:pPr>
    </w:p>
    <w:p w14:paraId="068B4E0B" w14:textId="77777777" w:rsidR="00971E39" w:rsidRDefault="00976290">
      <w:pPr>
        <w:pStyle w:val="ListParagraph"/>
        <w:numPr>
          <w:ilvl w:val="0"/>
          <w:numId w:val="8"/>
        </w:numPr>
        <w:jc w:val="both"/>
        <w:rPr>
          <w:rFonts w:ascii="Frutiger" w:hAnsi="Frutiger"/>
          <w:szCs w:val="24"/>
        </w:rPr>
      </w:pPr>
      <w:r>
        <w:rPr>
          <w:rFonts w:ascii="Frutiger" w:hAnsi="Frutiger"/>
          <w:szCs w:val="24"/>
        </w:rPr>
        <w:t>More than the 10% national minimum PPA, in support of our Personal Development Programme.</w:t>
      </w:r>
    </w:p>
    <w:p w14:paraId="293DA296" w14:textId="77777777" w:rsidR="00971E39" w:rsidRDefault="00976290">
      <w:pPr>
        <w:pStyle w:val="ListParagraph"/>
        <w:numPr>
          <w:ilvl w:val="0"/>
          <w:numId w:val="8"/>
        </w:numPr>
        <w:jc w:val="both"/>
        <w:rPr>
          <w:rFonts w:ascii="Frutiger" w:hAnsi="Frutiger"/>
          <w:szCs w:val="24"/>
        </w:rPr>
      </w:pPr>
      <w:r>
        <w:rPr>
          <w:rFonts w:ascii="Frutiger" w:hAnsi="Frutiger"/>
          <w:szCs w:val="24"/>
        </w:rPr>
        <w:t>PPA above the national expectation in response to staff delivery of a Personal Development Activity (PDA – see below).</w:t>
      </w:r>
    </w:p>
    <w:p w14:paraId="3C931CE0" w14:textId="77777777" w:rsidR="00971E39" w:rsidRDefault="00976290">
      <w:pPr>
        <w:numPr>
          <w:ilvl w:val="0"/>
          <w:numId w:val="5"/>
        </w:numPr>
        <w:jc w:val="both"/>
        <w:rPr>
          <w:rFonts w:ascii="Frutiger" w:hAnsi="Frutiger"/>
          <w:szCs w:val="24"/>
        </w:rPr>
      </w:pPr>
      <w:r>
        <w:rPr>
          <w:rFonts w:ascii="Frutiger" w:hAnsi="Frutiger"/>
          <w:szCs w:val="24"/>
        </w:rPr>
        <w:t>A strong bespoke staff development programme for all staff.</w:t>
      </w:r>
    </w:p>
    <w:p w14:paraId="72C782AE" w14:textId="77777777" w:rsidR="00971E39" w:rsidRDefault="00976290">
      <w:pPr>
        <w:numPr>
          <w:ilvl w:val="0"/>
          <w:numId w:val="5"/>
        </w:numPr>
        <w:jc w:val="both"/>
        <w:rPr>
          <w:rFonts w:ascii="Frutiger" w:hAnsi="Frutiger"/>
          <w:szCs w:val="24"/>
        </w:rPr>
      </w:pPr>
      <w:r>
        <w:rPr>
          <w:rFonts w:ascii="Frutiger" w:hAnsi="Frutiger"/>
          <w:szCs w:val="24"/>
        </w:rPr>
        <w:t>A major investment in support staff roles (</w:t>
      </w:r>
      <w:proofErr w:type="gramStart"/>
      <w:r>
        <w:rPr>
          <w:rFonts w:ascii="Frutiger" w:hAnsi="Frutiger"/>
          <w:szCs w:val="24"/>
        </w:rPr>
        <w:t>e.g.</w:t>
      </w:r>
      <w:proofErr w:type="gramEnd"/>
      <w:r>
        <w:rPr>
          <w:rFonts w:ascii="Frutiger" w:hAnsi="Frutiger"/>
          <w:szCs w:val="24"/>
        </w:rPr>
        <w:t xml:space="preserve"> allowing the provision of “no cover”) so that teachers can focus on planning and delivering outstanding lessons.</w:t>
      </w:r>
    </w:p>
    <w:p w14:paraId="6AED4E16" w14:textId="77777777" w:rsidR="00971E39" w:rsidRDefault="00976290">
      <w:pPr>
        <w:numPr>
          <w:ilvl w:val="0"/>
          <w:numId w:val="5"/>
        </w:numPr>
        <w:jc w:val="both"/>
        <w:rPr>
          <w:rFonts w:ascii="Frutiger" w:hAnsi="Frutiger"/>
          <w:szCs w:val="24"/>
        </w:rPr>
      </w:pPr>
      <w:r>
        <w:rPr>
          <w:rFonts w:ascii="Frutiger" w:hAnsi="Frutiger"/>
          <w:szCs w:val="24"/>
        </w:rPr>
        <w:t>Membership of the Red Kite Teaching School Alliance.</w:t>
      </w:r>
    </w:p>
    <w:p w14:paraId="2CD98C04" w14:textId="77777777" w:rsidR="00971E39" w:rsidRDefault="00971E39">
      <w:pPr>
        <w:jc w:val="both"/>
        <w:rPr>
          <w:rFonts w:ascii="Frutiger" w:hAnsi="Frutiger"/>
          <w:szCs w:val="24"/>
        </w:rPr>
      </w:pPr>
    </w:p>
    <w:p w14:paraId="30DD5031" w14:textId="77777777" w:rsidR="00971E39" w:rsidRDefault="00976290">
      <w:pPr>
        <w:jc w:val="both"/>
        <w:rPr>
          <w:rFonts w:ascii="Frutiger" w:hAnsi="Frutiger"/>
          <w:szCs w:val="24"/>
        </w:rPr>
      </w:pPr>
      <w:r>
        <w:rPr>
          <w:rFonts w:ascii="Frutiger" w:hAnsi="Frutiger"/>
          <w:szCs w:val="24"/>
        </w:rPr>
        <w:t>Malton School is committed to safeguarding and promoting the welfare of students and young people and expects all staff to share this commitment.</w:t>
      </w:r>
    </w:p>
    <w:p w14:paraId="355A405E" w14:textId="77777777" w:rsidR="00971E39" w:rsidRDefault="00971E39">
      <w:pPr>
        <w:jc w:val="both"/>
        <w:rPr>
          <w:rFonts w:ascii="Frutiger" w:hAnsi="Frutiger" w:cs="Segoe UI"/>
          <w:szCs w:val="24"/>
        </w:rPr>
      </w:pPr>
    </w:p>
    <w:p w14:paraId="7CCCB892" w14:textId="47C4576C" w:rsidR="00971E39" w:rsidRPr="00924E4F" w:rsidRDefault="00976290">
      <w:pPr>
        <w:rPr>
          <w:rFonts w:ascii="Frutiger" w:hAnsi="Frutiger"/>
          <w:b/>
          <w:bCs/>
          <w:szCs w:val="24"/>
        </w:rPr>
      </w:pPr>
      <w:r>
        <w:rPr>
          <w:rFonts w:ascii="Frutiger" w:hAnsi="Frutiger"/>
          <w:b/>
          <w:bCs/>
        </w:rPr>
        <w:t>The Maths, Business and Computing Faculty</w:t>
      </w:r>
    </w:p>
    <w:p w14:paraId="54D1AE73" w14:textId="77777777" w:rsidR="00971E39" w:rsidRDefault="00971E39">
      <w:pPr>
        <w:rPr>
          <w:rFonts w:ascii="Frutiger" w:hAnsi="Frutiger"/>
          <w:b/>
          <w:szCs w:val="24"/>
        </w:rPr>
      </w:pPr>
    </w:p>
    <w:p w14:paraId="0B1E63E6" w14:textId="4689D31C" w:rsidR="00971E39" w:rsidRDefault="00976290">
      <w:pPr>
        <w:rPr>
          <w:rFonts w:ascii="Frutiger" w:hAnsi="Frutiger"/>
          <w:b/>
          <w:szCs w:val="24"/>
        </w:rPr>
      </w:pPr>
      <w:r>
        <w:rPr>
          <w:rFonts w:ascii="Frutiger" w:hAnsi="Frutiger"/>
          <w:b/>
          <w:szCs w:val="24"/>
        </w:rPr>
        <w:t>Computing</w:t>
      </w:r>
    </w:p>
    <w:p w14:paraId="46BD9703" w14:textId="77777777" w:rsidR="00924E4F" w:rsidRPr="00871D8B" w:rsidRDefault="00924E4F" w:rsidP="00924E4F">
      <w:pPr>
        <w:jc w:val="both"/>
        <w:rPr>
          <w:rFonts w:ascii="Segoe UI" w:hAnsi="Segoe UI" w:cs="Segoe UI"/>
          <w:color w:val="000000"/>
          <w:szCs w:val="24"/>
        </w:rPr>
      </w:pPr>
      <w:r w:rsidRPr="00871D8B">
        <w:rPr>
          <w:rFonts w:ascii="Frutiger" w:hAnsi="Frutiger" w:cs="Segoe UI"/>
          <w:color w:val="000000"/>
          <w:szCs w:val="24"/>
        </w:rPr>
        <w:t>Computing is part of the Maths, Computing and Business Studies Faculty. There are currently two full-time specialist teachers and one other non-specialist teacher who teaches Key Stage 3 classes. The department also has the support of a Learning Manager and an I.T. Manager.</w:t>
      </w:r>
    </w:p>
    <w:p w14:paraId="72573411" w14:textId="77777777" w:rsidR="00924E4F" w:rsidRPr="00871D8B" w:rsidRDefault="00924E4F" w:rsidP="00924E4F">
      <w:pPr>
        <w:jc w:val="both"/>
        <w:rPr>
          <w:rFonts w:ascii="Segoe UI" w:hAnsi="Segoe UI" w:cs="Segoe UI"/>
          <w:color w:val="000000"/>
          <w:szCs w:val="24"/>
        </w:rPr>
      </w:pPr>
      <w:r w:rsidRPr="00871D8B">
        <w:rPr>
          <w:rFonts w:ascii="Frutiger" w:hAnsi="Frutiger" w:cs="Segoe UI"/>
          <w:color w:val="000000"/>
          <w:szCs w:val="24"/>
        </w:rPr>
        <w:t> </w:t>
      </w:r>
    </w:p>
    <w:p w14:paraId="1675522F" w14:textId="77777777" w:rsidR="00924E4F" w:rsidRPr="00871D8B" w:rsidRDefault="00924E4F" w:rsidP="00924E4F">
      <w:pPr>
        <w:jc w:val="both"/>
        <w:rPr>
          <w:rFonts w:ascii="Segoe UI" w:hAnsi="Segoe UI" w:cs="Segoe UI"/>
          <w:color w:val="000000"/>
          <w:szCs w:val="24"/>
        </w:rPr>
      </w:pPr>
      <w:r w:rsidRPr="00871D8B">
        <w:rPr>
          <w:rFonts w:ascii="Frutiger" w:hAnsi="Frutiger" w:cs="Segoe UI"/>
          <w:color w:val="000000"/>
          <w:szCs w:val="24"/>
        </w:rPr>
        <w:t xml:space="preserve">The school has three computer rooms which are furnished with multimedia equipment. All staff have a laptop and an </w:t>
      </w:r>
      <w:proofErr w:type="gramStart"/>
      <w:r w:rsidRPr="00871D8B">
        <w:rPr>
          <w:rFonts w:ascii="Frutiger" w:hAnsi="Frutiger" w:cs="Segoe UI"/>
          <w:color w:val="000000"/>
          <w:szCs w:val="24"/>
        </w:rPr>
        <w:t>iPad</w:t>
      </w:r>
      <w:proofErr w:type="gramEnd"/>
      <w:r w:rsidRPr="00871D8B">
        <w:rPr>
          <w:rFonts w:ascii="Frutiger" w:hAnsi="Frutiger" w:cs="Segoe UI"/>
          <w:color w:val="000000"/>
          <w:szCs w:val="24"/>
        </w:rPr>
        <w:t xml:space="preserve"> and every classroom is equipped with a data projector. All students have an iPad.</w:t>
      </w:r>
    </w:p>
    <w:p w14:paraId="2DDE9F08" w14:textId="77777777" w:rsidR="00924E4F" w:rsidRPr="00871D8B" w:rsidRDefault="00924E4F" w:rsidP="00924E4F">
      <w:pPr>
        <w:jc w:val="both"/>
        <w:rPr>
          <w:rFonts w:ascii="Segoe UI" w:hAnsi="Segoe UI" w:cs="Segoe UI"/>
          <w:color w:val="000000"/>
          <w:szCs w:val="24"/>
        </w:rPr>
      </w:pPr>
      <w:r w:rsidRPr="00871D8B">
        <w:rPr>
          <w:rFonts w:ascii="Frutiger" w:hAnsi="Frutiger" w:cs="Segoe UI"/>
          <w:color w:val="000000"/>
          <w:szCs w:val="24"/>
        </w:rPr>
        <w:t> </w:t>
      </w:r>
    </w:p>
    <w:p w14:paraId="5087B419" w14:textId="5381DDE9" w:rsidR="00924E4F" w:rsidRPr="00871D8B" w:rsidRDefault="00924E4F" w:rsidP="00924E4F">
      <w:pPr>
        <w:jc w:val="both"/>
        <w:rPr>
          <w:rFonts w:ascii="Segoe UI" w:hAnsi="Segoe UI" w:cs="Segoe UI"/>
          <w:color w:val="000000"/>
          <w:szCs w:val="24"/>
        </w:rPr>
      </w:pPr>
      <w:r w:rsidRPr="00871D8B">
        <w:rPr>
          <w:rFonts w:ascii="Frutiger" w:hAnsi="Frutiger" w:cs="Segoe UI"/>
          <w:color w:val="000000"/>
          <w:szCs w:val="24"/>
        </w:rPr>
        <w:t xml:space="preserve">At KS5 level we currently offer </w:t>
      </w:r>
      <w:r w:rsidR="00FC2CBB">
        <w:rPr>
          <w:rFonts w:ascii="Frutiger" w:hAnsi="Frutiger" w:cs="Segoe UI"/>
          <w:color w:val="000000"/>
          <w:szCs w:val="24"/>
        </w:rPr>
        <w:t xml:space="preserve">OCR A-Level Computer Science as well as </w:t>
      </w:r>
      <w:r w:rsidRPr="00871D8B">
        <w:rPr>
          <w:rFonts w:ascii="Frutiger" w:hAnsi="Frutiger" w:cs="Segoe UI"/>
          <w:color w:val="000000"/>
          <w:szCs w:val="24"/>
        </w:rPr>
        <w:t>Cambridge Technical Level 3</w:t>
      </w:r>
      <w:r w:rsidR="00FC2CBB">
        <w:rPr>
          <w:rFonts w:ascii="Frutiger" w:hAnsi="Frutiger" w:cs="Segoe UI"/>
          <w:color w:val="000000"/>
          <w:szCs w:val="24"/>
        </w:rPr>
        <w:t xml:space="preserve"> </w:t>
      </w:r>
      <w:r w:rsidRPr="00871D8B">
        <w:rPr>
          <w:rFonts w:ascii="Frutiger" w:hAnsi="Frutiger" w:cs="Segoe UI"/>
          <w:color w:val="000000"/>
          <w:szCs w:val="24"/>
        </w:rPr>
        <w:t>course</w:t>
      </w:r>
      <w:r w:rsidR="00FC2CBB">
        <w:rPr>
          <w:rFonts w:ascii="Frutiger" w:hAnsi="Frutiger" w:cs="Segoe UI"/>
          <w:color w:val="000000"/>
          <w:szCs w:val="24"/>
        </w:rPr>
        <w:t>s in IT and Digital Media.</w:t>
      </w:r>
      <w:r w:rsidRPr="00871D8B">
        <w:rPr>
          <w:rFonts w:ascii="Frutiger" w:hAnsi="Frutiger" w:cs="Segoe UI"/>
          <w:color w:val="000000"/>
          <w:szCs w:val="24"/>
        </w:rPr>
        <w:t xml:space="preserve"> At KS4 we currently offer </w:t>
      </w:r>
      <w:r w:rsidR="00FC2CBB">
        <w:rPr>
          <w:rFonts w:ascii="Frutiger" w:hAnsi="Frutiger" w:cs="Segoe UI"/>
          <w:color w:val="000000"/>
          <w:szCs w:val="24"/>
        </w:rPr>
        <w:t>OCR</w:t>
      </w:r>
      <w:r w:rsidRPr="00871D8B">
        <w:rPr>
          <w:rFonts w:ascii="Frutiger" w:hAnsi="Frutiger" w:cs="Segoe UI"/>
          <w:color w:val="000000"/>
          <w:szCs w:val="24"/>
        </w:rPr>
        <w:t> GCSE Computer Science and the Cambridge National in I</w:t>
      </w:r>
      <w:r w:rsidR="00FC2CBB">
        <w:rPr>
          <w:rFonts w:ascii="Frutiger" w:hAnsi="Frutiger" w:cs="Segoe UI"/>
          <w:color w:val="000000"/>
          <w:szCs w:val="24"/>
        </w:rPr>
        <w:t xml:space="preserve">nformation </w:t>
      </w:r>
      <w:r w:rsidRPr="00871D8B">
        <w:rPr>
          <w:rFonts w:ascii="Frutiger" w:hAnsi="Frutiger" w:cs="Segoe UI"/>
          <w:color w:val="000000"/>
          <w:szCs w:val="24"/>
        </w:rPr>
        <w:t>T</w:t>
      </w:r>
      <w:r w:rsidR="00FC2CBB">
        <w:rPr>
          <w:rFonts w:ascii="Frutiger" w:hAnsi="Frutiger" w:cs="Segoe UI"/>
          <w:color w:val="000000"/>
          <w:szCs w:val="24"/>
        </w:rPr>
        <w:t>echnologies</w:t>
      </w:r>
      <w:r w:rsidRPr="00871D8B">
        <w:rPr>
          <w:rFonts w:ascii="Frutiger" w:hAnsi="Frutiger" w:cs="Segoe UI"/>
          <w:color w:val="000000"/>
          <w:szCs w:val="24"/>
        </w:rPr>
        <w:t>.   </w:t>
      </w:r>
    </w:p>
    <w:p w14:paraId="0114F3C9" w14:textId="77777777" w:rsidR="00924E4F" w:rsidRPr="00871D8B" w:rsidRDefault="00924E4F" w:rsidP="00924E4F">
      <w:pPr>
        <w:jc w:val="both"/>
        <w:rPr>
          <w:rFonts w:ascii="Segoe UI" w:hAnsi="Segoe UI" w:cs="Segoe UI"/>
          <w:color w:val="000000"/>
          <w:szCs w:val="24"/>
        </w:rPr>
      </w:pPr>
      <w:r w:rsidRPr="00871D8B">
        <w:rPr>
          <w:rFonts w:ascii="Frutiger" w:hAnsi="Frutiger" w:cs="Segoe UI"/>
          <w:color w:val="000000"/>
          <w:szCs w:val="24"/>
        </w:rPr>
        <w:t> </w:t>
      </w:r>
    </w:p>
    <w:p w14:paraId="1BD90B30" w14:textId="77777777" w:rsidR="00924E4F" w:rsidRPr="00871D8B" w:rsidRDefault="00924E4F" w:rsidP="00924E4F">
      <w:pPr>
        <w:jc w:val="both"/>
        <w:rPr>
          <w:rFonts w:ascii="Segoe UI" w:hAnsi="Segoe UI" w:cs="Segoe UI"/>
          <w:color w:val="000000"/>
          <w:szCs w:val="24"/>
        </w:rPr>
      </w:pPr>
      <w:r w:rsidRPr="00871D8B">
        <w:rPr>
          <w:rFonts w:ascii="Frutiger" w:hAnsi="Frutiger" w:cs="Segoe UI"/>
          <w:color w:val="000000"/>
          <w:szCs w:val="24"/>
        </w:rPr>
        <w:t>At KS3 we offer a full Computing curriculum with students receiving one hour per week of Computing, including Python programming from Year 7.</w:t>
      </w:r>
    </w:p>
    <w:p w14:paraId="20A7A762" w14:textId="77777777" w:rsidR="00971E39" w:rsidRDefault="00971E39">
      <w:pPr>
        <w:rPr>
          <w:rFonts w:ascii="Frutiger" w:hAnsi="Frutiger"/>
          <w:szCs w:val="24"/>
        </w:rPr>
      </w:pPr>
    </w:p>
    <w:p w14:paraId="5ACD303F" w14:textId="77777777" w:rsidR="00971E39" w:rsidRDefault="00976290">
      <w:pPr>
        <w:rPr>
          <w:rFonts w:ascii="Frutiger" w:hAnsi="Frutiger"/>
          <w:b/>
          <w:szCs w:val="24"/>
        </w:rPr>
      </w:pPr>
      <w:r>
        <w:rPr>
          <w:rFonts w:ascii="Frutiger" w:hAnsi="Frutiger"/>
          <w:b/>
          <w:szCs w:val="24"/>
        </w:rPr>
        <w:t>The School Curriculum</w:t>
      </w:r>
    </w:p>
    <w:p w14:paraId="0CC0B778" w14:textId="77777777" w:rsidR="00971E39" w:rsidRDefault="00976290">
      <w:pPr>
        <w:jc w:val="both"/>
        <w:rPr>
          <w:rFonts w:ascii="Frutiger" w:hAnsi="Frutiger"/>
          <w:szCs w:val="24"/>
        </w:rPr>
      </w:pPr>
      <w:r>
        <w:rPr>
          <w:rFonts w:ascii="Frutiger" w:hAnsi="Frutiger"/>
          <w:szCs w:val="24"/>
        </w:rPr>
        <w:t>We operate a four-period day within a ten-day cycle. Each lesson is 75 minutes long. Students have 26 hours curriculum time each week, with the extra hour on a Thursday set aside for personal development (see below).</w:t>
      </w:r>
    </w:p>
    <w:p w14:paraId="584B38D4" w14:textId="77777777" w:rsidR="00971E39" w:rsidRDefault="00971E39">
      <w:pPr>
        <w:jc w:val="both"/>
        <w:rPr>
          <w:rFonts w:ascii="Frutiger" w:hAnsi="Frutiger"/>
          <w:szCs w:val="24"/>
        </w:rPr>
      </w:pPr>
    </w:p>
    <w:p w14:paraId="58D00CBC" w14:textId="77777777" w:rsidR="00971E39" w:rsidRDefault="00976290">
      <w:pPr>
        <w:jc w:val="both"/>
        <w:rPr>
          <w:rFonts w:ascii="Frutiger" w:hAnsi="Frutiger"/>
          <w:szCs w:val="24"/>
        </w:rPr>
      </w:pPr>
      <w:r>
        <w:rPr>
          <w:rFonts w:ascii="Frutiger" w:hAnsi="Frutiger"/>
          <w:b/>
          <w:szCs w:val="24"/>
        </w:rPr>
        <w:t>Key Stage 3</w:t>
      </w:r>
    </w:p>
    <w:p w14:paraId="40855B78" w14:textId="5F11CB96" w:rsidR="00971E39" w:rsidRDefault="00976290">
      <w:pPr>
        <w:jc w:val="both"/>
        <w:rPr>
          <w:rFonts w:ascii="Frutiger" w:hAnsi="Frutiger"/>
          <w:szCs w:val="24"/>
        </w:rPr>
      </w:pPr>
      <w:r>
        <w:rPr>
          <w:rFonts w:ascii="Frutiger" w:hAnsi="Frutiger"/>
          <w:szCs w:val="24"/>
        </w:rPr>
        <w:t xml:space="preserve">In </w:t>
      </w:r>
      <w:r w:rsidR="00FC2CBB">
        <w:rPr>
          <w:rFonts w:ascii="Frutiger" w:hAnsi="Frutiger"/>
          <w:szCs w:val="24"/>
        </w:rPr>
        <w:t>Key Stage 3</w:t>
      </w:r>
      <w:r>
        <w:rPr>
          <w:rFonts w:ascii="Frutiger" w:hAnsi="Frutiger"/>
          <w:szCs w:val="24"/>
        </w:rPr>
        <w:t xml:space="preserve"> setting is for Science, Maths and the group of subjects English, Geography, History, </w:t>
      </w:r>
      <w:proofErr w:type="gramStart"/>
      <w:r>
        <w:rPr>
          <w:rFonts w:ascii="Frutiger" w:hAnsi="Frutiger"/>
          <w:szCs w:val="24"/>
        </w:rPr>
        <w:t>French</w:t>
      </w:r>
      <w:proofErr w:type="gramEnd"/>
      <w:r>
        <w:rPr>
          <w:rFonts w:ascii="Frutiger" w:hAnsi="Frutiger"/>
          <w:szCs w:val="24"/>
        </w:rPr>
        <w:t xml:space="preserve"> and Religious Education. </w:t>
      </w:r>
    </w:p>
    <w:p w14:paraId="5712D5E5" w14:textId="77777777" w:rsidR="00971E39" w:rsidRDefault="00971E39">
      <w:pPr>
        <w:jc w:val="both"/>
        <w:rPr>
          <w:rFonts w:ascii="Frutiger" w:hAnsi="Frutiger"/>
          <w:b/>
          <w:szCs w:val="24"/>
        </w:rPr>
      </w:pPr>
    </w:p>
    <w:p w14:paraId="08A4A117" w14:textId="77777777" w:rsidR="00971E39" w:rsidRDefault="00976290">
      <w:pPr>
        <w:jc w:val="both"/>
        <w:rPr>
          <w:rFonts w:ascii="Frutiger" w:hAnsi="Frutiger"/>
          <w:szCs w:val="24"/>
        </w:rPr>
      </w:pPr>
      <w:r>
        <w:rPr>
          <w:rFonts w:ascii="Frutiger" w:hAnsi="Frutiger"/>
          <w:b/>
          <w:szCs w:val="24"/>
        </w:rPr>
        <w:t>Key Stage 4</w:t>
      </w:r>
    </w:p>
    <w:p w14:paraId="2EC49C3D" w14:textId="77777777" w:rsidR="00971E39" w:rsidRDefault="00976290">
      <w:pPr>
        <w:jc w:val="both"/>
        <w:rPr>
          <w:rFonts w:ascii="Frutiger" w:hAnsi="Frutiger"/>
          <w:szCs w:val="24"/>
        </w:rPr>
      </w:pPr>
      <w:r>
        <w:rPr>
          <w:rFonts w:ascii="Frutiger" w:hAnsi="Frutiger"/>
          <w:szCs w:val="24"/>
        </w:rPr>
        <w:t xml:space="preserve">English (including Literature) Maths, Double Science, Religious Studies and Physical Education are compulsory. Students then choose four further options subjects (10% of curriculum time each).  Where students choose triple science, this takes up one of their 4 option blocks.  </w:t>
      </w:r>
    </w:p>
    <w:p w14:paraId="47AAA26E" w14:textId="77777777" w:rsidR="00971E39" w:rsidRDefault="00971E39">
      <w:pPr>
        <w:jc w:val="both"/>
        <w:rPr>
          <w:rFonts w:ascii="Frutiger" w:hAnsi="Frutiger"/>
          <w:color w:val="FF0000"/>
          <w:szCs w:val="24"/>
        </w:rPr>
      </w:pPr>
    </w:p>
    <w:p w14:paraId="74357EEA" w14:textId="77777777" w:rsidR="00FC2CBB" w:rsidRDefault="00FC2CBB">
      <w:pPr>
        <w:rPr>
          <w:rFonts w:ascii="Frutiger" w:hAnsi="Frutiger"/>
          <w:b/>
          <w:szCs w:val="24"/>
        </w:rPr>
      </w:pPr>
    </w:p>
    <w:p w14:paraId="5D2DD7BE" w14:textId="77777777" w:rsidR="00FC2CBB" w:rsidRDefault="00FC2CBB">
      <w:pPr>
        <w:rPr>
          <w:rFonts w:ascii="Frutiger" w:hAnsi="Frutiger"/>
          <w:b/>
          <w:szCs w:val="24"/>
        </w:rPr>
      </w:pPr>
    </w:p>
    <w:p w14:paraId="782640BB" w14:textId="4352DE7A" w:rsidR="00971E39" w:rsidRDefault="00976290">
      <w:pPr>
        <w:rPr>
          <w:rFonts w:ascii="Frutiger" w:hAnsi="Frutiger"/>
          <w:b/>
          <w:szCs w:val="24"/>
        </w:rPr>
      </w:pPr>
      <w:r>
        <w:rPr>
          <w:rFonts w:ascii="Frutiger" w:hAnsi="Frutiger"/>
          <w:b/>
          <w:szCs w:val="24"/>
        </w:rPr>
        <w:t>Key Stage 5</w:t>
      </w:r>
    </w:p>
    <w:p w14:paraId="6E8E3FEA" w14:textId="77777777" w:rsidR="00971E39" w:rsidRDefault="00976290">
      <w:pPr>
        <w:jc w:val="both"/>
        <w:rPr>
          <w:rFonts w:ascii="Frutiger" w:hAnsi="Frutiger"/>
          <w:szCs w:val="24"/>
        </w:rPr>
      </w:pPr>
      <w:bookmarkStart w:id="0" w:name="_Hlk97101007"/>
      <w:r>
        <w:rPr>
          <w:rFonts w:ascii="Frutiger" w:hAnsi="Frutiger"/>
          <w:szCs w:val="24"/>
        </w:rPr>
        <w:t xml:space="preserve">Advanced Level courses are currently taught in Biology, Chemistry, Computer Science, Design Technology, Economics, English Literature, Fine Art, French, Geography, History, Maths, Maths (Further), Music, Photography, Physics, Physical Education, Politics, Psychology, Religious Education and Sociology.  BTECs are offered in Food Science, Health and Social Care, and Sport and Cambridge </w:t>
      </w:r>
      <w:proofErr w:type="spellStart"/>
      <w:r>
        <w:rPr>
          <w:rFonts w:ascii="Frutiger" w:hAnsi="Frutiger"/>
          <w:szCs w:val="24"/>
        </w:rPr>
        <w:t>Technicals</w:t>
      </w:r>
      <w:proofErr w:type="spellEnd"/>
      <w:r>
        <w:rPr>
          <w:rFonts w:ascii="Frutiger" w:hAnsi="Frutiger"/>
          <w:szCs w:val="24"/>
        </w:rPr>
        <w:t xml:space="preserve"> are offered in Information Technology, Business Studies, Digital </w:t>
      </w:r>
      <w:proofErr w:type="gramStart"/>
      <w:r>
        <w:rPr>
          <w:rFonts w:ascii="Frutiger" w:hAnsi="Frutiger"/>
          <w:szCs w:val="24"/>
        </w:rPr>
        <w:t>Media</w:t>
      </w:r>
      <w:proofErr w:type="gramEnd"/>
      <w:r>
        <w:rPr>
          <w:rFonts w:ascii="Frutiger" w:hAnsi="Frutiger"/>
          <w:szCs w:val="24"/>
        </w:rPr>
        <w:t xml:space="preserve"> and Performing Arts.</w:t>
      </w:r>
    </w:p>
    <w:bookmarkEnd w:id="0"/>
    <w:p w14:paraId="6236E91E" w14:textId="77777777" w:rsidR="00971E39" w:rsidRDefault="00971E39">
      <w:pPr>
        <w:jc w:val="both"/>
        <w:rPr>
          <w:rFonts w:ascii="Frutiger" w:hAnsi="Frutiger"/>
          <w:szCs w:val="24"/>
        </w:rPr>
      </w:pPr>
    </w:p>
    <w:p w14:paraId="6F9A2080" w14:textId="77777777" w:rsidR="00971E39" w:rsidRDefault="00976290">
      <w:pPr>
        <w:jc w:val="both"/>
        <w:rPr>
          <w:rFonts w:ascii="Frutiger" w:hAnsi="Frutiger"/>
          <w:szCs w:val="24"/>
        </w:rPr>
      </w:pPr>
      <w:r>
        <w:rPr>
          <w:rFonts w:ascii="Frutiger" w:hAnsi="Frutiger"/>
          <w:szCs w:val="24"/>
        </w:rPr>
        <w:t xml:space="preserve">Re-sit GCSE courses are also offered in English and Maths, together with an open access provision for IT skills acquisition. </w:t>
      </w:r>
    </w:p>
    <w:p w14:paraId="06DDD154" w14:textId="77777777" w:rsidR="00971E39" w:rsidRDefault="00971E39">
      <w:pPr>
        <w:jc w:val="both"/>
        <w:rPr>
          <w:rFonts w:ascii="Frutiger" w:hAnsi="Frutiger"/>
          <w:szCs w:val="24"/>
        </w:rPr>
      </w:pPr>
    </w:p>
    <w:p w14:paraId="4B88F61E" w14:textId="77777777" w:rsidR="00971E39" w:rsidRDefault="00976290">
      <w:pPr>
        <w:jc w:val="both"/>
        <w:rPr>
          <w:rFonts w:ascii="Frutiger" w:hAnsi="Frutiger"/>
          <w:b/>
          <w:szCs w:val="24"/>
        </w:rPr>
      </w:pPr>
      <w:r>
        <w:rPr>
          <w:rFonts w:ascii="Frutiger" w:hAnsi="Frutiger"/>
          <w:b/>
          <w:szCs w:val="24"/>
        </w:rPr>
        <w:t>Personal Development Activity</w:t>
      </w:r>
    </w:p>
    <w:p w14:paraId="6056AFFE" w14:textId="77777777" w:rsidR="00971E39" w:rsidRDefault="00976290">
      <w:pPr>
        <w:jc w:val="both"/>
        <w:rPr>
          <w:rFonts w:ascii="Frutiger" w:hAnsi="Frutiger"/>
          <w:szCs w:val="24"/>
        </w:rPr>
      </w:pPr>
      <w:r>
        <w:rPr>
          <w:rFonts w:ascii="Frutiger" w:hAnsi="Frutiger"/>
          <w:szCs w:val="24"/>
        </w:rPr>
        <w:t>One hour per week is devoted to personal skills development. Staff offer nearly 40 different courses. Students choose a different course each term. The scheme is focused on character education and the development of the whole child. New members of staff would be expected to contribute to this programme.</w:t>
      </w:r>
    </w:p>
    <w:p w14:paraId="78AA8DF8" w14:textId="77777777" w:rsidR="00971E39" w:rsidRDefault="00971E39">
      <w:pPr>
        <w:jc w:val="both"/>
        <w:rPr>
          <w:rFonts w:ascii="Frutiger" w:hAnsi="Frutiger"/>
          <w:b/>
          <w:szCs w:val="24"/>
        </w:rPr>
      </w:pPr>
    </w:p>
    <w:p w14:paraId="4215561C" w14:textId="77777777" w:rsidR="00971E39" w:rsidRDefault="00976290">
      <w:pPr>
        <w:jc w:val="both"/>
        <w:rPr>
          <w:rFonts w:ascii="Frutiger" w:hAnsi="Frutiger"/>
          <w:szCs w:val="24"/>
        </w:rPr>
      </w:pPr>
      <w:r>
        <w:rPr>
          <w:rFonts w:ascii="Frutiger" w:hAnsi="Frutiger"/>
          <w:b/>
          <w:szCs w:val="24"/>
        </w:rPr>
        <w:t>Citizenship</w:t>
      </w:r>
    </w:p>
    <w:p w14:paraId="4795431E" w14:textId="77777777" w:rsidR="00971E39" w:rsidRDefault="00976290">
      <w:pPr>
        <w:jc w:val="both"/>
        <w:rPr>
          <w:rFonts w:ascii="Frutiger" w:hAnsi="Frutiger"/>
          <w:szCs w:val="24"/>
        </w:rPr>
      </w:pPr>
      <w:r>
        <w:rPr>
          <w:rFonts w:ascii="Frutiger" w:hAnsi="Frutiger"/>
          <w:szCs w:val="24"/>
        </w:rPr>
        <w:t xml:space="preserve">Citizenship is taught to all in Years 7 to 9 for one period per fortnight. This builds on a well-established programme of Personal &amp; Social Education, complementing tutorial work and linking into the Careers programme. </w:t>
      </w:r>
    </w:p>
    <w:p w14:paraId="443CB2A9" w14:textId="77777777" w:rsidR="00971E39" w:rsidRDefault="00971E39">
      <w:pPr>
        <w:jc w:val="both"/>
        <w:rPr>
          <w:rFonts w:ascii="Frutiger" w:hAnsi="Frutiger"/>
          <w:b/>
          <w:szCs w:val="24"/>
        </w:rPr>
      </w:pPr>
    </w:p>
    <w:p w14:paraId="679ED249" w14:textId="77777777" w:rsidR="00971E39" w:rsidRDefault="00976290">
      <w:pPr>
        <w:jc w:val="both"/>
        <w:rPr>
          <w:rFonts w:ascii="Frutiger" w:hAnsi="Frutiger"/>
          <w:b/>
          <w:szCs w:val="24"/>
        </w:rPr>
      </w:pPr>
      <w:r>
        <w:rPr>
          <w:rFonts w:ascii="Frutiger" w:hAnsi="Frutiger"/>
          <w:b/>
          <w:szCs w:val="24"/>
        </w:rPr>
        <w:t>Academic Structure</w:t>
      </w:r>
    </w:p>
    <w:p w14:paraId="52F63301" w14:textId="77777777" w:rsidR="00971E39" w:rsidRDefault="00976290">
      <w:pPr>
        <w:jc w:val="both"/>
        <w:rPr>
          <w:rFonts w:ascii="Frutiger" w:hAnsi="Frutiger"/>
          <w:szCs w:val="24"/>
        </w:rPr>
      </w:pPr>
      <w:r>
        <w:rPr>
          <w:rFonts w:ascii="Frutiger" w:hAnsi="Frutiger"/>
          <w:szCs w:val="24"/>
        </w:rPr>
        <w:t xml:space="preserve">The academic work of the </w:t>
      </w:r>
      <w:proofErr w:type="gramStart"/>
      <w:r>
        <w:rPr>
          <w:rFonts w:ascii="Frutiger" w:hAnsi="Frutiger"/>
          <w:szCs w:val="24"/>
        </w:rPr>
        <w:t>School</w:t>
      </w:r>
      <w:proofErr w:type="gramEnd"/>
      <w:r>
        <w:rPr>
          <w:rFonts w:ascii="Frutiger" w:hAnsi="Frutiger"/>
          <w:szCs w:val="24"/>
        </w:rPr>
        <w:t xml:space="preserve"> is structured in Faculties. Each Faculty is led by a Faculty Leader and an Assistant Faculty Leader.</w:t>
      </w:r>
    </w:p>
    <w:p w14:paraId="4A0F8A33" w14:textId="77777777" w:rsidR="00971E39" w:rsidRDefault="00971E39">
      <w:pPr>
        <w:jc w:val="both"/>
        <w:rPr>
          <w:rFonts w:ascii="Frutiger" w:hAnsi="Frutiger"/>
          <w:szCs w:val="24"/>
        </w:rPr>
      </w:pPr>
    </w:p>
    <w:p w14:paraId="5135A264" w14:textId="77777777" w:rsidR="00971E39" w:rsidRDefault="00976290">
      <w:pPr>
        <w:jc w:val="both"/>
        <w:rPr>
          <w:rFonts w:ascii="Frutiger" w:hAnsi="Frutiger"/>
          <w:szCs w:val="24"/>
        </w:rPr>
      </w:pPr>
      <w:r>
        <w:rPr>
          <w:rFonts w:ascii="Frutiger" w:hAnsi="Frutiger"/>
          <w:szCs w:val="24"/>
        </w:rPr>
        <w:t xml:space="preserve">In-service training is managed in consultation with Faculty Leaders. Funding for books and equipment is derived from a formula which takes account of the numbers and ages of students as well as the nature of the subject. Faculties are also able to bid annually for additional funding from the </w:t>
      </w:r>
      <w:proofErr w:type="gramStart"/>
      <w:r>
        <w:rPr>
          <w:rFonts w:ascii="Frutiger" w:hAnsi="Frutiger"/>
          <w:szCs w:val="24"/>
        </w:rPr>
        <w:t>School</w:t>
      </w:r>
      <w:proofErr w:type="gramEnd"/>
      <w:r>
        <w:rPr>
          <w:rFonts w:ascii="Frutiger" w:hAnsi="Frutiger"/>
          <w:szCs w:val="24"/>
        </w:rPr>
        <w:t xml:space="preserve"> budget, the Endowment, and the PTA.</w:t>
      </w:r>
    </w:p>
    <w:p w14:paraId="11A3A455" w14:textId="77777777" w:rsidR="00971E39" w:rsidRDefault="00971E39">
      <w:pPr>
        <w:jc w:val="both"/>
        <w:rPr>
          <w:rFonts w:ascii="Frutiger" w:hAnsi="Frutiger"/>
          <w:szCs w:val="24"/>
        </w:rPr>
      </w:pPr>
    </w:p>
    <w:p w14:paraId="4DE407BA" w14:textId="77777777" w:rsidR="00971E39" w:rsidRDefault="00976290">
      <w:pPr>
        <w:jc w:val="both"/>
        <w:rPr>
          <w:rFonts w:ascii="Frutiger" w:hAnsi="Frutiger"/>
          <w:szCs w:val="24"/>
        </w:rPr>
      </w:pPr>
      <w:r>
        <w:rPr>
          <w:rFonts w:ascii="Frutiger" w:hAnsi="Frutiger"/>
          <w:b/>
          <w:szCs w:val="24"/>
        </w:rPr>
        <w:t>Pastoral Structure</w:t>
      </w:r>
    </w:p>
    <w:p w14:paraId="400942E9" w14:textId="2581B528" w:rsidR="00971E39" w:rsidRDefault="00976290">
      <w:pPr>
        <w:jc w:val="both"/>
        <w:rPr>
          <w:rFonts w:ascii="Frutiger" w:hAnsi="Frutiger"/>
          <w:szCs w:val="24"/>
        </w:rPr>
      </w:pPr>
      <w:r>
        <w:rPr>
          <w:rFonts w:ascii="Frutiger" w:hAnsi="Frutiger"/>
          <w:szCs w:val="24"/>
        </w:rPr>
        <w:t xml:space="preserve">The </w:t>
      </w:r>
      <w:proofErr w:type="gramStart"/>
      <w:r>
        <w:rPr>
          <w:rFonts w:ascii="Frutiger" w:hAnsi="Frutiger"/>
          <w:szCs w:val="24"/>
        </w:rPr>
        <w:t>School</w:t>
      </w:r>
      <w:proofErr w:type="gramEnd"/>
      <w:r>
        <w:rPr>
          <w:rFonts w:ascii="Frutiger" w:hAnsi="Frutiger"/>
          <w:szCs w:val="24"/>
        </w:rPr>
        <w:t xml:space="preserve"> has 7 Heads of Year (from Year 7 to Year 13) who are all line managed by the Director of Pastoral Care.</w:t>
      </w:r>
    </w:p>
    <w:p w14:paraId="3E58C467" w14:textId="77777777" w:rsidR="00971E39" w:rsidRDefault="00971E39">
      <w:pPr>
        <w:jc w:val="both"/>
        <w:rPr>
          <w:rFonts w:ascii="Frutiger" w:hAnsi="Frutiger"/>
          <w:szCs w:val="24"/>
        </w:rPr>
      </w:pPr>
    </w:p>
    <w:p w14:paraId="377A940B" w14:textId="77777777" w:rsidR="00971E39" w:rsidRDefault="00976290">
      <w:pPr>
        <w:jc w:val="both"/>
        <w:rPr>
          <w:rFonts w:ascii="Frutiger" w:hAnsi="Frutiger"/>
          <w:b/>
          <w:szCs w:val="24"/>
        </w:rPr>
      </w:pPr>
      <w:r>
        <w:rPr>
          <w:rFonts w:ascii="Frutiger" w:hAnsi="Frutiger"/>
          <w:b/>
          <w:szCs w:val="24"/>
        </w:rPr>
        <w:t>The School Site</w:t>
      </w:r>
    </w:p>
    <w:p w14:paraId="748E2C14" w14:textId="77777777" w:rsidR="00971E39" w:rsidRDefault="00976290">
      <w:pPr>
        <w:jc w:val="both"/>
        <w:rPr>
          <w:rFonts w:ascii="Frutiger" w:hAnsi="Frutiger"/>
          <w:szCs w:val="24"/>
        </w:rPr>
      </w:pPr>
      <w:r>
        <w:rPr>
          <w:rFonts w:ascii="Frutiger" w:hAnsi="Frutiger"/>
          <w:szCs w:val="24"/>
        </w:rPr>
        <w:t xml:space="preserve">We are fortunate to enjoy a large site on the edge of Malton with views of both the North York Moors and the Yorkshire Wolds. The sports field accommodates three hockey, four football, one rugby pitch, one cricket pitch and </w:t>
      </w:r>
      <w:proofErr w:type="gramStart"/>
      <w:r>
        <w:rPr>
          <w:rFonts w:ascii="Frutiger" w:hAnsi="Frutiger"/>
          <w:szCs w:val="24"/>
        </w:rPr>
        <w:t>an athletics</w:t>
      </w:r>
      <w:proofErr w:type="gramEnd"/>
      <w:r>
        <w:rPr>
          <w:rFonts w:ascii="Frutiger" w:hAnsi="Frutiger"/>
          <w:szCs w:val="24"/>
        </w:rPr>
        <w:t xml:space="preserve"> track as well as hard court tennis courts / netball courts. Staff can use our sports facilities in the excellent sports centre. There is plenty of parking space for staff.</w:t>
      </w:r>
    </w:p>
    <w:p w14:paraId="0D3E036A" w14:textId="77777777" w:rsidR="00971E39" w:rsidRDefault="00971E39">
      <w:pPr>
        <w:jc w:val="both"/>
        <w:rPr>
          <w:rFonts w:ascii="Frutiger" w:hAnsi="Frutiger"/>
          <w:szCs w:val="24"/>
        </w:rPr>
      </w:pPr>
    </w:p>
    <w:p w14:paraId="1F15AEA2" w14:textId="77777777" w:rsidR="00971E39" w:rsidRDefault="00976290">
      <w:pPr>
        <w:jc w:val="both"/>
        <w:rPr>
          <w:rFonts w:ascii="Frutiger" w:hAnsi="Frutiger"/>
          <w:szCs w:val="24"/>
        </w:rPr>
      </w:pPr>
      <w:r>
        <w:rPr>
          <w:rFonts w:ascii="Frutiger" w:hAnsi="Frutiger"/>
          <w:szCs w:val="24"/>
        </w:rPr>
        <w:t xml:space="preserve">Malton School was founded in 1547, becoming a comprehensive school in 1971 with the merger of the original grammar school and the neighbouring county modern. The two buildings, known as East and West Wings, date from 1911 and 1958. As far as possible, subject departments are housed in one wing. Most members of staff are based permanently in one room. </w:t>
      </w:r>
    </w:p>
    <w:p w14:paraId="1DD94E60" w14:textId="77777777" w:rsidR="00971E39" w:rsidRDefault="00971E39">
      <w:pPr>
        <w:jc w:val="both"/>
        <w:rPr>
          <w:rFonts w:ascii="Frutiger" w:hAnsi="Frutiger"/>
          <w:szCs w:val="24"/>
        </w:rPr>
      </w:pPr>
    </w:p>
    <w:p w14:paraId="34A08454" w14:textId="77777777" w:rsidR="00971E39" w:rsidRDefault="00976290">
      <w:pPr>
        <w:jc w:val="both"/>
        <w:rPr>
          <w:rFonts w:ascii="Frutiger" w:hAnsi="Frutiger"/>
          <w:szCs w:val="24"/>
        </w:rPr>
      </w:pPr>
      <w:r>
        <w:rPr>
          <w:rFonts w:ascii="Frutiger" w:hAnsi="Frutiger"/>
          <w:szCs w:val="24"/>
        </w:rPr>
        <w:lastRenderedPageBreak/>
        <w:t xml:space="preserve">We opened a new Science block with four new laboratories in 2004 on becoming a specialist Science School, resulting in a total of eight laboratories and associated preparation rooms. Our Food Technology rooms were totally re-furbished in 2011. In February 2011 Archbishop Sentamu opened a community sports centre and full-sized, floodlit, </w:t>
      </w:r>
      <w:proofErr w:type="spellStart"/>
      <w:r>
        <w:rPr>
          <w:rFonts w:ascii="Frutiger" w:hAnsi="Frutiger"/>
          <w:szCs w:val="24"/>
        </w:rPr>
        <w:t>astroturf</w:t>
      </w:r>
      <w:proofErr w:type="spellEnd"/>
      <w:r>
        <w:rPr>
          <w:rFonts w:ascii="Frutiger" w:hAnsi="Frutiger"/>
          <w:szCs w:val="24"/>
        </w:rPr>
        <w:t xml:space="preserve"> pitch on the school site, providing us with the best P.E. facilities in the area. A dance and drama studio </w:t>
      </w:r>
      <w:proofErr w:type="gramStart"/>
      <w:r>
        <w:rPr>
          <w:rFonts w:ascii="Frutiger" w:hAnsi="Frutiger"/>
          <w:szCs w:val="24"/>
        </w:rPr>
        <w:t>was</w:t>
      </w:r>
      <w:proofErr w:type="gramEnd"/>
      <w:r>
        <w:rPr>
          <w:rFonts w:ascii="Frutiger" w:hAnsi="Frutiger"/>
          <w:szCs w:val="24"/>
        </w:rPr>
        <w:t xml:space="preserve"> opened in September 2013. Fully refurbished DT rooms opened in September 2016.   A new 4 classroom Humanities block was opened in September 2021.</w:t>
      </w:r>
    </w:p>
    <w:p w14:paraId="0D0160FC" w14:textId="7C0F8549" w:rsidR="00FE61ED" w:rsidRDefault="00FE61ED">
      <w:pPr>
        <w:rPr>
          <w:rFonts w:ascii="Frutiger" w:hAnsi="Frutiger"/>
          <w:szCs w:val="24"/>
        </w:rPr>
      </w:pPr>
      <w:r>
        <w:rPr>
          <w:rFonts w:ascii="Frutiger" w:hAnsi="Frutiger"/>
          <w:szCs w:val="24"/>
        </w:rPr>
        <w:br w:type="page"/>
      </w:r>
    </w:p>
    <w:p w14:paraId="7A7945D7" w14:textId="77777777" w:rsidR="00971E39" w:rsidRDefault="00971E39">
      <w:pPr>
        <w:jc w:val="both"/>
        <w:rPr>
          <w:rFonts w:ascii="Frutiger" w:hAnsi="Frutiger"/>
          <w:szCs w:val="24"/>
        </w:rPr>
      </w:pPr>
    </w:p>
    <w:p w14:paraId="08F26E8E" w14:textId="77777777" w:rsidR="00971E39" w:rsidRDefault="00976290">
      <w:pPr>
        <w:rPr>
          <w:rFonts w:ascii="Frutiger" w:hAnsi="Frutiger"/>
          <w:b/>
          <w:szCs w:val="24"/>
        </w:rPr>
      </w:pPr>
      <w:r>
        <w:rPr>
          <w:rFonts w:ascii="Frutiger" w:hAnsi="Frutiger"/>
          <w:b/>
          <w:szCs w:val="24"/>
        </w:rPr>
        <w:t>School data</w:t>
      </w:r>
    </w:p>
    <w:p w14:paraId="5787EA3E" w14:textId="77777777" w:rsidR="00971E39" w:rsidRDefault="00971E39">
      <w:pPr>
        <w:jc w:val="both"/>
        <w:rPr>
          <w:rFonts w:ascii="Frutiger" w:hAnsi="Frutiger"/>
          <w:szCs w:val="24"/>
        </w:rPr>
      </w:pPr>
    </w:p>
    <w:p w14:paraId="14323042" w14:textId="77777777" w:rsidR="00971E39" w:rsidRDefault="00976290">
      <w:pPr>
        <w:jc w:val="both"/>
        <w:rPr>
          <w:rFonts w:ascii="Frutiger" w:hAnsi="Frutiger"/>
          <w:szCs w:val="24"/>
        </w:rPr>
      </w:pPr>
      <w:r>
        <w:rPr>
          <w:rFonts w:ascii="Frutiger" w:hAnsi="Frutiger"/>
          <w:szCs w:val="24"/>
        </w:rPr>
        <w:t>Address:</w:t>
      </w:r>
      <w:r>
        <w:rPr>
          <w:rFonts w:ascii="Frutiger" w:hAnsi="Frutiger"/>
          <w:szCs w:val="24"/>
        </w:rPr>
        <w:tab/>
      </w:r>
      <w:r>
        <w:rPr>
          <w:rFonts w:ascii="Frutiger" w:hAnsi="Frutiger"/>
          <w:szCs w:val="24"/>
        </w:rPr>
        <w:tab/>
      </w:r>
      <w:r>
        <w:rPr>
          <w:rFonts w:ascii="Frutiger" w:hAnsi="Frutiger"/>
          <w:szCs w:val="24"/>
        </w:rPr>
        <w:tab/>
        <w:t>Malton School</w:t>
      </w:r>
    </w:p>
    <w:p w14:paraId="6471FE62" w14:textId="77777777" w:rsidR="00971E39" w:rsidRDefault="00976290">
      <w:pPr>
        <w:jc w:val="both"/>
        <w:rPr>
          <w:rFonts w:ascii="Frutiger" w:hAnsi="Frutiger"/>
          <w:szCs w:val="24"/>
        </w:rPr>
      </w:pP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r>
      <w:proofErr w:type="spellStart"/>
      <w:r>
        <w:rPr>
          <w:rFonts w:ascii="Frutiger" w:hAnsi="Frutiger"/>
          <w:szCs w:val="24"/>
        </w:rPr>
        <w:t>Middlecave</w:t>
      </w:r>
      <w:proofErr w:type="spellEnd"/>
      <w:r>
        <w:rPr>
          <w:rFonts w:ascii="Frutiger" w:hAnsi="Frutiger"/>
          <w:szCs w:val="24"/>
        </w:rPr>
        <w:t xml:space="preserve"> Road</w:t>
      </w:r>
    </w:p>
    <w:p w14:paraId="0438EE77" w14:textId="77777777" w:rsidR="00971E39" w:rsidRDefault="00976290">
      <w:pPr>
        <w:jc w:val="both"/>
        <w:rPr>
          <w:rFonts w:ascii="Frutiger" w:hAnsi="Frutiger"/>
          <w:szCs w:val="24"/>
        </w:rPr>
      </w:pP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t>MALTON</w:t>
      </w:r>
    </w:p>
    <w:p w14:paraId="1720FE2F" w14:textId="77777777" w:rsidR="00971E39" w:rsidRDefault="00976290">
      <w:pPr>
        <w:ind w:left="720"/>
        <w:jc w:val="both"/>
        <w:rPr>
          <w:rFonts w:ascii="Frutiger" w:hAnsi="Frutiger"/>
          <w:szCs w:val="24"/>
        </w:rPr>
      </w:pPr>
      <w:r>
        <w:rPr>
          <w:rFonts w:ascii="Frutiger" w:hAnsi="Frutiger"/>
          <w:szCs w:val="24"/>
        </w:rPr>
        <w:tab/>
      </w:r>
      <w:r>
        <w:rPr>
          <w:rFonts w:ascii="Frutiger" w:hAnsi="Frutiger"/>
          <w:szCs w:val="24"/>
        </w:rPr>
        <w:tab/>
      </w:r>
      <w:r>
        <w:rPr>
          <w:rFonts w:ascii="Frutiger" w:hAnsi="Frutiger"/>
          <w:szCs w:val="24"/>
        </w:rPr>
        <w:tab/>
        <w:t>North Yorkshire</w:t>
      </w:r>
    </w:p>
    <w:p w14:paraId="67C41854" w14:textId="77777777" w:rsidR="00971E39" w:rsidRDefault="00976290">
      <w:pPr>
        <w:ind w:left="720"/>
        <w:jc w:val="both"/>
        <w:rPr>
          <w:rFonts w:ascii="Frutiger" w:hAnsi="Frutiger"/>
          <w:szCs w:val="24"/>
        </w:rPr>
      </w:pPr>
      <w:r>
        <w:rPr>
          <w:rFonts w:ascii="Frutiger" w:hAnsi="Frutiger"/>
          <w:szCs w:val="24"/>
        </w:rPr>
        <w:tab/>
      </w:r>
      <w:r>
        <w:rPr>
          <w:rFonts w:ascii="Frutiger" w:hAnsi="Frutiger"/>
          <w:szCs w:val="24"/>
        </w:rPr>
        <w:tab/>
      </w:r>
      <w:r>
        <w:rPr>
          <w:rFonts w:ascii="Frutiger" w:hAnsi="Frutiger"/>
          <w:szCs w:val="24"/>
        </w:rPr>
        <w:tab/>
        <w:t>YO17 7NH</w:t>
      </w:r>
    </w:p>
    <w:p w14:paraId="68E644C0" w14:textId="77777777" w:rsidR="00971E39" w:rsidRDefault="00971E39">
      <w:pPr>
        <w:ind w:left="720"/>
        <w:jc w:val="both"/>
        <w:rPr>
          <w:rFonts w:ascii="Frutiger" w:hAnsi="Frutiger"/>
          <w:szCs w:val="24"/>
        </w:rPr>
      </w:pPr>
    </w:p>
    <w:p w14:paraId="64E86BB7" w14:textId="77777777" w:rsidR="00971E39" w:rsidRDefault="00976290">
      <w:pPr>
        <w:jc w:val="both"/>
        <w:rPr>
          <w:rFonts w:ascii="Frutiger" w:hAnsi="Frutiger"/>
          <w:szCs w:val="24"/>
        </w:rPr>
      </w:pPr>
      <w:r>
        <w:rPr>
          <w:rFonts w:ascii="Frutiger" w:hAnsi="Frutiger"/>
          <w:szCs w:val="24"/>
        </w:rPr>
        <w:t xml:space="preserve">Telephone:  </w:t>
      </w:r>
      <w:r>
        <w:rPr>
          <w:rFonts w:ascii="Frutiger" w:hAnsi="Frutiger"/>
          <w:szCs w:val="24"/>
        </w:rPr>
        <w:tab/>
      </w:r>
      <w:r>
        <w:rPr>
          <w:rFonts w:ascii="Frutiger" w:hAnsi="Frutiger"/>
          <w:szCs w:val="24"/>
        </w:rPr>
        <w:tab/>
      </w:r>
      <w:r>
        <w:rPr>
          <w:rFonts w:ascii="Frutiger" w:hAnsi="Frutiger"/>
          <w:szCs w:val="24"/>
        </w:rPr>
        <w:tab/>
        <w:t>(01653) 692828</w:t>
      </w:r>
    </w:p>
    <w:p w14:paraId="43792FE2" w14:textId="77777777" w:rsidR="00971E39" w:rsidRDefault="00976290">
      <w:pPr>
        <w:jc w:val="both"/>
        <w:rPr>
          <w:rFonts w:ascii="Frutiger" w:hAnsi="Frutiger"/>
          <w:szCs w:val="24"/>
        </w:rPr>
      </w:pPr>
      <w:r>
        <w:rPr>
          <w:rFonts w:ascii="Frutiger" w:hAnsi="Frutiger"/>
          <w:szCs w:val="24"/>
        </w:rPr>
        <w:tab/>
      </w:r>
      <w:r>
        <w:rPr>
          <w:rFonts w:ascii="Frutiger" w:hAnsi="Frutiger"/>
          <w:szCs w:val="24"/>
        </w:rPr>
        <w:tab/>
      </w:r>
      <w:r>
        <w:rPr>
          <w:rFonts w:ascii="Frutiger" w:hAnsi="Frutiger"/>
          <w:szCs w:val="24"/>
        </w:rPr>
        <w:tab/>
      </w:r>
    </w:p>
    <w:p w14:paraId="1B2EDA3B" w14:textId="77777777" w:rsidR="00971E39" w:rsidRDefault="00976290">
      <w:pPr>
        <w:jc w:val="both"/>
        <w:rPr>
          <w:rFonts w:ascii="Frutiger" w:hAnsi="Frutiger"/>
          <w:szCs w:val="24"/>
        </w:rPr>
      </w:pPr>
      <w:r>
        <w:rPr>
          <w:rFonts w:ascii="Frutiger" w:hAnsi="Frutiger"/>
          <w:szCs w:val="24"/>
        </w:rPr>
        <w:t xml:space="preserve">Email: </w:t>
      </w: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r>
      <w:r>
        <w:rPr>
          <w:rStyle w:val="Hyperlink"/>
          <w:rFonts w:ascii="Frutiger" w:hAnsi="Frutiger"/>
          <w:color w:val="auto"/>
          <w:szCs w:val="24"/>
        </w:rPr>
        <w:t>admin@maltonschool.org</w:t>
      </w:r>
    </w:p>
    <w:p w14:paraId="6F76B6D6" w14:textId="77777777" w:rsidR="00971E39" w:rsidRDefault="00976290">
      <w:pPr>
        <w:jc w:val="both"/>
        <w:rPr>
          <w:rFonts w:ascii="Frutiger" w:hAnsi="Frutiger"/>
          <w:szCs w:val="24"/>
        </w:rPr>
      </w:pPr>
      <w:r>
        <w:rPr>
          <w:rFonts w:ascii="Frutiger" w:hAnsi="Frutiger"/>
          <w:szCs w:val="24"/>
        </w:rPr>
        <w:t xml:space="preserve">Website:  </w:t>
      </w:r>
      <w:r>
        <w:rPr>
          <w:rFonts w:ascii="Frutiger" w:hAnsi="Frutiger"/>
          <w:szCs w:val="24"/>
        </w:rPr>
        <w:tab/>
      </w:r>
      <w:r>
        <w:rPr>
          <w:rFonts w:ascii="Frutiger" w:hAnsi="Frutiger"/>
          <w:szCs w:val="24"/>
        </w:rPr>
        <w:tab/>
      </w:r>
      <w:r>
        <w:rPr>
          <w:rFonts w:ascii="Frutiger" w:hAnsi="Frutiger"/>
          <w:szCs w:val="24"/>
        </w:rPr>
        <w:tab/>
      </w:r>
      <w:hyperlink r:id="rId10" w:history="1">
        <w:r>
          <w:rPr>
            <w:rStyle w:val="Hyperlink"/>
            <w:rFonts w:ascii="Frutiger" w:hAnsi="Frutiger"/>
            <w:color w:val="auto"/>
            <w:szCs w:val="24"/>
          </w:rPr>
          <w:t>www.maltonschool.org</w:t>
        </w:r>
      </w:hyperlink>
    </w:p>
    <w:p w14:paraId="385132CB" w14:textId="77777777" w:rsidR="00971E39" w:rsidRDefault="00976290">
      <w:pPr>
        <w:jc w:val="both"/>
        <w:rPr>
          <w:rFonts w:ascii="Frutiger" w:hAnsi="Frutiger"/>
          <w:szCs w:val="24"/>
        </w:rPr>
      </w:pPr>
      <w:r>
        <w:rPr>
          <w:rFonts w:ascii="Frutiger" w:hAnsi="Frutiger"/>
          <w:szCs w:val="24"/>
        </w:rPr>
        <w:tab/>
      </w:r>
    </w:p>
    <w:p w14:paraId="1E1663C0" w14:textId="77777777" w:rsidR="00971E39" w:rsidRDefault="00976290">
      <w:pPr>
        <w:pStyle w:val="ListBullet"/>
        <w:jc w:val="both"/>
        <w:rPr>
          <w:rFonts w:ascii="Frutiger" w:hAnsi="Frutiger"/>
        </w:rPr>
      </w:pPr>
      <w:r>
        <w:rPr>
          <w:rFonts w:ascii="Frutiger" w:hAnsi="Frutiger"/>
        </w:rPr>
        <w:t>Chair of Governors:</w:t>
      </w:r>
      <w:r>
        <w:rPr>
          <w:rFonts w:ascii="Frutiger" w:hAnsi="Frutiger"/>
        </w:rPr>
        <w:tab/>
      </w:r>
      <w:r>
        <w:rPr>
          <w:rFonts w:ascii="Frutiger" w:hAnsi="Frutiger"/>
        </w:rPr>
        <w:tab/>
        <w:t>Rod Anson</w:t>
      </w:r>
    </w:p>
    <w:p w14:paraId="5BFD7399" w14:textId="77777777" w:rsidR="00971E39" w:rsidRDefault="00976290">
      <w:pPr>
        <w:jc w:val="both"/>
        <w:rPr>
          <w:rFonts w:ascii="Frutiger" w:hAnsi="Frutiger"/>
          <w:szCs w:val="24"/>
        </w:rPr>
      </w:pP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t>c/o Malton School</w:t>
      </w:r>
    </w:p>
    <w:p w14:paraId="25488CED" w14:textId="77777777" w:rsidR="00971E39" w:rsidRDefault="00971E39">
      <w:pPr>
        <w:jc w:val="both"/>
        <w:rPr>
          <w:rFonts w:ascii="Frutiger" w:hAnsi="Frutiger"/>
          <w:szCs w:val="24"/>
        </w:rPr>
      </w:pPr>
    </w:p>
    <w:p w14:paraId="6B53197E" w14:textId="77777777" w:rsidR="00971E39" w:rsidRDefault="00976290">
      <w:pPr>
        <w:jc w:val="both"/>
        <w:rPr>
          <w:rFonts w:ascii="Frutiger" w:hAnsi="Frutiger"/>
          <w:szCs w:val="24"/>
        </w:rPr>
      </w:pPr>
      <w:r>
        <w:rPr>
          <w:rFonts w:ascii="Frutiger" w:hAnsi="Frutiger"/>
          <w:szCs w:val="24"/>
        </w:rPr>
        <w:t>Clerk to the Governors:</w:t>
      </w:r>
      <w:r>
        <w:rPr>
          <w:rFonts w:ascii="Frutiger" w:hAnsi="Frutiger"/>
          <w:szCs w:val="24"/>
        </w:rPr>
        <w:tab/>
        <w:t xml:space="preserve">Helen </w:t>
      </w:r>
      <w:proofErr w:type="spellStart"/>
      <w:r>
        <w:rPr>
          <w:rFonts w:ascii="Frutiger" w:hAnsi="Frutiger"/>
          <w:szCs w:val="24"/>
        </w:rPr>
        <w:t>Lowdell</w:t>
      </w:r>
      <w:proofErr w:type="spellEnd"/>
    </w:p>
    <w:p w14:paraId="6E05D5DB" w14:textId="77777777" w:rsidR="00971E39" w:rsidRDefault="00976290">
      <w:pPr>
        <w:jc w:val="both"/>
        <w:rPr>
          <w:rFonts w:ascii="Frutiger" w:hAnsi="Frutiger"/>
          <w:szCs w:val="24"/>
        </w:rPr>
      </w:pP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t>Malton School</w:t>
      </w:r>
    </w:p>
    <w:p w14:paraId="70EA1FBA" w14:textId="77777777" w:rsidR="00971E39" w:rsidRDefault="00971E39">
      <w:pPr>
        <w:jc w:val="both"/>
        <w:rPr>
          <w:rFonts w:ascii="Frutiger" w:hAnsi="Frutiger"/>
          <w:szCs w:val="24"/>
        </w:rPr>
      </w:pPr>
    </w:p>
    <w:p w14:paraId="60D0156F" w14:textId="77777777" w:rsidR="00971E39" w:rsidRDefault="00976290">
      <w:pPr>
        <w:jc w:val="both"/>
        <w:rPr>
          <w:rFonts w:ascii="Frutiger" w:hAnsi="Frutiger"/>
          <w:szCs w:val="24"/>
        </w:rPr>
      </w:pPr>
      <w:r>
        <w:rPr>
          <w:rFonts w:ascii="Frutiger" w:hAnsi="Frutiger"/>
          <w:szCs w:val="24"/>
        </w:rPr>
        <w:t>Corporate Director of Education:</w:t>
      </w:r>
      <w:r>
        <w:rPr>
          <w:rFonts w:ascii="Frutiger" w:hAnsi="Frutiger"/>
          <w:szCs w:val="24"/>
        </w:rPr>
        <w:tab/>
        <w:t>Stuart Carlton</w:t>
      </w:r>
    </w:p>
    <w:p w14:paraId="29D32EB3" w14:textId="77777777" w:rsidR="00971E39" w:rsidRDefault="00976290">
      <w:pPr>
        <w:jc w:val="both"/>
        <w:rPr>
          <w:rFonts w:ascii="Frutiger" w:hAnsi="Frutiger"/>
          <w:szCs w:val="24"/>
        </w:rPr>
      </w:pP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t>County Hall</w:t>
      </w:r>
    </w:p>
    <w:p w14:paraId="25B347AB" w14:textId="77777777" w:rsidR="00971E39" w:rsidRDefault="00976290">
      <w:pPr>
        <w:jc w:val="both"/>
        <w:rPr>
          <w:rFonts w:ascii="Frutiger" w:hAnsi="Frutiger"/>
          <w:szCs w:val="24"/>
        </w:rPr>
      </w:pP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t>NORTHALLERTON</w:t>
      </w:r>
    </w:p>
    <w:p w14:paraId="69D13F43" w14:textId="77777777" w:rsidR="00971E39" w:rsidRDefault="00976290">
      <w:pPr>
        <w:jc w:val="both"/>
        <w:rPr>
          <w:rFonts w:ascii="Frutiger" w:hAnsi="Frutiger"/>
          <w:szCs w:val="24"/>
        </w:rPr>
      </w:pP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t>North Yorkshire</w:t>
      </w:r>
    </w:p>
    <w:p w14:paraId="1B74ECDF" w14:textId="77777777" w:rsidR="00971E39" w:rsidRDefault="00976290">
      <w:pPr>
        <w:jc w:val="both"/>
        <w:rPr>
          <w:rFonts w:ascii="Frutiger" w:hAnsi="Frutiger"/>
          <w:szCs w:val="24"/>
        </w:rPr>
      </w:pP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t>DL7 8AE</w:t>
      </w:r>
    </w:p>
    <w:p w14:paraId="6FAFE054" w14:textId="77777777" w:rsidR="00971E39" w:rsidRDefault="00976290">
      <w:pPr>
        <w:jc w:val="both"/>
        <w:rPr>
          <w:rFonts w:ascii="Frutiger" w:hAnsi="Frutiger"/>
          <w:szCs w:val="24"/>
        </w:rPr>
      </w:pPr>
      <w:r>
        <w:rPr>
          <w:rFonts w:ascii="Frutiger" w:hAnsi="Frutiger"/>
          <w:szCs w:val="24"/>
        </w:rPr>
        <w:tab/>
      </w:r>
      <w:r>
        <w:rPr>
          <w:rFonts w:ascii="Frutiger" w:hAnsi="Frutiger"/>
          <w:szCs w:val="24"/>
        </w:rPr>
        <w:tab/>
      </w:r>
      <w:r>
        <w:rPr>
          <w:rFonts w:ascii="Frutiger" w:hAnsi="Frutiger"/>
          <w:szCs w:val="24"/>
        </w:rPr>
        <w:tab/>
        <w:t xml:space="preserve">Telephone:  </w:t>
      </w:r>
      <w:r>
        <w:rPr>
          <w:rFonts w:ascii="Frutiger" w:hAnsi="Frutiger"/>
          <w:szCs w:val="24"/>
        </w:rPr>
        <w:tab/>
        <w:t>0845 034 9494</w:t>
      </w:r>
    </w:p>
    <w:p w14:paraId="493DF4FF" w14:textId="77777777" w:rsidR="00971E39" w:rsidRDefault="00971E39">
      <w:pPr>
        <w:rPr>
          <w:rFonts w:ascii="Frutiger" w:hAnsi="Frutiger"/>
          <w:b/>
          <w:szCs w:val="24"/>
        </w:rPr>
      </w:pPr>
    </w:p>
    <w:p w14:paraId="68ECA57D" w14:textId="77777777" w:rsidR="00971E39" w:rsidRDefault="00971E39">
      <w:pPr>
        <w:rPr>
          <w:rFonts w:ascii="Frutiger" w:hAnsi="Frutiger"/>
          <w:b/>
          <w:szCs w:val="24"/>
        </w:rPr>
      </w:pPr>
    </w:p>
    <w:p w14:paraId="599597DB" w14:textId="77777777" w:rsidR="00971E39" w:rsidRDefault="00971E39">
      <w:pPr>
        <w:rPr>
          <w:rFonts w:ascii="Frutiger" w:hAnsi="Frutiger"/>
          <w:b/>
          <w:szCs w:val="24"/>
        </w:rPr>
      </w:pPr>
    </w:p>
    <w:p w14:paraId="5AEF9887" w14:textId="77777777" w:rsidR="00971E39" w:rsidRDefault="00976290">
      <w:pPr>
        <w:jc w:val="both"/>
        <w:rPr>
          <w:rFonts w:ascii="Frutiger" w:hAnsi="Frutiger"/>
          <w:b/>
          <w:szCs w:val="24"/>
        </w:rPr>
      </w:pPr>
      <w:r>
        <w:rPr>
          <w:rFonts w:ascii="Frutiger" w:hAnsi="Frutiger"/>
          <w:b/>
          <w:szCs w:val="24"/>
        </w:rPr>
        <w:t>Application</w:t>
      </w:r>
    </w:p>
    <w:p w14:paraId="34BB696E" w14:textId="3AA040E0" w:rsidR="00971E39" w:rsidRDefault="00976290">
      <w:pPr>
        <w:jc w:val="both"/>
        <w:rPr>
          <w:rFonts w:ascii="Frutiger" w:hAnsi="Frutiger"/>
          <w:szCs w:val="24"/>
        </w:rPr>
      </w:pPr>
      <w:r>
        <w:rPr>
          <w:rFonts w:ascii="Frutiger" w:hAnsi="Frutiger"/>
          <w:szCs w:val="24"/>
        </w:rPr>
        <w:t xml:space="preserve">You are invited to submit an application for the post of </w:t>
      </w:r>
      <w:r w:rsidR="00924E4F">
        <w:rPr>
          <w:rFonts w:ascii="Frutiger" w:hAnsi="Frutiger"/>
          <w:bCs/>
          <w:kern w:val="28"/>
          <w:szCs w:val="24"/>
          <w14:cntxtAlts/>
        </w:rPr>
        <w:t>IT and Computing Teacher</w:t>
      </w:r>
      <w:r>
        <w:rPr>
          <w:rFonts w:ascii="Frutiger" w:hAnsi="Frutiger"/>
          <w:bCs/>
          <w:kern w:val="28"/>
          <w:szCs w:val="24"/>
          <w14:cntxtAlts/>
        </w:rPr>
        <w:t xml:space="preserve"> </w:t>
      </w:r>
      <w:r>
        <w:rPr>
          <w:rFonts w:ascii="Frutiger" w:hAnsi="Frutiger"/>
          <w:szCs w:val="24"/>
        </w:rPr>
        <w:t>at Malton School and to support your application with a letter.</w:t>
      </w:r>
    </w:p>
    <w:p w14:paraId="14C87A81" w14:textId="77777777" w:rsidR="00971E39" w:rsidRDefault="00971E39">
      <w:pPr>
        <w:jc w:val="both"/>
        <w:rPr>
          <w:rFonts w:ascii="Frutiger" w:hAnsi="Frutiger"/>
          <w:szCs w:val="24"/>
        </w:rPr>
      </w:pPr>
    </w:p>
    <w:p w14:paraId="6A105CA9" w14:textId="116A441A" w:rsidR="00971E39" w:rsidRDefault="00976290">
      <w:pPr>
        <w:jc w:val="both"/>
        <w:rPr>
          <w:rFonts w:ascii="Frutiger" w:hAnsi="Frutiger"/>
          <w:szCs w:val="24"/>
        </w:rPr>
      </w:pPr>
      <w:r>
        <w:rPr>
          <w:rFonts w:ascii="Frutiger" w:hAnsi="Frutiger"/>
          <w:szCs w:val="24"/>
        </w:rPr>
        <w:t xml:space="preserve">Completed application form and supporting letter should be emailed </w:t>
      </w:r>
      <w:r w:rsidR="000F354A">
        <w:rPr>
          <w:rFonts w:ascii="Frutiger" w:hAnsi="Frutiger"/>
          <w:szCs w:val="24"/>
        </w:rPr>
        <w:t xml:space="preserve">Samantha </w:t>
      </w:r>
      <w:proofErr w:type="spellStart"/>
      <w:r w:rsidR="000F354A">
        <w:rPr>
          <w:rFonts w:ascii="Frutiger" w:hAnsi="Frutiger"/>
          <w:szCs w:val="24"/>
        </w:rPr>
        <w:t>Hodsman</w:t>
      </w:r>
      <w:proofErr w:type="spellEnd"/>
      <w:r w:rsidR="000F354A">
        <w:rPr>
          <w:rFonts w:ascii="Frutiger" w:hAnsi="Frutiger"/>
          <w:szCs w:val="24"/>
        </w:rPr>
        <w:t xml:space="preserve"> on </w:t>
      </w:r>
      <w:hyperlink r:id="rId11" w:history="1">
        <w:r w:rsidR="000F354A" w:rsidRPr="00785B92">
          <w:rPr>
            <w:rStyle w:val="Hyperlink"/>
            <w:rFonts w:ascii="Frutiger" w:hAnsi="Frutiger"/>
            <w:szCs w:val="24"/>
          </w:rPr>
          <w:t>sch@maltonschool.org</w:t>
        </w:r>
      </w:hyperlink>
      <w:r w:rsidR="00FE61ED">
        <w:rPr>
          <w:rFonts w:ascii="Frutiger" w:hAnsi="Frutiger"/>
          <w:szCs w:val="24"/>
        </w:rPr>
        <w:t xml:space="preserve"> </w:t>
      </w:r>
      <w:r>
        <w:rPr>
          <w:rFonts w:ascii="Frutiger" w:hAnsi="Frutiger"/>
          <w:szCs w:val="24"/>
        </w:rPr>
        <w:t xml:space="preserve"> Your application will be acknowledged. Interviews are planned for</w:t>
      </w:r>
      <w:r w:rsidR="00491BF6">
        <w:rPr>
          <w:rFonts w:ascii="Frutiger" w:hAnsi="Frutiger"/>
          <w:szCs w:val="24"/>
        </w:rPr>
        <w:t xml:space="preserve"> 18</w:t>
      </w:r>
      <w:r w:rsidR="00491BF6" w:rsidRPr="00491BF6">
        <w:rPr>
          <w:rFonts w:ascii="Frutiger" w:hAnsi="Frutiger"/>
          <w:szCs w:val="24"/>
          <w:vertAlign w:val="superscript"/>
        </w:rPr>
        <w:t>th</w:t>
      </w:r>
      <w:r w:rsidR="00491BF6">
        <w:rPr>
          <w:rFonts w:ascii="Frutiger" w:hAnsi="Frutiger"/>
          <w:szCs w:val="24"/>
        </w:rPr>
        <w:t xml:space="preserve"> April 2023</w:t>
      </w:r>
      <w:r w:rsidR="00FE61ED">
        <w:rPr>
          <w:rFonts w:ascii="Frutiger" w:hAnsi="Frutiger"/>
          <w:szCs w:val="24"/>
        </w:rPr>
        <w:t xml:space="preserve">, </w:t>
      </w:r>
      <w:r>
        <w:rPr>
          <w:rFonts w:ascii="Frutiger" w:hAnsi="Frutiger"/>
          <w:szCs w:val="24"/>
        </w:rPr>
        <w:t>so if you have not heard from us by then you should assume that your application has been unsuccessful on this occasion.</w:t>
      </w:r>
    </w:p>
    <w:p w14:paraId="10BFA945" w14:textId="77777777" w:rsidR="00971E39" w:rsidRDefault="00971E39">
      <w:pPr>
        <w:jc w:val="both"/>
        <w:rPr>
          <w:rFonts w:ascii="Frutiger" w:hAnsi="Frutiger"/>
          <w:szCs w:val="24"/>
        </w:rPr>
      </w:pPr>
    </w:p>
    <w:p w14:paraId="23CD88CC" w14:textId="1457D51A" w:rsidR="00971E39" w:rsidRDefault="00976290">
      <w:pPr>
        <w:jc w:val="both"/>
        <w:rPr>
          <w:rFonts w:ascii="Frutiger" w:hAnsi="Frutiger"/>
          <w:szCs w:val="24"/>
        </w:rPr>
      </w:pPr>
      <w:r>
        <w:rPr>
          <w:rFonts w:ascii="Frutiger" w:hAnsi="Frutiger"/>
          <w:szCs w:val="24"/>
        </w:rPr>
        <w:t xml:space="preserve">Thank you for your interest in the post of </w:t>
      </w:r>
      <w:r w:rsidR="00491BF6">
        <w:rPr>
          <w:rFonts w:ascii="Frutiger" w:hAnsi="Frutiger"/>
          <w:szCs w:val="24"/>
        </w:rPr>
        <w:t xml:space="preserve">Computer Science and </w:t>
      </w:r>
      <w:r>
        <w:rPr>
          <w:rFonts w:ascii="Frutiger" w:hAnsi="Frutiger"/>
          <w:bCs/>
          <w:kern w:val="28"/>
          <w:szCs w:val="24"/>
          <w14:cntxtAlts/>
        </w:rPr>
        <w:t xml:space="preserve">IT. </w:t>
      </w:r>
      <w:r>
        <w:rPr>
          <w:rFonts w:ascii="Frutiger" w:hAnsi="Frutiger"/>
          <w:szCs w:val="24"/>
        </w:rPr>
        <w:t>If you have any questions</w:t>
      </w:r>
      <w:r w:rsidR="00924E4F">
        <w:rPr>
          <w:rFonts w:ascii="Frutiger" w:hAnsi="Frutiger"/>
          <w:szCs w:val="24"/>
        </w:rPr>
        <w:t xml:space="preserve">, </w:t>
      </w:r>
      <w:r>
        <w:rPr>
          <w:rFonts w:ascii="Frutiger" w:hAnsi="Frutiger"/>
          <w:szCs w:val="24"/>
        </w:rPr>
        <w:t xml:space="preserve">please do not hesitate to contact </w:t>
      </w:r>
      <w:r w:rsidR="00FE61ED">
        <w:rPr>
          <w:rFonts w:ascii="Frutiger" w:hAnsi="Frutiger"/>
          <w:szCs w:val="24"/>
        </w:rPr>
        <w:t xml:space="preserve">Amy </w:t>
      </w:r>
      <w:proofErr w:type="spellStart"/>
      <w:r w:rsidR="00FE61ED">
        <w:rPr>
          <w:rFonts w:ascii="Frutiger" w:hAnsi="Frutiger"/>
          <w:szCs w:val="24"/>
        </w:rPr>
        <w:t>Orley</w:t>
      </w:r>
      <w:proofErr w:type="spellEnd"/>
      <w:r>
        <w:rPr>
          <w:rFonts w:ascii="Frutiger" w:hAnsi="Frutiger"/>
          <w:szCs w:val="24"/>
        </w:rPr>
        <w:t xml:space="preserve"> on the email above or 01653 605302.</w:t>
      </w:r>
    </w:p>
    <w:p w14:paraId="1F05AD96" w14:textId="77777777" w:rsidR="00971E39" w:rsidRDefault="00971E39">
      <w:pPr>
        <w:widowControl w:val="0"/>
        <w:jc w:val="both"/>
        <w:rPr>
          <w:rFonts w:ascii="Frutiger" w:hAnsi="Frutiger"/>
          <w:szCs w:val="24"/>
        </w:rPr>
      </w:pPr>
    </w:p>
    <w:p w14:paraId="37E1252A" w14:textId="77777777" w:rsidR="00971E39" w:rsidRDefault="00976290">
      <w:pPr>
        <w:widowControl w:val="0"/>
        <w:jc w:val="center"/>
        <w:rPr>
          <w:rFonts w:ascii="Frutiger" w:hAnsi="Frutiger"/>
          <w:szCs w:val="24"/>
        </w:rPr>
      </w:pPr>
      <w:r>
        <w:rPr>
          <w:rFonts w:ascii="Frutiger" w:hAnsi="Frutiger"/>
          <w:i/>
          <w:iCs/>
          <w:szCs w:val="24"/>
          <w:lang w:val="it-IT"/>
        </w:rPr>
        <w:t>Malton School is committed to safeguarding and promoting the welfare of  its students. All staff must have enhanced DBS Clearance and are expected to adhere to safe working practices.</w:t>
      </w:r>
    </w:p>
    <w:p w14:paraId="535B95A5" w14:textId="77777777" w:rsidR="00971E39" w:rsidRDefault="00971E39">
      <w:pPr>
        <w:jc w:val="both"/>
        <w:rPr>
          <w:rFonts w:ascii="Frutiger" w:hAnsi="Frutiger"/>
          <w:szCs w:val="24"/>
        </w:rPr>
      </w:pPr>
    </w:p>
    <w:sectPr w:rsidR="00971E39">
      <w:headerReference w:type="even" r:id="rId12"/>
      <w:headerReference w:type="default" r:id="rId13"/>
      <w:footerReference w:type="even" r:id="rId14"/>
      <w:footerReference w:type="default" r:id="rId15"/>
      <w:headerReference w:type="first" r:id="rId16"/>
      <w:footerReference w:type="first" r:id="rId17"/>
      <w:pgSz w:w="11907" w:h="16840" w:code="9"/>
      <w:pgMar w:top="1151" w:right="1151" w:bottom="1151" w:left="1151"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2C9B" w14:textId="77777777" w:rsidR="00545A92" w:rsidRDefault="00545A92">
      <w:r>
        <w:separator/>
      </w:r>
    </w:p>
  </w:endnote>
  <w:endnote w:type="continuationSeparator" w:id="0">
    <w:p w14:paraId="48BE8523" w14:textId="77777777" w:rsidR="00545A92" w:rsidRDefault="0054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w:altName w:val="Calibri"/>
    <w:charset w:val="00"/>
    <w:family w:val="auto"/>
    <w:pitch w:val="variable"/>
    <w:sig w:usb0="A00000A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2AAB" w14:textId="29366664" w:rsidR="007A3D25" w:rsidRDefault="007A3D25">
    <w:pPr>
      <w:pStyle w:val="Footer"/>
    </w:pPr>
    <w:r>
      <w:rPr>
        <w:noProof/>
      </w:rPr>
      <mc:AlternateContent>
        <mc:Choice Requires="wps">
          <w:drawing>
            <wp:anchor distT="0" distB="0" distL="0" distR="0" simplePos="0" relativeHeight="251659264" behindDoc="0" locked="0" layoutInCell="1" allowOverlap="1" wp14:anchorId="2702C66C" wp14:editId="0DEF9869">
              <wp:simplePos x="635" y="635"/>
              <wp:positionH relativeFrom="column">
                <wp:align>center</wp:align>
              </wp:positionH>
              <wp:positionV relativeFrom="paragraph">
                <wp:posOffset>635</wp:posOffset>
              </wp:positionV>
              <wp:extent cx="443865" cy="443865"/>
              <wp:effectExtent l="0" t="0" r="3175" b="9525"/>
              <wp:wrapSquare wrapText="bothSides"/>
              <wp:docPr id="3" name="Text Box 3" descr="NOT PROTECTIVELY MARK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95E7F1" w14:textId="7EEFE54F" w:rsidR="007A3D25" w:rsidRPr="007A3D25" w:rsidRDefault="007A3D25">
                          <w:pPr>
                            <w:rPr>
                              <w:rFonts w:ascii="Calibri" w:eastAsia="Calibri" w:hAnsi="Calibri" w:cs="Calibri"/>
                              <w:color w:val="000000"/>
                              <w:sz w:val="16"/>
                              <w:szCs w:val="16"/>
                            </w:rPr>
                          </w:pPr>
                          <w:r w:rsidRPr="007A3D25">
                            <w:rPr>
                              <w:rFonts w:ascii="Calibri" w:eastAsia="Calibri" w:hAnsi="Calibri" w:cs="Calibri"/>
                              <w:color w:val="000000"/>
                              <w:sz w:val="16"/>
                              <w:szCs w:val="16"/>
                            </w:rPr>
                            <w:t>NOT PROTECTIVELY 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02C66C" id="_x0000_t202" coordsize="21600,21600" o:spt="202" path="m,l,21600r21600,l21600,xe">
              <v:stroke joinstyle="miter"/>
              <v:path gradientshapeok="t" o:connecttype="rect"/>
            </v:shapetype>
            <v:shape id="Text Box 3" o:spid="_x0000_s1026" type="#_x0000_t202" alt="NOT PROTECTIVELY MARK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" filled="f" stroked="f">
              <v:fill o:detectmouseclick="t"/>
              <v:textbox style="mso-fit-shape-to-text:t" inset="0,0,0,0">
                <w:txbxContent>
                  <w:p w14:paraId="5195E7F1" w14:textId="7EEFE54F" w:rsidR="007A3D25" w:rsidRPr="007A3D25" w:rsidRDefault="007A3D25">
                    <w:pPr>
                      <w:rPr>
                        <w:rFonts w:ascii="Calibri" w:eastAsia="Calibri" w:hAnsi="Calibri" w:cs="Calibri"/>
                        <w:color w:val="000000"/>
                        <w:sz w:val="16"/>
                        <w:szCs w:val="16"/>
                      </w:rPr>
                    </w:pPr>
                    <w:r w:rsidRPr="007A3D25">
                      <w:rPr>
                        <w:rFonts w:ascii="Calibri" w:eastAsia="Calibri" w:hAnsi="Calibri" w:cs="Calibri"/>
                        <w:color w:val="000000"/>
                        <w:sz w:val="16"/>
                        <w:szCs w:val="16"/>
                      </w:rPr>
                      <w:t>NOT PROTECTIVELY MARKED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20D1" w14:textId="6A5D4404" w:rsidR="00971E39" w:rsidRDefault="007A3D25">
    <w:pPr>
      <w:pStyle w:val="Footer"/>
      <w:jc w:val="center"/>
    </w:pPr>
    <w:r>
      <w:rPr>
        <w:noProof/>
      </w:rPr>
      <mc:AlternateContent>
        <mc:Choice Requires="wps">
          <w:drawing>
            <wp:anchor distT="0" distB="0" distL="0" distR="0" simplePos="0" relativeHeight="251660288" behindDoc="0" locked="0" layoutInCell="1" allowOverlap="1" wp14:anchorId="17074138" wp14:editId="05CCE5BA">
              <wp:simplePos x="731520" y="10061575"/>
              <wp:positionH relativeFrom="column">
                <wp:align>center</wp:align>
              </wp:positionH>
              <wp:positionV relativeFrom="paragraph">
                <wp:posOffset>635</wp:posOffset>
              </wp:positionV>
              <wp:extent cx="443865" cy="443865"/>
              <wp:effectExtent l="0" t="0" r="3175" b="9525"/>
              <wp:wrapSquare wrapText="bothSides"/>
              <wp:docPr id="5" name="Text Box 5" descr="NOT PROTECTIVELY MARK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F8FE39" w14:textId="5A3DA599" w:rsidR="007A3D25" w:rsidRPr="007A3D25" w:rsidRDefault="007A3D25">
                          <w:pPr>
                            <w:rPr>
                              <w:rFonts w:ascii="Calibri" w:eastAsia="Calibri" w:hAnsi="Calibri" w:cs="Calibri"/>
                              <w:color w:val="000000"/>
                              <w:sz w:val="16"/>
                              <w:szCs w:val="16"/>
                            </w:rPr>
                          </w:pPr>
                          <w:r w:rsidRPr="007A3D25">
                            <w:rPr>
                              <w:rFonts w:ascii="Calibri" w:eastAsia="Calibri" w:hAnsi="Calibri" w:cs="Calibri"/>
                              <w:color w:val="000000"/>
                              <w:sz w:val="16"/>
                              <w:szCs w:val="16"/>
                            </w:rPr>
                            <w:t>NOT PROTECTIVELY 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074138" id="_x0000_t202" coordsize="21600,21600" o:spt="202" path="m,l,21600r21600,l21600,xe">
              <v:stroke joinstyle="miter"/>
              <v:path gradientshapeok="t" o:connecttype="rect"/>
            </v:shapetype>
            <v:shape id="Text Box 5" o:spid="_x0000_s1027" type="#_x0000_t202" alt="NOT PROTECTIVELY MARKED"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IeLsGY1AgAAXAQAAA4AAAAAAAAAAAAAAAAALgIAAGRy&#10;cy9lMm9Eb2MueG1sUEsBAi0AFAAGAAgAAAAhAISw0yjWAAAAAwEAAA8AAAAAAAAAAAAAAAAAjwQA&#10;AGRycy9kb3ducmV2LnhtbFBLBQYAAAAABAAEAPMAAACSBQAAAAA=&#10;" filled="f" stroked="f">
              <v:fill o:detectmouseclick="t"/>
              <v:textbox style="mso-fit-shape-to-text:t" inset="0,0,0,0">
                <w:txbxContent>
                  <w:p w14:paraId="3BF8FE39" w14:textId="5A3DA599" w:rsidR="007A3D25" w:rsidRPr="007A3D25" w:rsidRDefault="007A3D25">
                    <w:pPr>
                      <w:rPr>
                        <w:rFonts w:ascii="Calibri" w:eastAsia="Calibri" w:hAnsi="Calibri" w:cs="Calibri"/>
                        <w:color w:val="000000"/>
                        <w:sz w:val="16"/>
                        <w:szCs w:val="16"/>
                      </w:rPr>
                    </w:pPr>
                    <w:r w:rsidRPr="007A3D25">
                      <w:rPr>
                        <w:rFonts w:ascii="Calibri" w:eastAsia="Calibri" w:hAnsi="Calibri" w:cs="Calibri"/>
                        <w:color w:val="000000"/>
                        <w:sz w:val="16"/>
                        <w:szCs w:val="16"/>
                      </w:rPr>
                      <w:t>NOT PROTECTIVELY MARKED</w:t>
                    </w:r>
                  </w:p>
                </w:txbxContent>
              </v:textbox>
              <w10:wrap type="square"/>
            </v:shape>
          </w:pict>
        </mc:Fallback>
      </mc:AlternateContent>
    </w:r>
    <w:r w:rsidR="00976290">
      <w:fldChar w:fldCharType="begin"/>
    </w:r>
    <w:r w:rsidR="00976290">
      <w:instrText>PAGE</w:instrText>
    </w:r>
    <w:r w:rsidR="00976290">
      <w:fldChar w:fldCharType="separate"/>
    </w:r>
    <w:r w:rsidR="00976290">
      <w:rPr>
        <w:noProof/>
      </w:rPr>
      <w:t>6</w:t>
    </w:r>
    <w:r w:rsidR="0097629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FAEB" w14:textId="26954A73" w:rsidR="007A3D25" w:rsidRDefault="007A3D25">
    <w:pPr>
      <w:pStyle w:val="Footer"/>
    </w:pPr>
    <w:r>
      <w:rPr>
        <w:noProof/>
      </w:rPr>
      <mc:AlternateContent>
        <mc:Choice Requires="wps">
          <w:drawing>
            <wp:anchor distT="0" distB="0" distL="0" distR="0" simplePos="0" relativeHeight="251658240" behindDoc="0" locked="0" layoutInCell="1" allowOverlap="1" wp14:anchorId="4855D2C0" wp14:editId="4311C59F">
              <wp:simplePos x="635" y="635"/>
              <wp:positionH relativeFrom="column">
                <wp:align>center</wp:align>
              </wp:positionH>
              <wp:positionV relativeFrom="paragraph">
                <wp:posOffset>635</wp:posOffset>
              </wp:positionV>
              <wp:extent cx="443865" cy="443865"/>
              <wp:effectExtent l="0" t="0" r="3175" b="9525"/>
              <wp:wrapSquare wrapText="bothSides"/>
              <wp:docPr id="2" name="Text Box 2" descr="NOT PROTECTIVELY MARK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DE5DEE" w14:textId="1AC61F26" w:rsidR="007A3D25" w:rsidRPr="007A3D25" w:rsidRDefault="007A3D25">
                          <w:pPr>
                            <w:rPr>
                              <w:rFonts w:ascii="Calibri" w:eastAsia="Calibri" w:hAnsi="Calibri" w:cs="Calibri"/>
                              <w:color w:val="000000"/>
                              <w:sz w:val="16"/>
                              <w:szCs w:val="16"/>
                            </w:rPr>
                          </w:pPr>
                          <w:r w:rsidRPr="007A3D25">
                            <w:rPr>
                              <w:rFonts w:ascii="Calibri" w:eastAsia="Calibri" w:hAnsi="Calibri" w:cs="Calibri"/>
                              <w:color w:val="000000"/>
                              <w:sz w:val="16"/>
                              <w:szCs w:val="16"/>
                            </w:rPr>
                            <w:t>NOT PROTECTIVELY 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55D2C0" id="_x0000_t202" coordsize="21600,21600" o:spt="202" path="m,l,21600r21600,l21600,xe">
              <v:stroke joinstyle="miter"/>
              <v:path gradientshapeok="t" o:connecttype="rect"/>
            </v:shapetype>
            <v:shape id="Text Box 2" o:spid="_x0000_s1028" type="#_x0000_t202" alt="NOT PROTECTIVELY MARK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" filled="f" stroked="f">
              <v:fill o:detectmouseclick="t"/>
              <v:textbox style="mso-fit-shape-to-text:t" inset="0,0,0,0">
                <w:txbxContent>
                  <w:p w14:paraId="11DE5DEE" w14:textId="1AC61F26" w:rsidR="007A3D25" w:rsidRPr="007A3D25" w:rsidRDefault="007A3D25">
                    <w:pPr>
                      <w:rPr>
                        <w:rFonts w:ascii="Calibri" w:eastAsia="Calibri" w:hAnsi="Calibri" w:cs="Calibri"/>
                        <w:color w:val="000000"/>
                        <w:sz w:val="16"/>
                        <w:szCs w:val="16"/>
                      </w:rPr>
                    </w:pPr>
                    <w:r w:rsidRPr="007A3D25">
                      <w:rPr>
                        <w:rFonts w:ascii="Calibri" w:eastAsia="Calibri" w:hAnsi="Calibri" w:cs="Calibri"/>
                        <w:color w:val="000000"/>
                        <w:sz w:val="16"/>
                        <w:szCs w:val="16"/>
                      </w:rPr>
                      <w:t>NOT PROTECTIVELY MARKED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7A7D8" w14:textId="77777777" w:rsidR="00545A92" w:rsidRDefault="00545A92">
      <w:r>
        <w:separator/>
      </w:r>
    </w:p>
  </w:footnote>
  <w:footnote w:type="continuationSeparator" w:id="0">
    <w:p w14:paraId="5DAD6A08" w14:textId="77777777" w:rsidR="00545A92" w:rsidRDefault="00545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0779" w14:textId="77777777" w:rsidR="007A3D25" w:rsidRDefault="007A3D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9DAE" w14:textId="77777777" w:rsidR="007A3D25" w:rsidRDefault="007A3D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24F4" w14:textId="77777777" w:rsidR="007A3D25" w:rsidRDefault="007A3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875CD"/>
    <w:multiLevelType w:val="hybridMultilevel"/>
    <w:tmpl w:val="14DE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734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6C62528"/>
    <w:multiLevelType w:val="multilevel"/>
    <w:tmpl w:val="604A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06A49"/>
    <w:multiLevelType w:val="multilevel"/>
    <w:tmpl w:val="7E16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B30761"/>
    <w:multiLevelType w:val="hybridMultilevel"/>
    <w:tmpl w:val="7A66FD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90400E"/>
    <w:multiLevelType w:val="multilevel"/>
    <w:tmpl w:val="24F8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0625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BE0FA6"/>
    <w:multiLevelType w:val="singleLevel"/>
    <w:tmpl w:val="A57292D6"/>
    <w:lvl w:ilvl="0">
      <w:start w:val="2001"/>
      <w:numFmt w:val="bullet"/>
      <w:lvlText w:val=""/>
      <w:lvlJc w:val="left"/>
      <w:pPr>
        <w:tabs>
          <w:tab w:val="num" w:pos="360"/>
        </w:tabs>
        <w:ind w:left="113" w:hanging="113"/>
      </w:pPr>
      <w:rPr>
        <w:rFonts w:ascii="Symbol" w:hAnsi="Symbol" w:hint="default"/>
      </w:rPr>
    </w:lvl>
  </w:abstractNum>
  <w:abstractNum w:abstractNumId="8" w15:restartNumberingAfterBreak="0">
    <w:nsid w:val="5C6D08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B7249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2AA2C74"/>
    <w:multiLevelType w:val="multilevel"/>
    <w:tmpl w:val="24EC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315665"/>
    <w:multiLevelType w:val="hybridMultilevel"/>
    <w:tmpl w:val="38D2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3D61D0"/>
    <w:multiLevelType w:val="hybridMultilevel"/>
    <w:tmpl w:val="45BA3E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6859B3"/>
    <w:multiLevelType w:val="hybridMultilevel"/>
    <w:tmpl w:val="DF2C2E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93AC6"/>
    <w:multiLevelType w:val="hybridMultilevel"/>
    <w:tmpl w:val="1F3C8A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8"/>
  </w:num>
  <w:num w:numId="4">
    <w:abstractNumId w:val="6"/>
  </w:num>
  <w:num w:numId="5">
    <w:abstractNumId w:val="4"/>
  </w:num>
  <w:num w:numId="6">
    <w:abstractNumId w:val="7"/>
  </w:num>
  <w:num w:numId="7">
    <w:abstractNumId w:val="11"/>
  </w:num>
  <w:num w:numId="8">
    <w:abstractNumId w:val="0"/>
  </w:num>
  <w:num w:numId="9">
    <w:abstractNumId w:val="13"/>
  </w:num>
  <w:num w:numId="10">
    <w:abstractNumId w:val="14"/>
  </w:num>
  <w:num w:numId="11">
    <w:abstractNumId w:val="12"/>
  </w:num>
  <w:num w:numId="12">
    <w:abstractNumId w:val="3"/>
  </w:num>
  <w:num w:numId="13">
    <w:abstractNumId w:val="2"/>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E39"/>
    <w:rsid w:val="000F354A"/>
    <w:rsid w:val="00491BF6"/>
    <w:rsid w:val="00545A92"/>
    <w:rsid w:val="007A3D25"/>
    <w:rsid w:val="00924E4F"/>
    <w:rsid w:val="00971E39"/>
    <w:rsid w:val="00976290"/>
    <w:rsid w:val="00FC2CBB"/>
    <w:rsid w:val="00FE6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8276C"/>
  <w15:docId w15:val="{1001A7C9-8366-4205-ADBD-FC84E04A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jc w:val="both"/>
      <w:outlineLvl w:val="0"/>
    </w:pPr>
    <w:rPr>
      <w:b/>
      <w:sz w:val="22"/>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19"/>
        <w:tab w:val="right" w:pos="9071"/>
      </w:tabs>
    </w:pPr>
  </w:style>
  <w:style w:type="character" w:styleId="Hyperlink">
    <w:name w:val="Hyperlink"/>
    <w:basedOn w:val="DefaultParagraphFont"/>
    <w:rPr>
      <w:color w:val="0000FF"/>
      <w:u w:val="single"/>
    </w:rPr>
  </w:style>
  <w:style w:type="paragraph" w:styleId="BodyText">
    <w:name w:val="Body Text"/>
    <w:basedOn w:val="Normal"/>
    <w:pPr>
      <w:jc w:val="both"/>
    </w:pPr>
  </w:style>
  <w:style w:type="character" w:styleId="Strong">
    <w:name w:val="Strong"/>
    <w:basedOn w:val="DefaultParagraphFont"/>
    <w:qFormat/>
    <w:rPr>
      <w:b/>
    </w:rPr>
  </w:style>
  <w:style w:type="character" w:styleId="FollowedHyperlink">
    <w:name w:val="FollowedHyperlink"/>
    <w:basedOn w:val="DefaultParagraphFont"/>
    <w:rPr>
      <w:color w:val="800080"/>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Pr>
      <w:szCs w:val="24"/>
    </w:rPr>
  </w:style>
  <w:style w:type="paragraph" w:styleId="BalloonText">
    <w:name w:val="Balloon Text"/>
    <w:basedOn w:val="Normal"/>
    <w:semiHidden/>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Title">
    <w:name w:val="Title"/>
    <w:basedOn w:val="Normal"/>
    <w:link w:val="TitleChar"/>
    <w:qFormat/>
    <w:pPr>
      <w:jc w:val="center"/>
    </w:pPr>
    <w:rPr>
      <w:rFonts w:ascii="Tahoma" w:hAnsi="Tahoma"/>
      <w:szCs w:val="24"/>
      <w:u w:val="single"/>
    </w:rPr>
  </w:style>
  <w:style w:type="paragraph" w:styleId="Caption">
    <w:name w:val="caption"/>
    <w:basedOn w:val="Normal"/>
    <w:next w:val="Normal"/>
    <w:qFormat/>
    <w:rPr>
      <w:b/>
      <w:bCs/>
    </w:rPr>
  </w:style>
  <w:style w:type="character" w:customStyle="1" w:styleId="Heading1Char">
    <w:name w:val="Heading 1 Char"/>
    <w:basedOn w:val="DefaultParagraphFont"/>
    <w:link w:val="Heading1"/>
    <w:rPr>
      <w:b/>
      <w:sz w:val="22"/>
    </w:rPr>
  </w:style>
  <w:style w:type="character" w:customStyle="1" w:styleId="Heading2Char">
    <w:name w:val="Heading 2 Char"/>
    <w:basedOn w:val="DefaultParagraphFont"/>
    <w:link w:val="Heading2"/>
    <w:rPr>
      <w:b/>
      <w:sz w:val="24"/>
    </w:rPr>
  </w:style>
  <w:style w:type="character" w:customStyle="1" w:styleId="FooterChar">
    <w:name w:val="Footer Char"/>
    <w:basedOn w:val="DefaultParagraphFont"/>
    <w:link w:val="Footer"/>
    <w:rPr>
      <w:sz w:val="24"/>
    </w:rPr>
  </w:style>
  <w:style w:type="character" w:customStyle="1" w:styleId="BodyText2Char">
    <w:name w:val="Body Text 2 Char"/>
    <w:basedOn w:val="DefaultParagraphFont"/>
    <w:link w:val="BodyText2"/>
    <w:rPr>
      <w:sz w:val="24"/>
    </w:rPr>
  </w:style>
  <w:style w:type="character" w:customStyle="1" w:styleId="TitleChar">
    <w:name w:val="Title Char"/>
    <w:basedOn w:val="DefaultParagraphFont"/>
    <w:link w:val="Title"/>
    <w:rPr>
      <w:rFonts w:ascii="Tahoma" w:hAnsi="Tahoma"/>
      <w:sz w:val="24"/>
      <w:szCs w:val="24"/>
      <w:u w:val="single"/>
    </w:rPr>
  </w:style>
  <w:style w:type="character" w:styleId="Emphasis">
    <w:name w:val="Emphasis"/>
    <w:basedOn w:val="DefaultParagraphFont"/>
    <w:qFormat/>
    <w:rPr>
      <w:b/>
      <w:i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NormalWeb">
    <w:name w:val="Normal (Web)"/>
    <w:basedOn w:val="Normal"/>
    <w:uiPriority w:val="99"/>
    <w:semiHidden/>
    <w:unhideWhenUsed/>
    <w:rPr>
      <w:rFonts w:eastAsiaTheme="minorHAnsi"/>
      <w:szCs w:val="24"/>
    </w:rPr>
  </w:style>
  <w:style w:type="paragraph" w:styleId="PlainText">
    <w:name w:val="Plain Text"/>
    <w:basedOn w:val="Normal"/>
    <w:link w:val="PlainTextChar"/>
    <w:uiPriority w:val="99"/>
    <w:semiHidden/>
    <w:unhideWhenUsed/>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Pr>
      <w:rFonts w:ascii="Calibri" w:eastAsiaTheme="minorHAnsi" w:hAnsi="Calibri" w:cstheme="minorBidi"/>
      <w:sz w:val="22"/>
      <w:szCs w:val="21"/>
      <w:lang w:eastAsia="en-US"/>
    </w:rPr>
  </w:style>
  <w:style w:type="character" w:styleId="UnresolvedMention">
    <w:name w:val="Unresolved Mention"/>
    <w:basedOn w:val="DefaultParagraphFont"/>
    <w:uiPriority w:val="99"/>
    <w:semiHidden/>
    <w:unhideWhenUsed/>
    <w:rsid w:val="00FE61ED"/>
    <w:rPr>
      <w:color w:val="605E5C"/>
      <w:shd w:val="clear" w:color="auto" w:fill="E1DFDD"/>
    </w:rPr>
  </w:style>
  <w:style w:type="paragraph" w:styleId="Header">
    <w:name w:val="header"/>
    <w:basedOn w:val="Normal"/>
    <w:link w:val="HeaderChar"/>
    <w:unhideWhenUsed/>
    <w:rsid w:val="007A3D25"/>
    <w:pPr>
      <w:tabs>
        <w:tab w:val="center" w:pos="4513"/>
        <w:tab w:val="right" w:pos="9026"/>
      </w:tabs>
    </w:pPr>
  </w:style>
  <w:style w:type="character" w:customStyle="1" w:styleId="HeaderChar">
    <w:name w:val="Header Char"/>
    <w:basedOn w:val="DefaultParagraphFont"/>
    <w:link w:val="Header"/>
    <w:rsid w:val="007A3D2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4377">
      <w:bodyDiv w:val="1"/>
      <w:marLeft w:val="0"/>
      <w:marRight w:val="0"/>
      <w:marTop w:val="0"/>
      <w:marBottom w:val="0"/>
      <w:divBdr>
        <w:top w:val="none" w:sz="0" w:space="0" w:color="auto"/>
        <w:left w:val="none" w:sz="0" w:space="0" w:color="auto"/>
        <w:bottom w:val="none" w:sz="0" w:space="0" w:color="auto"/>
        <w:right w:val="none" w:sz="0" w:space="0" w:color="auto"/>
      </w:divBdr>
    </w:div>
    <w:div w:id="35933589">
      <w:bodyDiv w:val="1"/>
      <w:marLeft w:val="0"/>
      <w:marRight w:val="0"/>
      <w:marTop w:val="0"/>
      <w:marBottom w:val="0"/>
      <w:divBdr>
        <w:top w:val="none" w:sz="0" w:space="0" w:color="auto"/>
        <w:left w:val="none" w:sz="0" w:space="0" w:color="auto"/>
        <w:bottom w:val="none" w:sz="0" w:space="0" w:color="auto"/>
        <w:right w:val="none" w:sz="0" w:space="0" w:color="auto"/>
      </w:divBdr>
    </w:div>
    <w:div w:id="61803724">
      <w:bodyDiv w:val="1"/>
      <w:marLeft w:val="0"/>
      <w:marRight w:val="0"/>
      <w:marTop w:val="0"/>
      <w:marBottom w:val="0"/>
      <w:divBdr>
        <w:top w:val="none" w:sz="0" w:space="0" w:color="auto"/>
        <w:left w:val="none" w:sz="0" w:space="0" w:color="auto"/>
        <w:bottom w:val="none" w:sz="0" w:space="0" w:color="auto"/>
        <w:right w:val="none" w:sz="0" w:space="0" w:color="auto"/>
      </w:divBdr>
    </w:div>
    <w:div w:id="170029894">
      <w:bodyDiv w:val="1"/>
      <w:marLeft w:val="0"/>
      <w:marRight w:val="0"/>
      <w:marTop w:val="0"/>
      <w:marBottom w:val="0"/>
      <w:divBdr>
        <w:top w:val="none" w:sz="0" w:space="0" w:color="auto"/>
        <w:left w:val="none" w:sz="0" w:space="0" w:color="auto"/>
        <w:bottom w:val="none" w:sz="0" w:space="0" w:color="auto"/>
        <w:right w:val="none" w:sz="0" w:space="0" w:color="auto"/>
      </w:divBdr>
    </w:div>
    <w:div w:id="335310844">
      <w:bodyDiv w:val="1"/>
      <w:marLeft w:val="0"/>
      <w:marRight w:val="0"/>
      <w:marTop w:val="0"/>
      <w:marBottom w:val="0"/>
      <w:divBdr>
        <w:top w:val="none" w:sz="0" w:space="0" w:color="auto"/>
        <w:left w:val="none" w:sz="0" w:space="0" w:color="auto"/>
        <w:bottom w:val="none" w:sz="0" w:space="0" w:color="auto"/>
        <w:right w:val="none" w:sz="0" w:space="0" w:color="auto"/>
      </w:divBdr>
      <w:divsChild>
        <w:div w:id="2027756356">
          <w:marLeft w:val="0"/>
          <w:marRight w:val="0"/>
          <w:marTop w:val="0"/>
          <w:marBottom w:val="0"/>
          <w:divBdr>
            <w:top w:val="none" w:sz="0" w:space="0" w:color="auto"/>
            <w:left w:val="none" w:sz="0" w:space="0" w:color="auto"/>
            <w:bottom w:val="none" w:sz="0" w:space="0" w:color="auto"/>
            <w:right w:val="none" w:sz="0" w:space="0" w:color="auto"/>
          </w:divBdr>
        </w:div>
      </w:divsChild>
    </w:div>
    <w:div w:id="486820649">
      <w:bodyDiv w:val="1"/>
      <w:marLeft w:val="0"/>
      <w:marRight w:val="0"/>
      <w:marTop w:val="0"/>
      <w:marBottom w:val="0"/>
      <w:divBdr>
        <w:top w:val="none" w:sz="0" w:space="0" w:color="auto"/>
        <w:left w:val="none" w:sz="0" w:space="0" w:color="auto"/>
        <w:bottom w:val="none" w:sz="0" w:space="0" w:color="auto"/>
        <w:right w:val="none" w:sz="0" w:space="0" w:color="auto"/>
      </w:divBdr>
    </w:div>
    <w:div w:id="649480339">
      <w:bodyDiv w:val="1"/>
      <w:marLeft w:val="0"/>
      <w:marRight w:val="0"/>
      <w:marTop w:val="0"/>
      <w:marBottom w:val="0"/>
      <w:divBdr>
        <w:top w:val="none" w:sz="0" w:space="0" w:color="auto"/>
        <w:left w:val="none" w:sz="0" w:space="0" w:color="auto"/>
        <w:bottom w:val="none" w:sz="0" w:space="0" w:color="auto"/>
        <w:right w:val="none" w:sz="0" w:space="0" w:color="auto"/>
      </w:divBdr>
      <w:divsChild>
        <w:div w:id="276986863">
          <w:marLeft w:val="0"/>
          <w:marRight w:val="0"/>
          <w:marTop w:val="0"/>
          <w:marBottom w:val="0"/>
          <w:divBdr>
            <w:top w:val="none" w:sz="0" w:space="0" w:color="auto"/>
            <w:left w:val="none" w:sz="0" w:space="0" w:color="auto"/>
            <w:bottom w:val="none" w:sz="0" w:space="0" w:color="auto"/>
            <w:right w:val="none" w:sz="0" w:space="0" w:color="auto"/>
          </w:divBdr>
        </w:div>
      </w:divsChild>
    </w:div>
    <w:div w:id="661592396">
      <w:bodyDiv w:val="1"/>
      <w:marLeft w:val="0"/>
      <w:marRight w:val="0"/>
      <w:marTop w:val="0"/>
      <w:marBottom w:val="0"/>
      <w:divBdr>
        <w:top w:val="none" w:sz="0" w:space="0" w:color="auto"/>
        <w:left w:val="none" w:sz="0" w:space="0" w:color="auto"/>
        <w:bottom w:val="none" w:sz="0" w:space="0" w:color="auto"/>
        <w:right w:val="none" w:sz="0" w:space="0" w:color="auto"/>
      </w:divBdr>
      <w:divsChild>
        <w:div w:id="1440644279">
          <w:marLeft w:val="0"/>
          <w:marRight w:val="0"/>
          <w:marTop w:val="0"/>
          <w:marBottom w:val="0"/>
          <w:divBdr>
            <w:top w:val="none" w:sz="0" w:space="0" w:color="auto"/>
            <w:left w:val="none" w:sz="0" w:space="0" w:color="auto"/>
            <w:bottom w:val="none" w:sz="0" w:space="0" w:color="auto"/>
            <w:right w:val="none" w:sz="0" w:space="0" w:color="auto"/>
          </w:divBdr>
        </w:div>
      </w:divsChild>
    </w:div>
    <w:div w:id="714937533">
      <w:bodyDiv w:val="1"/>
      <w:marLeft w:val="0"/>
      <w:marRight w:val="0"/>
      <w:marTop w:val="0"/>
      <w:marBottom w:val="0"/>
      <w:divBdr>
        <w:top w:val="none" w:sz="0" w:space="0" w:color="auto"/>
        <w:left w:val="none" w:sz="0" w:space="0" w:color="auto"/>
        <w:bottom w:val="none" w:sz="0" w:space="0" w:color="auto"/>
        <w:right w:val="none" w:sz="0" w:space="0" w:color="auto"/>
      </w:divBdr>
    </w:div>
    <w:div w:id="733701091">
      <w:bodyDiv w:val="1"/>
      <w:marLeft w:val="0"/>
      <w:marRight w:val="0"/>
      <w:marTop w:val="0"/>
      <w:marBottom w:val="0"/>
      <w:divBdr>
        <w:top w:val="none" w:sz="0" w:space="0" w:color="auto"/>
        <w:left w:val="none" w:sz="0" w:space="0" w:color="auto"/>
        <w:bottom w:val="none" w:sz="0" w:space="0" w:color="auto"/>
        <w:right w:val="none" w:sz="0" w:space="0" w:color="auto"/>
      </w:divBdr>
    </w:div>
    <w:div w:id="735586623">
      <w:bodyDiv w:val="1"/>
      <w:marLeft w:val="0"/>
      <w:marRight w:val="0"/>
      <w:marTop w:val="0"/>
      <w:marBottom w:val="0"/>
      <w:divBdr>
        <w:top w:val="none" w:sz="0" w:space="0" w:color="auto"/>
        <w:left w:val="none" w:sz="0" w:space="0" w:color="auto"/>
        <w:bottom w:val="none" w:sz="0" w:space="0" w:color="auto"/>
        <w:right w:val="none" w:sz="0" w:space="0" w:color="auto"/>
      </w:divBdr>
    </w:div>
    <w:div w:id="885338709">
      <w:bodyDiv w:val="1"/>
      <w:marLeft w:val="0"/>
      <w:marRight w:val="0"/>
      <w:marTop w:val="0"/>
      <w:marBottom w:val="0"/>
      <w:divBdr>
        <w:top w:val="none" w:sz="0" w:space="0" w:color="auto"/>
        <w:left w:val="none" w:sz="0" w:space="0" w:color="auto"/>
        <w:bottom w:val="none" w:sz="0" w:space="0" w:color="auto"/>
        <w:right w:val="none" w:sz="0" w:space="0" w:color="auto"/>
      </w:divBdr>
    </w:div>
    <w:div w:id="943145890">
      <w:bodyDiv w:val="1"/>
      <w:marLeft w:val="0"/>
      <w:marRight w:val="0"/>
      <w:marTop w:val="0"/>
      <w:marBottom w:val="0"/>
      <w:divBdr>
        <w:top w:val="none" w:sz="0" w:space="0" w:color="auto"/>
        <w:left w:val="none" w:sz="0" w:space="0" w:color="auto"/>
        <w:bottom w:val="none" w:sz="0" w:space="0" w:color="auto"/>
        <w:right w:val="none" w:sz="0" w:space="0" w:color="auto"/>
      </w:divBdr>
    </w:div>
    <w:div w:id="944115642">
      <w:bodyDiv w:val="1"/>
      <w:marLeft w:val="0"/>
      <w:marRight w:val="0"/>
      <w:marTop w:val="0"/>
      <w:marBottom w:val="0"/>
      <w:divBdr>
        <w:top w:val="none" w:sz="0" w:space="0" w:color="auto"/>
        <w:left w:val="none" w:sz="0" w:space="0" w:color="auto"/>
        <w:bottom w:val="none" w:sz="0" w:space="0" w:color="auto"/>
        <w:right w:val="none" w:sz="0" w:space="0" w:color="auto"/>
      </w:divBdr>
      <w:divsChild>
        <w:div w:id="1452095870">
          <w:marLeft w:val="0"/>
          <w:marRight w:val="0"/>
          <w:marTop w:val="0"/>
          <w:marBottom w:val="0"/>
          <w:divBdr>
            <w:top w:val="none" w:sz="0" w:space="0" w:color="auto"/>
            <w:left w:val="none" w:sz="0" w:space="0" w:color="auto"/>
            <w:bottom w:val="none" w:sz="0" w:space="0" w:color="auto"/>
            <w:right w:val="none" w:sz="0" w:space="0" w:color="auto"/>
          </w:divBdr>
        </w:div>
      </w:divsChild>
    </w:div>
    <w:div w:id="1059599663">
      <w:bodyDiv w:val="1"/>
      <w:marLeft w:val="0"/>
      <w:marRight w:val="0"/>
      <w:marTop w:val="0"/>
      <w:marBottom w:val="0"/>
      <w:divBdr>
        <w:top w:val="none" w:sz="0" w:space="0" w:color="auto"/>
        <w:left w:val="none" w:sz="0" w:space="0" w:color="auto"/>
        <w:bottom w:val="none" w:sz="0" w:space="0" w:color="auto"/>
        <w:right w:val="none" w:sz="0" w:space="0" w:color="auto"/>
      </w:divBdr>
    </w:div>
    <w:div w:id="1091774756">
      <w:bodyDiv w:val="1"/>
      <w:marLeft w:val="0"/>
      <w:marRight w:val="0"/>
      <w:marTop w:val="0"/>
      <w:marBottom w:val="0"/>
      <w:divBdr>
        <w:top w:val="none" w:sz="0" w:space="0" w:color="auto"/>
        <w:left w:val="none" w:sz="0" w:space="0" w:color="auto"/>
        <w:bottom w:val="none" w:sz="0" w:space="0" w:color="auto"/>
        <w:right w:val="none" w:sz="0" w:space="0" w:color="auto"/>
      </w:divBdr>
    </w:div>
    <w:div w:id="1149708672">
      <w:bodyDiv w:val="1"/>
      <w:marLeft w:val="0"/>
      <w:marRight w:val="0"/>
      <w:marTop w:val="0"/>
      <w:marBottom w:val="0"/>
      <w:divBdr>
        <w:top w:val="none" w:sz="0" w:space="0" w:color="auto"/>
        <w:left w:val="none" w:sz="0" w:space="0" w:color="auto"/>
        <w:bottom w:val="none" w:sz="0" w:space="0" w:color="auto"/>
        <w:right w:val="none" w:sz="0" w:space="0" w:color="auto"/>
      </w:divBdr>
    </w:div>
    <w:div w:id="1251045974">
      <w:bodyDiv w:val="1"/>
      <w:marLeft w:val="0"/>
      <w:marRight w:val="0"/>
      <w:marTop w:val="0"/>
      <w:marBottom w:val="0"/>
      <w:divBdr>
        <w:top w:val="none" w:sz="0" w:space="0" w:color="auto"/>
        <w:left w:val="none" w:sz="0" w:space="0" w:color="auto"/>
        <w:bottom w:val="none" w:sz="0" w:space="0" w:color="auto"/>
        <w:right w:val="none" w:sz="0" w:space="0" w:color="auto"/>
      </w:divBdr>
    </w:div>
    <w:div w:id="1265651388">
      <w:bodyDiv w:val="1"/>
      <w:marLeft w:val="0"/>
      <w:marRight w:val="0"/>
      <w:marTop w:val="0"/>
      <w:marBottom w:val="0"/>
      <w:divBdr>
        <w:top w:val="none" w:sz="0" w:space="0" w:color="auto"/>
        <w:left w:val="none" w:sz="0" w:space="0" w:color="auto"/>
        <w:bottom w:val="none" w:sz="0" w:space="0" w:color="auto"/>
        <w:right w:val="none" w:sz="0" w:space="0" w:color="auto"/>
      </w:divBdr>
    </w:div>
    <w:div w:id="1268386818">
      <w:bodyDiv w:val="1"/>
      <w:marLeft w:val="0"/>
      <w:marRight w:val="0"/>
      <w:marTop w:val="0"/>
      <w:marBottom w:val="0"/>
      <w:divBdr>
        <w:top w:val="none" w:sz="0" w:space="0" w:color="auto"/>
        <w:left w:val="none" w:sz="0" w:space="0" w:color="auto"/>
        <w:bottom w:val="none" w:sz="0" w:space="0" w:color="auto"/>
        <w:right w:val="none" w:sz="0" w:space="0" w:color="auto"/>
      </w:divBdr>
    </w:div>
    <w:div w:id="1352952028">
      <w:bodyDiv w:val="1"/>
      <w:marLeft w:val="0"/>
      <w:marRight w:val="0"/>
      <w:marTop w:val="0"/>
      <w:marBottom w:val="0"/>
      <w:divBdr>
        <w:top w:val="none" w:sz="0" w:space="0" w:color="auto"/>
        <w:left w:val="none" w:sz="0" w:space="0" w:color="auto"/>
        <w:bottom w:val="none" w:sz="0" w:space="0" w:color="auto"/>
        <w:right w:val="none" w:sz="0" w:space="0" w:color="auto"/>
      </w:divBdr>
    </w:div>
    <w:div w:id="1378508664">
      <w:bodyDiv w:val="1"/>
      <w:marLeft w:val="0"/>
      <w:marRight w:val="0"/>
      <w:marTop w:val="0"/>
      <w:marBottom w:val="0"/>
      <w:divBdr>
        <w:top w:val="none" w:sz="0" w:space="0" w:color="auto"/>
        <w:left w:val="none" w:sz="0" w:space="0" w:color="auto"/>
        <w:bottom w:val="none" w:sz="0" w:space="0" w:color="auto"/>
        <w:right w:val="none" w:sz="0" w:space="0" w:color="auto"/>
      </w:divBdr>
    </w:div>
    <w:div w:id="1432168870">
      <w:bodyDiv w:val="1"/>
      <w:marLeft w:val="0"/>
      <w:marRight w:val="0"/>
      <w:marTop w:val="0"/>
      <w:marBottom w:val="0"/>
      <w:divBdr>
        <w:top w:val="none" w:sz="0" w:space="0" w:color="auto"/>
        <w:left w:val="none" w:sz="0" w:space="0" w:color="auto"/>
        <w:bottom w:val="none" w:sz="0" w:space="0" w:color="auto"/>
        <w:right w:val="none" w:sz="0" w:space="0" w:color="auto"/>
      </w:divBdr>
    </w:div>
    <w:div w:id="1441026967">
      <w:bodyDiv w:val="1"/>
      <w:marLeft w:val="0"/>
      <w:marRight w:val="0"/>
      <w:marTop w:val="0"/>
      <w:marBottom w:val="0"/>
      <w:divBdr>
        <w:top w:val="none" w:sz="0" w:space="0" w:color="auto"/>
        <w:left w:val="none" w:sz="0" w:space="0" w:color="auto"/>
        <w:bottom w:val="none" w:sz="0" w:space="0" w:color="auto"/>
        <w:right w:val="none" w:sz="0" w:space="0" w:color="auto"/>
      </w:divBdr>
    </w:div>
    <w:div w:id="1592739856">
      <w:bodyDiv w:val="1"/>
      <w:marLeft w:val="0"/>
      <w:marRight w:val="0"/>
      <w:marTop w:val="0"/>
      <w:marBottom w:val="0"/>
      <w:divBdr>
        <w:top w:val="none" w:sz="0" w:space="0" w:color="auto"/>
        <w:left w:val="none" w:sz="0" w:space="0" w:color="auto"/>
        <w:bottom w:val="none" w:sz="0" w:space="0" w:color="auto"/>
        <w:right w:val="none" w:sz="0" w:space="0" w:color="auto"/>
      </w:divBdr>
    </w:div>
    <w:div w:id="1738363436">
      <w:bodyDiv w:val="1"/>
      <w:marLeft w:val="0"/>
      <w:marRight w:val="0"/>
      <w:marTop w:val="0"/>
      <w:marBottom w:val="0"/>
      <w:divBdr>
        <w:top w:val="none" w:sz="0" w:space="0" w:color="auto"/>
        <w:left w:val="none" w:sz="0" w:space="0" w:color="auto"/>
        <w:bottom w:val="none" w:sz="0" w:space="0" w:color="auto"/>
        <w:right w:val="none" w:sz="0" w:space="0" w:color="auto"/>
      </w:divBdr>
    </w:div>
    <w:div w:id="1771320175">
      <w:bodyDiv w:val="1"/>
      <w:marLeft w:val="0"/>
      <w:marRight w:val="0"/>
      <w:marTop w:val="0"/>
      <w:marBottom w:val="0"/>
      <w:divBdr>
        <w:top w:val="none" w:sz="0" w:space="0" w:color="auto"/>
        <w:left w:val="none" w:sz="0" w:space="0" w:color="auto"/>
        <w:bottom w:val="none" w:sz="0" w:space="0" w:color="auto"/>
        <w:right w:val="none" w:sz="0" w:space="0" w:color="auto"/>
      </w:divBdr>
    </w:div>
    <w:div w:id="1893733449">
      <w:bodyDiv w:val="1"/>
      <w:marLeft w:val="0"/>
      <w:marRight w:val="0"/>
      <w:marTop w:val="0"/>
      <w:marBottom w:val="0"/>
      <w:divBdr>
        <w:top w:val="none" w:sz="0" w:space="0" w:color="auto"/>
        <w:left w:val="none" w:sz="0" w:space="0" w:color="auto"/>
        <w:bottom w:val="none" w:sz="0" w:space="0" w:color="auto"/>
        <w:right w:val="none" w:sz="0" w:space="0" w:color="auto"/>
      </w:divBdr>
    </w:div>
    <w:div w:id="196387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maltonschool.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ltonschool.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DA6A4-A7C2-4227-884D-5562429E8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MALTON   SCHOOL</vt:lpstr>
    </vt:vector>
  </TitlesOfParts>
  <Company>NYCC</Company>
  <LinksUpToDate>false</LinksUpToDate>
  <CharactersWithSpaces>9055</CharactersWithSpaces>
  <SharedDoc>false</SharedDoc>
  <HLinks>
    <vt:vector size="6" baseType="variant">
      <vt:variant>
        <vt:i4>4849747</vt:i4>
      </vt:variant>
      <vt:variant>
        <vt:i4>0</vt:i4>
      </vt:variant>
      <vt:variant>
        <vt:i4>0</vt:i4>
      </vt:variant>
      <vt:variant>
        <vt:i4>5</vt:i4>
      </vt:variant>
      <vt:variant>
        <vt:lpwstr>http://www.malton.n-yorks.sch.uk/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MALTON   SCHOOL</dc:title>
  <dc:creator>Malton School</dc:creator>
  <cp:lastModifiedBy>Joanne Wild</cp:lastModifiedBy>
  <cp:revision>2</cp:revision>
  <cp:lastPrinted>2022-04-05T08:19:00Z</cp:lastPrinted>
  <dcterms:created xsi:type="dcterms:W3CDTF">2023-03-14T14:53:00Z</dcterms:created>
  <dcterms:modified xsi:type="dcterms:W3CDTF">2023-03-14T14:53:00Z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2,3,5</vt:lpwstr>
  </property>
  <property fmtid="{D5CDD505-2E9C-101B-9397-08002B2CF9AE}" pid="3" name="ClassificationContentMarkingFooterFontProps">
    <vt:lpwstr>#000000,8,Calibri</vt:lpwstr>
  </property>
  <property fmtid="{D5CDD505-2E9C-101B-9397-08002B2CF9AE}" pid="4" name="ClassificationContentMarkingFooterText">
    <vt:lpwstr>NOT PROTECTIVELY MARKED</vt:lpwstr>
  </property>
  <property fmtid="{D5CDD505-2E9C-101B-9397-08002B2CF9AE}" pid="5" name="MSIP_Label_fed8f876-564b-4f76-8af5-3f8008623cd6_Enabled">
    <vt:lpwstr>true</vt:lpwstr>
  </property>
  <property fmtid="{D5CDD505-2E9C-101B-9397-08002B2CF9AE}" pid="6" name="MSIP_Label_fed8f876-564b-4f76-8af5-3f8008623cd6_SetDate">
    <vt:lpwstr>2023-03-14T14:52:58Z</vt:lpwstr>
  </property>
  <property fmtid="{D5CDD505-2E9C-101B-9397-08002B2CF9AE}" pid="7" name="MSIP_Label_fed8f876-564b-4f76-8af5-3f8008623cd6_Method">
    <vt:lpwstr>Privileged</vt:lpwstr>
  </property>
  <property fmtid="{D5CDD505-2E9C-101B-9397-08002B2CF9AE}" pid="8" name="MSIP_Label_fed8f876-564b-4f76-8af5-3f8008623cd6_Name">
    <vt:lpwstr>NOT PROTECTIVELY MARKED</vt:lpwstr>
  </property>
  <property fmtid="{D5CDD505-2E9C-101B-9397-08002B2CF9AE}" pid="9" name="MSIP_Label_fed8f876-564b-4f76-8af5-3f8008623cd6_SiteId">
    <vt:lpwstr>ad3d9c73-9830-44a1-b487-e1055441c70e</vt:lpwstr>
  </property>
  <property fmtid="{D5CDD505-2E9C-101B-9397-08002B2CF9AE}" pid="10" name="MSIP_Label_fed8f876-564b-4f76-8af5-3f8008623cd6_ActionId">
    <vt:lpwstr>21e91391-4f3a-4dff-9fba-512723394a6e</vt:lpwstr>
  </property>
  <property fmtid="{D5CDD505-2E9C-101B-9397-08002B2CF9AE}" pid="11" name="MSIP_Label_fed8f876-564b-4f76-8af5-3f8008623cd6_ContentBits">
    <vt:lpwstr>2</vt:lpwstr>
  </property>
</Properties>
</file>