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E52AE" w14:textId="77777777" w:rsidR="00551746" w:rsidRDefault="00551746"/>
    <w:p w14:paraId="03E70403" w14:textId="77777777" w:rsidR="00466C2D" w:rsidRPr="00081DF3" w:rsidRDefault="00466C2D" w:rsidP="00466C2D">
      <w:pPr>
        <w:spacing w:after="0" w:line="240" w:lineRule="auto"/>
        <w:rPr>
          <w:rFonts w:ascii="Arial" w:hAnsi="Arial" w:cs="Arial"/>
        </w:rPr>
      </w:pPr>
      <w:r>
        <w:rPr>
          <w:rFonts w:ascii="Arial" w:hAnsi="Arial" w:cs="Arial"/>
        </w:rPr>
        <w:t>November 2021</w:t>
      </w:r>
    </w:p>
    <w:p w14:paraId="5091952C" w14:textId="77777777" w:rsidR="00466C2D" w:rsidRPr="00081DF3" w:rsidRDefault="00466C2D" w:rsidP="00466C2D">
      <w:pPr>
        <w:spacing w:after="0" w:line="240" w:lineRule="auto"/>
        <w:rPr>
          <w:rFonts w:ascii="Arial" w:hAnsi="Arial" w:cs="Arial"/>
        </w:rPr>
      </w:pPr>
    </w:p>
    <w:p w14:paraId="7C1487A8" w14:textId="77777777" w:rsidR="00466C2D" w:rsidRPr="00081DF3" w:rsidRDefault="00466C2D" w:rsidP="00466C2D">
      <w:pPr>
        <w:spacing w:after="0" w:line="240" w:lineRule="auto"/>
        <w:rPr>
          <w:rFonts w:ascii="Arial" w:hAnsi="Arial" w:cs="Arial"/>
        </w:rPr>
      </w:pPr>
    </w:p>
    <w:p w14:paraId="3AA52D98" w14:textId="77777777" w:rsidR="00466C2D" w:rsidRPr="00081DF3" w:rsidRDefault="00466C2D" w:rsidP="00466C2D">
      <w:pPr>
        <w:spacing w:after="0" w:line="240" w:lineRule="auto"/>
        <w:rPr>
          <w:rFonts w:ascii="Arial" w:hAnsi="Arial" w:cs="Arial"/>
        </w:rPr>
      </w:pPr>
      <w:r w:rsidRPr="00081DF3">
        <w:rPr>
          <w:rFonts w:ascii="Arial" w:hAnsi="Arial" w:cs="Arial"/>
        </w:rPr>
        <w:t>Dear Candidate</w:t>
      </w:r>
    </w:p>
    <w:p w14:paraId="6DD2F9E8" w14:textId="77777777" w:rsidR="00466C2D" w:rsidRPr="00081DF3" w:rsidRDefault="00466C2D" w:rsidP="00466C2D">
      <w:pPr>
        <w:spacing w:after="0" w:line="240" w:lineRule="auto"/>
        <w:jc w:val="center"/>
        <w:rPr>
          <w:rFonts w:ascii="Arial" w:hAnsi="Arial" w:cs="Arial"/>
          <w:b/>
        </w:rPr>
      </w:pPr>
    </w:p>
    <w:p w14:paraId="51CA2361" w14:textId="1DE1AA27" w:rsidR="00466C2D" w:rsidRPr="00081DF3" w:rsidRDefault="00466C2D" w:rsidP="00466C2D">
      <w:pPr>
        <w:spacing w:after="0" w:line="240" w:lineRule="auto"/>
        <w:jc w:val="center"/>
        <w:rPr>
          <w:rFonts w:ascii="Arial" w:hAnsi="Arial" w:cs="Arial"/>
          <w:b/>
        </w:rPr>
      </w:pPr>
      <w:r w:rsidRPr="00081DF3">
        <w:rPr>
          <w:rFonts w:ascii="Arial" w:hAnsi="Arial" w:cs="Arial"/>
          <w:b/>
        </w:rPr>
        <w:t xml:space="preserve">TEACHER OF </w:t>
      </w:r>
      <w:r w:rsidR="00693260">
        <w:rPr>
          <w:rFonts w:ascii="Arial" w:hAnsi="Arial" w:cs="Arial"/>
          <w:b/>
        </w:rPr>
        <w:t>COMPUTING</w:t>
      </w:r>
    </w:p>
    <w:p w14:paraId="52BC21DE" w14:textId="77777777" w:rsidR="00466C2D" w:rsidRPr="00081DF3" w:rsidRDefault="00466C2D" w:rsidP="00466C2D">
      <w:pPr>
        <w:spacing w:after="0" w:line="240" w:lineRule="auto"/>
        <w:rPr>
          <w:rFonts w:ascii="Arial" w:hAnsi="Arial" w:cs="Arial"/>
        </w:rPr>
      </w:pPr>
    </w:p>
    <w:p w14:paraId="166C357E" w14:textId="7441B4FF" w:rsidR="00466C2D" w:rsidRPr="00081DF3" w:rsidRDefault="00466C2D" w:rsidP="00466C2D">
      <w:pPr>
        <w:spacing w:after="0" w:line="240" w:lineRule="auto"/>
        <w:jc w:val="both"/>
        <w:rPr>
          <w:rFonts w:ascii="Arial" w:hAnsi="Arial" w:cs="Arial"/>
        </w:rPr>
      </w:pPr>
      <w:r w:rsidRPr="00081DF3">
        <w:rPr>
          <w:rFonts w:ascii="Arial" w:hAnsi="Arial" w:cs="Arial"/>
        </w:rPr>
        <w:t xml:space="preserve">Thank you for requesting details of the post of Teacher of </w:t>
      </w:r>
      <w:r w:rsidR="00693260">
        <w:rPr>
          <w:rFonts w:ascii="Arial" w:hAnsi="Arial" w:cs="Arial"/>
        </w:rPr>
        <w:t xml:space="preserve">Computing </w:t>
      </w:r>
      <w:r w:rsidRPr="00081DF3">
        <w:rPr>
          <w:rFonts w:ascii="Arial" w:hAnsi="Arial" w:cs="Arial"/>
        </w:rPr>
        <w:t>at</w:t>
      </w:r>
      <w:r>
        <w:rPr>
          <w:rFonts w:ascii="Arial" w:hAnsi="Arial" w:cs="Arial"/>
        </w:rPr>
        <w:t xml:space="preserve"> Colchester County High School for Girls</w:t>
      </w:r>
      <w:r w:rsidRPr="00081DF3">
        <w:rPr>
          <w:rFonts w:ascii="Arial" w:hAnsi="Arial" w:cs="Arial"/>
        </w:rPr>
        <w:t xml:space="preserve">.  I hope the information below will help you with your application but please contact me if you require further information.  </w:t>
      </w:r>
    </w:p>
    <w:p w14:paraId="504CCF35" w14:textId="77777777" w:rsidR="00466C2D" w:rsidRPr="00081DF3" w:rsidRDefault="00466C2D" w:rsidP="00466C2D">
      <w:pPr>
        <w:spacing w:after="0" w:line="240" w:lineRule="auto"/>
        <w:jc w:val="both"/>
        <w:rPr>
          <w:rFonts w:ascii="Arial" w:hAnsi="Arial" w:cs="Arial"/>
        </w:rPr>
      </w:pPr>
    </w:p>
    <w:p w14:paraId="2DB5F314" w14:textId="77777777" w:rsidR="00466C2D" w:rsidRPr="00081DF3" w:rsidRDefault="00466C2D" w:rsidP="00466C2D">
      <w:pPr>
        <w:spacing w:after="0" w:line="240" w:lineRule="auto"/>
        <w:jc w:val="both"/>
        <w:rPr>
          <w:rFonts w:ascii="Arial" w:hAnsi="Arial" w:cs="Arial"/>
        </w:rPr>
      </w:pPr>
      <w:r w:rsidRPr="00081DF3">
        <w:rPr>
          <w:rFonts w:ascii="Arial" w:hAnsi="Arial" w:cs="Arial"/>
        </w:rPr>
        <w:t>The School is very popular with a reputation for excellent results within a caring environment, as evidenced by the following comments taken from our last Ofsted Report.</w:t>
      </w:r>
    </w:p>
    <w:p w14:paraId="383B2367" w14:textId="77777777" w:rsidR="00466C2D" w:rsidRPr="00081DF3" w:rsidRDefault="00466C2D" w:rsidP="00466C2D">
      <w:pPr>
        <w:spacing w:after="0" w:line="240" w:lineRule="auto"/>
        <w:jc w:val="both"/>
        <w:rPr>
          <w:rFonts w:ascii="Arial" w:hAnsi="Arial" w:cs="Arial"/>
        </w:rPr>
      </w:pPr>
    </w:p>
    <w:p w14:paraId="4FC9F7CA" w14:textId="77777777" w:rsidR="00466C2D" w:rsidRPr="00081DF3" w:rsidRDefault="00466C2D" w:rsidP="00466C2D">
      <w:pPr>
        <w:spacing w:after="0" w:line="240" w:lineRule="auto"/>
        <w:ind w:left="720"/>
        <w:jc w:val="both"/>
        <w:rPr>
          <w:rFonts w:ascii="Arial" w:hAnsi="Arial" w:cs="Arial"/>
        </w:rPr>
      </w:pPr>
      <w:r w:rsidRPr="00081DF3">
        <w:rPr>
          <w:rFonts w:ascii="Arial" w:hAnsi="Arial" w:cs="Arial"/>
        </w:rPr>
        <w:t xml:space="preserve">• “Colchester County High School for Girls is an outstanding school.” “It continues to strive for, and achieves excellence in all it does.” </w:t>
      </w:r>
    </w:p>
    <w:p w14:paraId="1233E444" w14:textId="77777777" w:rsidR="00466C2D" w:rsidRPr="00081DF3" w:rsidRDefault="00466C2D" w:rsidP="00466C2D">
      <w:pPr>
        <w:spacing w:after="0" w:line="240" w:lineRule="auto"/>
        <w:ind w:left="720"/>
        <w:jc w:val="both"/>
        <w:rPr>
          <w:rFonts w:ascii="Arial" w:hAnsi="Arial" w:cs="Arial"/>
        </w:rPr>
      </w:pPr>
      <w:r w:rsidRPr="00081DF3">
        <w:rPr>
          <w:rFonts w:ascii="Arial" w:hAnsi="Arial" w:cs="Arial"/>
        </w:rPr>
        <w:t xml:space="preserve">• “Students say they relish the independence teachers give them and appreciate the high levels of encouragement.” “Students talk positively about the environment and facilities that this new building offers, particularly for music.” “Students have excellent opportunities to take on additional responsibility and make a positive contribution to the school and the community beyond.” </w:t>
      </w:r>
    </w:p>
    <w:p w14:paraId="6BC8BD0C" w14:textId="77777777" w:rsidR="00466C2D" w:rsidRPr="00081DF3" w:rsidRDefault="00466C2D" w:rsidP="00466C2D">
      <w:pPr>
        <w:spacing w:after="0" w:line="240" w:lineRule="auto"/>
        <w:ind w:left="720"/>
        <w:jc w:val="both"/>
        <w:rPr>
          <w:rFonts w:ascii="Arial" w:hAnsi="Arial" w:cs="Arial"/>
        </w:rPr>
      </w:pPr>
      <w:r w:rsidRPr="00081DF3">
        <w:rPr>
          <w:rFonts w:ascii="Arial" w:hAnsi="Arial" w:cs="Arial"/>
        </w:rPr>
        <w:t>• “Students say they feel safe and supported both by the school and by each other.” Parents “stated how the school had ‘balanced study, social development and student happiness’ extremely well.”</w:t>
      </w:r>
    </w:p>
    <w:p w14:paraId="0F0965FB" w14:textId="77777777" w:rsidR="00466C2D" w:rsidRPr="00081DF3" w:rsidRDefault="00466C2D" w:rsidP="00466C2D">
      <w:pPr>
        <w:spacing w:after="0" w:line="240" w:lineRule="auto"/>
        <w:ind w:left="720"/>
        <w:jc w:val="both"/>
        <w:rPr>
          <w:rFonts w:ascii="Arial" w:hAnsi="Arial" w:cs="Arial"/>
        </w:rPr>
      </w:pPr>
      <w:r w:rsidRPr="00081DF3">
        <w:rPr>
          <w:rFonts w:ascii="Arial" w:hAnsi="Arial" w:cs="Arial"/>
        </w:rPr>
        <w:t>• “Leadership and management at all levels of the school are outstanding.” “Governors remain highly supportive and actively involved in the strategic development of the school.”</w:t>
      </w:r>
    </w:p>
    <w:p w14:paraId="769A01F5" w14:textId="77777777" w:rsidR="00466C2D" w:rsidRPr="00081DF3" w:rsidRDefault="00466C2D" w:rsidP="00466C2D">
      <w:pPr>
        <w:spacing w:after="0" w:line="240" w:lineRule="auto"/>
        <w:ind w:left="720"/>
        <w:jc w:val="both"/>
        <w:rPr>
          <w:rFonts w:ascii="Arial" w:hAnsi="Arial" w:cs="Arial"/>
        </w:rPr>
      </w:pPr>
      <w:r w:rsidRPr="00081DF3">
        <w:rPr>
          <w:rFonts w:ascii="Arial" w:hAnsi="Arial" w:cs="Arial"/>
        </w:rPr>
        <w:t>• “The school’s contribution to community cohesion is outstanding and supports students’ personal development well.”</w:t>
      </w:r>
    </w:p>
    <w:p w14:paraId="0D4A018D" w14:textId="77777777" w:rsidR="00466C2D" w:rsidRPr="00081DF3" w:rsidRDefault="00466C2D" w:rsidP="00466C2D">
      <w:pPr>
        <w:spacing w:after="0" w:line="240" w:lineRule="auto"/>
        <w:ind w:firstLine="720"/>
        <w:jc w:val="both"/>
        <w:rPr>
          <w:rFonts w:ascii="Arial" w:hAnsi="Arial" w:cs="Arial"/>
        </w:rPr>
      </w:pPr>
      <w:r w:rsidRPr="00081DF3">
        <w:rPr>
          <w:rFonts w:ascii="Arial" w:hAnsi="Arial" w:cs="Arial"/>
        </w:rPr>
        <w:t>• “The development of students’ leadership and team working skills is excellent.”</w:t>
      </w:r>
    </w:p>
    <w:p w14:paraId="6B2A4747" w14:textId="77777777" w:rsidR="00466C2D" w:rsidRPr="00081DF3" w:rsidRDefault="00466C2D" w:rsidP="00466C2D">
      <w:pPr>
        <w:spacing w:after="0" w:line="240" w:lineRule="auto"/>
        <w:jc w:val="both"/>
        <w:rPr>
          <w:rFonts w:ascii="Arial" w:hAnsi="Arial" w:cs="Arial"/>
        </w:rPr>
      </w:pPr>
    </w:p>
    <w:p w14:paraId="5387EAB5" w14:textId="77777777" w:rsidR="00921E9C" w:rsidRPr="00081DF3" w:rsidRDefault="00921E9C" w:rsidP="00921E9C">
      <w:pPr>
        <w:spacing w:after="0" w:line="240" w:lineRule="auto"/>
        <w:jc w:val="both"/>
        <w:rPr>
          <w:rFonts w:ascii="Arial" w:hAnsi="Arial" w:cs="Arial"/>
        </w:rPr>
      </w:pPr>
      <w:r w:rsidRPr="00081DF3">
        <w:rPr>
          <w:rFonts w:ascii="Arial" w:hAnsi="Arial" w:cs="Arial"/>
        </w:rPr>
        <w:t>This position offers a rare and exciting opportunity to join a committed and motivated team in a unique learning environment and to experience the immense satisfaction of working with able and enthusiastic students.  The school is innovative and creative, having Leading Edge Status;</w:t>
      </w:r>
      <w:r>
        <w:rPr>
          <w:rFonts w:ascii="Arial" w:hAnsi="Arial" w:cs="Arial"/>
        </w:rPr>
        <w:t xml:space="preserve"> many</w:t>
      </w:r>
      <w:r w:rsidRPr="00081DF3">
        <w:rPr>
          <w:rFonts w:ascii="Arial" w:hAnsi="Arial" w:cs="Arial"/>
        </w:rPr>
        <w:t xml:space="preserve"> teaching staff are involved in action-led research and the school leads training and development for the</w:t>
      </w:r>
      <w:r>
        <w:rPr>
          <w:rFonts w:ascii="Arial" w:hAnsi="Arial" w:cs="Arial"/>
        </w:rPr>
        <w:t xml:space="preserve"> Alpha Teaching School Hub</w:t>
      </w:r>
      <w:r w:rsidRPr="00081DF3">
        <w:rPr>
          <w:rFonts w:ascii="Arial" w:hAnsi="Arial" w:cs="Arial"/>
        </w:rPr>
        <w:t xml:space="preserve"> and Colchester Teacher Training C</w:t>
      </w:r>
      <w:r>
        <w:rPr>
          <w:rFonts w:ascii="Arial" w:hAnsi="Arial" w:cs="Arial"/>
        </w:rPr>
        <w:t>onsortium</w:t>
      </w:r>
      <w:r w:rsidRPr="00081DF3">
        <w:rPr>
          <w:rFonts w:ascii="Arial" w:hAnsi="Arial" w:cs="Arial"/>
        </w:rPr>
        <w:t xml:space="preserve"> (CTTC).</w:t>
      </w:r>
      <w:r>
        <w:rPr>
          <w:rFonts w:ascii="Arial" w:hAnsi="Arial" w:cs="Arial"/>
        </w:rPr>
        <w:t xml:space="preserve">  In addition, there are opportunities for collaboration with colleagues across Alpha Trust.</w:t>
      </w:r>
      <w:r w:rsidRPr="00081DF3">
        <w:rPr>
          <w:rFonts w:ascii="Arial" w:hAnsi="Arial" w:cs="Arial"/>
        </w:rPr>
        <w:t xml:space="preserve">  </w:t>
      </w:r>
    </w:p>
    <w:p w14:paraId="436ADA14" w14:textId="77777777" w:rsidR="00466C2D" w:rsidRPr="00081DF3" w:rsidRDefault="00466C2D" w:rsidP="00466C2D">
      <w:pPr>
        <w:spacing w:after="0" w:line="240" w:lineRule="auto"/>
        <w:jc w:val="both"/>
        <w:rPr>
          <w:rFonts w:ascii="Arial" w:hAnsi="Arial" w:cs="Arial"/>
        </w:rPr>
      </w:pPr>
    </w:p>
    <w:p w14:paraId="753D063B" w14:textId="73620127" w:rsidR="00466C2D" w:rsidRPr="00081DF3" w:rsidRDefault="00466C2D" w:rsidP="00466C2D">
      <w:pPr>
        <w:spacing w:after="0" w:line="240" w:lineRule="auto"/>
        <w:jc w:val="both"/>
        <w:rPr>
          <w:rFonts w:ascii="Arial" w:eastAsia="Times New Roman" w:hAnsi="Arial" w:cs="Arial"/>
        </w:rPr>
      </w:pPr>
      <w:r w:rsidRPr="00081DF3">
        <w:rPr>
          <w:rFonts w:ascii="Arial" w:eastAsia="Times New Roman" w:hAnsi="Arial" w:cs="Arial"/>
        </w:rPr>
        <w:t xml:space="preserve">The </w:t>
      </w:r>
      <w:r w:rsidR="00693260">
        <w:rPr>
          <w:rFonts w:ascii="Arial" w:eastAsia="Times New Roman" w:hAnsi="Arial" w:cs="Arial"/>
        </w:rPr>
        <w:t xml:space="preserve">Computing </w:t>
      </w:r>
      <w:r w:rsidRPr="00081DF3">
        <w:rPr>
          <w:rFonts w:ascii="Arial" w:eastAsia="Times New Roman" w:hAnsi="Arial" w:cs="Arial"/>
        </w:rPr>
        <w:t>Department at Colchester County High School for Girls is both a friendly and a successful one, in which all members of staff share a genuine enthusiasm for the teaching of their subject.  Our students are motivated and exciting to teach; expectations of our students are high and they require a challenging and stimulating approach.</w:t>
      </w:r>
    </w:p>
    <w:p w14:paraId="412504E3" w14:textId="77777777" w:rsidR="00466C2D" w:rsidRDefault="00466C2D" w:rsidP="00466C2D">
      <w:pPr>
        <w:spacing w:after="0" w:line="240" w:lineRule="auto"/>
        <w:ind w:right="-151"/>
        <w:jc w:val="both"/>
        <w:rPr>
          <w:rFonts w:ascii="Arial" w:eastAsia="Times New Roman" w:hAnsi="Arial" w:cs="Arial"/>
          <w:lang w:eastAsia="en-GB"/>
        </w:rPr>
      </w:pPr>
    </w:p>
    <w:p w14:paraId="2EC6E899" w14:textId="6B380F8F" w:rsidR="00693260" w:rsidRPr="00081DF3" w:rsidRDefault="00693260" w:rsidP="00693260">
      <w:pPr>
        <w:spacing w:after="0" w:line="240" w:lineRule="auto"/>
        <w:jc w:val="both"/>
        <w:rPr>
          <w:rFonts w:ascii="Arial" w:eastAsia="Times New Roman" w:hAnsi="Arial" w:cs="Arial"/>
        </w:rPr>
      </w:pPr>
      <w:r w:rsidRPr="00081DF3">
        <w:rPr>
          <w:rFonts w:ascii="Arial" w:eastAsia="Times New Roman" w:hAnsi="Arial" w:cs="Arial"/>
        </w:rPr>
        <w:t xml:space="preserve">Facilities in the </w:t>
      </w:r>
      <w:r>
        <w:rPr>
          <w:rFonts w:ascii="Arial" w:eastAsia="Times New Roman" w:hAnsi="Arial" w:cs="Arial"/>
        </w:rPr>
        <w:t xml:space="preserve">Computing </w:t>
      </w:r>
      <w:r w:rsidRPr="00081DF3">
        <w:rPr>
          <w:rFonts w:ascii="Arial" w:eastAsia="Times New Roman" w:hAnsi="Arial" w:cs="Arial"/>
        </w:rPr>
        <w:t xml:space="preserve">department include </w:t>
      </w:r>
      <w:r>
        <w:rPr>
          <w:rFonts w:ascii="Arial" w:eastAsia="Times New Roman" w:hAnsi="Arial" w:cs="Arial"/>
        </w:rPr>
        <w:t xml:space="preserve">3 </w:t>
      </w:r>
      <w:r w:rsidRPr="00081DF3">
        <w:rPr>
          <w:rFonts w:ascii="Arial" w:eastAsia="Times New Roman" w:hAnsi="Arial" w:cs="Arial"/>
        </w:rPr>
        <w:t>well equipped classrooms, each with ICT and projectors.</w:t>
      </w:r>
      <w:r>
        <w:rPr>
          <w:rFonts w:ascii="Arial" w:eastAsia="Times New Roman" w:hAnsi="Arial" w:cs="Arial"/>
        </w:rPr>
        <w:t xml:space="preserve">  There is a Computing office and store.  At GCSE, students follow the GCSE Computer Science OCR J276 course </w:t>
      </w:r>
      <w:r w:rsidR="00AF40D4">
        <w:rPr>
          <w:rFonts w:ascii="Arial" w:eastAsia="Times New Roman" w:hAnsi="Arial" w:cs="Arial"/>
        </w:rPr>
        <w:t xml:space="preserve">and </w:t>
      </w:r>
      <w:r>
        <w:rPr>
          <w:rFonts w:ascii="Arial" w:eastAsia="Times New Roman" w:hAnsi="Arial" w:cs="Arial"/>
        </w:rPr>
        <w:t>A Level Computing Science AQA 7517.</w:t>
      </w:r>
      <w:r w:rsidR="00AF40D4">
        <w:rPr>
          <w:rFonts w:ascii="Arial" w:eastAsia="Times New Roman" w:hAnsi="Arial" w:cs="Arial"/>
        </w:rPr>
        <w:t xml:space="preserve">  In 2019, GCSE students achieved 88% grades 9-7 and 100% in 2021 (Teacher Assessed Grades).  Our first A Level cohort completed their studies in 2021 with 100% A*/A (Teacher Assessed Grades).</w:t>
      </w:r>
      <w:r>
        <w:rPr>
          <w:rFonts w:ascii="Arial" w:eastAsia="Times New Roman" w:hAnsi="Arial" w:cs="Arial"/>
        </w:rPr>
        <w:t xml:space="preserve">  In Year 7, students use Raspberry Pi for programming and in Year 8 students have the opportunity to complete Microsoft Office specialist certificated units.  A range of lunchtime and afterschool clubs run throughout the year</w:t>
      </w:r>
      <w:r w:rsidR="00AF40D4">
        <w:rPr>
          <w:rFonts w:ascii="Arial" w:eastAsia="Times New Roman" w:hAnsi="Arial" w:cs="Arial"/>
        </w:rPr>
        <w:t xml:space="preserve"> and the school participates in competitions related to this subject.</w:t>
      </w:r>
    </w:p>
    <w:p w14:paraId="1FD5F101" w14:textId="77777777" w:rsidR="00693260" w:rsidRPr="00081DF3" w:rsidRDefault="00693260" w:rsidP="00693260">
      <w:pPr>
        <w:spacing w:after="0" w:line="240" w:lineRule="auto"/>
        <w:jc w:val="both"/>
        <w:rPr>
          <w:rFonts w:ascii="Arial" w:eastAsia="Times New Roman" w:hAnsi="Arial" w:cs="Arial"/>
        </w:rPr>
      </w:pPr>
    </w:p>
    <w:p w14:paraId="36AF0BAF" w14:textId="77777777" w:rsidR="00125F51" w:rsidRDefault="00125F51" w:rsidP="00125F51">
      <w:pPr>
        <w:pStyle w:val="NoSpacing"/>
      </w:pPr>
    </w:p>
    <w:p w14:paraId="745FFABC" w14:textId="77777777" w:rsidR="00125F51" w:rsidRDefault="00125F51" w:rsidP="00125F51">
      <w:pPr>
        <w:pStyle w:val="NoSpacing"/>
      </w:pPr>
    </w:p>
    <w:p w14:paraId="4AD8A144" w14:textId="77777777" w:rsidR="00693260" w:rsidRDefault="00693260" w:rsidP="00466C2D">
      <w:pPr>
        <w:spacing w:after="0" w:line="240" w:lineRule="auto"/>
        <w:jc w:val="both"/>
        <w:rPr>
          <w:rFonts w:ascii="Arial" w:eastAsia="Times New Roman" w:hAnsi="Arial" w:cs="Arial"/>
        </w:rPr>
      </w:pPr>
    </w:p>
    <w:p w14:paraId="25355DD8" w14:textId="60B9CF51" w:rsidR="00693260" w:rsidRDefault="00693260" w:rsidP="00693260">
      <w:pPr>
        <w:spacing w:after="0" w:line="240" w:lineRule="auto"/>
        <w:jc w:val="both"/>
        <w:rPr>
          <w:rFonts w:ascii="Arial" w:eastAsia="Times New Roman" w:hAnsi="Arial" w:cs="Arial"/>
        </w:rPr>
      </w:pPr>
      <w:r w:rsidRPr="00081DF3">
        <w:rPr>
          <w:rFonts w:ascii="Arial" w:eastAsia="Times New Roman" w:hAnsi="Arial" w:cs="Arial"/>
        </w:rPr>
        <w:t>The successful candidate will be expected to teach all key stages in</w:t>
      </w:r>
      <w:r>
        <w:rPr>
          <w:rFonts w:ascii="Arial" w:eastAsia="Times New Roman" w:hAnsi="Arial" w:cs="Arial"/>
        </w:rPr>
        <w:t xml:space="preserve"> Computing</w:t>
      </w:r>
      <w:r w:rsidRPr="00081DF3">
        <w:rPr>
          <w:rFonts w:ascii="Arial" w:eastAsia="Times New Roman" w:hAnsi="Arial" w:cs="Arial"/>
        </w:rPr>
        <w:t xml:space="preserve">.  They will be required to undertake Form Tutor responsibilities including the teaching of PSHCE, be involved in extra-curricular activities and participate in the 11+ entrance examination day.  This post would suit </w:t>
      </w:r>
      <w:r>
        <w:rPr>
          <w:rFonts w:ascii="Arial" w:eastAsia="Times New Roman" w:hAnsi="Arial" w:cs="Arial"/>
        </w:rPr>
        <w:t xml:space="preserve">Early Career </w:t>
      </w:r>
      <w:r w:rsidRPr="00081DF3">
        <w:rPr>
          <w:rFonts w:ascii="Arial" w:eastAsia="Times New Roman" w:hAnsi="Arial" w:cs="Arial"/>
        </w:rPr>
        <w:t>T</w:t>
      </w:r>
      <w:r>
        <w:rPr>
          <w:rFonts w:ascii="Arial" w:eastAsia="Times New Roman" w:hAnsi="Arial" w:cs="Arial"/>
        </w:rPr>
        <w:t>eacher</w:t>
      </w:r>
      <w:r w:rsidRPr="00081DF3">
        <w:rPr>
          <w:rFonts w:ascii="Arial" w:eastAsia="Times New Roman" w:hAnsi="Arial" w:cs="Arial"/>
        </w:rPr>
        <w:t xml:space="preserve">s </w:t>
      </w:r>
      <w:r>
        <w:rPr>
          <w:rFonts w:ascii="Arial" w:eastAsia="Times New Roman" w:hAnsi="Arial" w:cs="Arial"/>
        </w:rPr>
        <w:t>including those on ITT courses due to qualify this year.</w:t>
      </w:r>
    </w:p>
    <w:p w14:paraId="2FE431B0" w14:textId="77777777" w:rsidR="00693260" w:rsidRDefault="00693260" w:rsidP="00466C2D">
      <w:pPr>
        <w:spacing w:after="0" w:line="240" w:lineRule="auto"/>
        <w:jc w:val="both"/>
        <w:rPr>
          <w:rFonts w:ascii="Arial" w:eastAsia="Times New Roman" w:hAnsi="Arial" w:cs="Arial"/>
        </w:rPr>
      </w:pPr>
    </w:p>
    <w:p w14:paraId="16A68F1E" w14:textId="77777777" w:rsidR="00466C2D" w:rsidRPr="00081DF3" w:rsidRDefault="00466C2D" w:rsidP="00466C2D">
      <w:pPr>
        <w:spacing w:after="0" w:line="240" w:lineRule="auto"/>
        <w:jc w:val="both"/>
        <w:rPr>
          <w:rFonts w:ascii="Arial" w:eastAsia="Times New Roman" w:hAnsi="Arial" w:cs="Arial"/>
        </w:rPr>
      </w:pPr>
      <w:r w:rsidRPr="00081DF3">
        <w:rPr>
          <w:rFonts w:ascii="Arial" w:eastAsia="Times New Roman" w:hAnsi="Arial" w:cs="Arial"/>
        </w:rPr>
        <w:t>Colchester County High School for Girls is committed to safeguarding and promoting the welfare of children and young people and expects all staff and volunteers to share this commitment.  The successful applicant will be required to undertake an enhanced criminal record check by the Disclosure and Barring Service.</w:t>
      </w:r>
    </w:p>
    <w:p w14:paraId="0ECD28F9" w14:textId="77777777" w:rsidR="00466C2D" w:rsidRPr="00081DF3" w:rsidRDefault="00466C2D" w:rsidP="00466C2D">
      <w:pPr>
        <w:spacing w:after="0" w:line="240" w:lineRule="auto"/>
        <w:jc w:val="both"/>
        <w:rPr>
          <w:rFonts w:ascii="Arial" w:eastAsia="Times New Roman" w:hAnsi="Arial" w:cs="Arial"/>
        </w:rPr>
      </w:pPr>
    </w:p>
    <w:p w14:paraId="6FA99F56" w14:textId="4D524140" w:rsidR="00466C2D" w:rsidRPr="00081DF3" w:rsidRDefault="00466C2D" w:rsidP="00466C2D">
      <w:pPr>
        <w:spacing w:after="0" w:line="240" w:lineRule="auto"/>
        <w:jc w:val="both"/>
        <w:rPr>
          <w:rFonts w:ascii="Arial" w:eastAsia="Times New Roman" w:hAnsi="Arial" w:cs="Arial"/>
        </w:rPr>
      </w:pPr>
      <w:r w:rsidRPr="00081DF3">
        <w:rPr>
          <w:rFonts w:ascii="Arial" w:eastAsia="Times New Roman" w:hAnsi="Arial" w:cs="Arial"/>
        </w:rPr>
        <w:t xml:space="preserve"> If you feel that Colchester County High School for Girls can provide the challenges and opportunities you are looking for then please complete the school application form and send, supported by a covering letter, addressed to the </w:t>
      </w:r>
      <w:r>
        <w:rPr>
          <w:rFonts w:ascii="Arial" w:eastAsia="Times New Roman" w:hAnsi="Arial" w:cs="Arial"/>
        </w:rPr>
        <w:t xml:space="preserve">Executive Principal </w:t>
      </w:r>
      <w:r w:rsidR="006438C3">
        <w:rPr>
          <w:rFonts w:ascii="Arial" w:eastAsia="Times New Roman" w:hAnsi="Arial" w:cs="Arial"/>
        </w:rPr>
        <w:t xml:space="preserve">as soon as possible – applications will be considered on receipt and certainly </w:t>
      </w:r>
      <w:r w:rsidRPr="00081DF3">
        <w:rPr>
          <w:rFonts w:ascii="Arial" w:eastAsia="Times New Roman" w:hAnsi="Arial" w:cs="Arial"/>
        </w:rPr>
        <w:t xml:space="preserve">by </w:t>
      </w:r>
      <w:r>
        <w:rPr>
          <w:rFonts w:ascii="Arial" w:eastAsia="Times New Roman" w:hAnsi="Arial" w:cs="Arial"/>
        </w:rPr>
        <w:t xml:space="preserve">the </w:t>
      </w:r>
      <w:r w:rsidRPr="00081DF3">
        <w:rPr>
          <w:rFonts w:ascii="Arial" w:eastAsia="Times New Roman" w:hAnsi="Arial" w:cs="Arial"/>
        </w:rPr>
        <w:t>closing date</w:t>
      </w:r>
      <w:r>
        <w:rPr>
          <w:rFonts w:ascii="Arial" w:eastAsia="Times New Roman" w:hAnsi="Arial" w:cs="Arial"/>
        </w:rPr>
        <w:t>:</w:t>
      </w:r>
      <w:r w:rsidRPr="00081DF3">
        <w:rPr>
          <w:rFonts w:ascii="Arial" w:eastAsia="Times New Roman" w:hAnsi="Arial" w:cs="Arial"/>
        </w:rPr>
        <w:t xml:space="preserve"> </w:t>
      </w:r>
      <w:r w:rsidRPr="00612ECE">
        <w:rPr>
          <w:rFonts w:ascii="Arial" w:eastAsia="Times New Roman" w:hAnsi="Arial" w:cs="Arial"/>
          <w:b/>
        </w:rPr>
        <w:t xml:space="preserve">Midday on </w:t>
      </w:r>
      <w:r w:rsidR="003F38C8">
        <w:rPr>
          <w:rFonts w:ascii="Arial" w:eastAsia="Times New Roman" w:hAnsi="Arial" w:cs="Arial"/>
          <w:b/>
        </w:rPr>
        <w:t xml:space="preserve">29 November </w:t>
      </w:r>
      <w:r w:rsidRPr="00612ECE">
        <w:rPr>
          <w:rFonts w:ascii="Arial" w:eastAsia="Times New Roman" w:hAnsi="Arial" w:cs="Arial"/>
          <w:b/>
        </w:rPr>
        <w:t>2021</w:t>
      </w:r>
      <w:r>
        <w:rPr>
          <w:rFonts w:ascii="Arial" w:eastAsia="Times New Roman" w:hAnsi="Arial" w:cs="Arial"/>
        </w:rPr>
        <w:t>.</w:t>
      </w:r>
      <w:r w:rsidRPr="0007742D">
        <w:rPr>
          <w:rFonts w:ascii="Arial" w:eastAsia="Times New Roman" w:hAnsi="Arial" w:cs="Arial"/>
        </w:rPr>
        <w:t xml:space="preserve">  </w:t>
      </w:r>
      <w:r w:rsidRPr="00081DF3">
        <w:rPr>
          <w:rFonts w:ascii="Arial" w:eastAsia="Times New Roman" w:hAnsi="Arial" w:cs="Arial"/>
        </w:rPr>
        <w:t>We would be delighted to hear from you.</w:t>
      </w:r>
    </w:p>
    <w:p w14:paraId="5952A000" w14:textId="77777777" w:rsidR="00466C2D" w:rsidRPr="00081DF3" w:rsidRDefault="00466C2D" w:rsidP="00466C2D">
      <w:pPr>
        <w:spacing w:after="0" w:line="240" w:lineRule="auto"/>
        <w:jc w:val="both"/>
        <w:rPr>
          <w:rFonts w:ascii="Arial" w:eastAsia="Times New Roman" w:hAnsi="Arial" w:cs="Arial"/>
        </w:rPr>
      </w:pPr>
    </w:p>
    <w:p w14:paraId="51D10048" w14:textId="77777777" w:rsidR="00466C2D" w:rsidRPr="00081DF3" w:rsidRDefault="00466C2D" w:rsidP="00466C2D">
      <w:pPr>
        <w:spacing w:after="0" w:line="240" w:lineRule="auto"/>
        <w:jc w:val="both"/>
        <w:rPr>
          <w:rFonts w:ascii="Arial" w:eastAsia="Times New Roman" w:hAnsi="Arial" w:cs="Arial"/>
        </w:rPr>
      </w:pPr>
      <w:r w:rsidRPr="00081DF3">
        <w:rPr>
          <w:rFonts w:ascii="Arial" w:eastAsia="Times New Roman" w:hAnsi="Arial" w:cs="Arial"/>
        </w:rPr>
        <w:t>Yours sincerely</w:t>
      </w:r>
    </w:p>
    <w:p w14:paraId="5A04B3A7" w14:textId="77777777" w:rsidR="00466C2D" w:rsidRPr="00081DF3" w:rsidRDefault="00466C2D" w:rsidP="00466C2D">
      <w:pPr>
        <w:spacing w:after="0" w:line="240" w:lineRule="auto"/>
        <w:jc w:val="both"/>
        <w:rPr>
          <w:rFonts w:ascii="Arial" w:eastAsia="Times New Roman" w:hAnsi="Arial" w:cs="Arial"/>
        </w:rPr>
      </w:pPr>
    </w:p>
    <w:p w14:paraId="016D0449" w14:textId="77777777" w:rsidR="00466C2D" w:rsidRPr="00081DF3" w:rsidRDefault="00466C2D" w:rsidP="00466C2D">
      <w:pPr>
        <w:spacing w:after="0" w:line="240" w:lineRule="auto"/>
        <w:jc w:val="both"/>
        <w:rPr>
          <w:rFonts w:ascii="Arial" w:eastAsia="Times New Roman" w:hAnsi="Arial" w:cs="Arial"/>
        </w:rPr>
      </w:pPr>
      <w:r w:rsidRPr="00081DF3">
        <w:rPr>
          <w:rFonts w:ascii="Arial" w:eastAsia="Times New Roman" w:hAnsi="Arial" w:cs="Arial"/>
          <w:noProof/>
          <w:lang w:eastAsia="en-GB"/>
        </w:rPr>
        <w:drawing>
          <wp:inline distT="0" distB="0" distL="0" distR="0" wp14:anchorId="070765B4" wp14:editId="41D56E5A">
            <wp:extent cx="2190750" cy="409575"/>
            <wp:effectExtent l="0" t="0" r="0" b="9525"/>
            <wp:docPr id="6" name="Picture 6" descr="marsh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shal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90750" cy="409575"/>
                    </a:xfrm>
                    <a:prstGeom prst="rect">
                      <a:avLst/>
                    </a:prstGeom>
                    <a:noFill/>
                    <a:ln>
                      <a:noFill/>
                    </a:ln>
                  </pic:spPr>
                </pic:pic>
              </a:graphicData>
            </a:graphic>
          </wp:inline>
        </w:drawing>
      </w:r>
    </w:p>
    <w:p w14:paraId="4E4A063D" w14:textId="77777777" w:rsidR="00466C2D" w:rsidRPr="00081DF3" w:rsidRDefault="00466C2D" w:rsidP="00466C2D">
      <w:pPr>
        <w:spacing w:after="0" w:line="240" w:lineRule="auto"/>
        <w:jc w:val="both"/>
        <w:rPr>
          <w:rFonts w:ascii="Arial" w:eastAsia="Times New Roman" w:hAnsi="Arial" w:cs="Arial"/>
        </w:rPr>
      </w:pPr>
    </w:p>
    <w:p w14:paraId="08DE21F7" w14:textId="77777777" w:rsidR="00466C2D" w:rsidRPr="00081DF3" w:rsidRDefault="00466C2D" w:rsidP="00466C2D">
      <w:pPr>
        <w:tabs>
          <w:tab w:val="left" w:pos="7495"/>
        </w:tabs>
        <w:spacing w:after="0" w:line="240" w:lineRule="auto"/>
        <w:jc w:val="both"/>
        <w:rPr>
          <w:rFonts w:ascii="Arial" w:eastAsia="Times New Roman" w:hAnsi="Arial" w:cs="Arial"/>
        </w:rPr>
      </w:pPr>
      <w:r w:rsidRPr="00081DF3">
        <w:rPr>
          <w:rFonts w:ascii="Arial" w:eastAsia="Times New Roman" w:hAnsi="Arial" w:cs="Arial"/>
        </w:rPr>
        <w:t>Gillian Marshall (Mrs)</w:t>
      </w:r>
      <w:r>
        <w:rPr>
          <w:rFonts w:ascii="Arial" w:eastAsia="Times New Roman" w:hAnsi="Arial" w:cs="Arial"/>
        </w:rPr>
        <w:tab/>
      </w:r>
    </w:p>
    <w:p w14:paraId="4CC9AA77" w14:textId="77777777" w:rsidR="00466C2D" w:rsidRPr="00081DF3" w:rsidRDefault="00466C2D" w:rsidP="00466C2D">
      <w:pPr>
        <w:spacing w:after="0" w:line="240" w:lineRule="auto"/>
        <w:jc w:val="both"/>
        <w:rPr>
          <w:rFonts w:ascii="Arial" w:eastAsia="Times New Roman" w:hAnsi="Arial" w:cs="Arial"/>
        </w:rPr>
      </w:pPr>
      <w:r>
        <w:rPr>
          <w:rFonts w:ascii="Arial" w:eastAsia="Times New Roman" w:hAnsi="Arial" w:cs="Arial"/>
        </w:rPr>
        <w:t>Executive Principal</w:t>
      </w:r>
    </w:p>
    <w:p w14:paraId="6F9D77BC" w14:textId="77777777" w:rsidR="00466C2D" w:rsidRPr="00081DF3" w:rsidRDefault="00466C2D" w:rsidP="00466C2D">
      <w:pPr>
        <w:spacing w:after="0" w:line="240" w:lineRule="auto"/>
        <w:jc w:val="both"/>
        <w:rPr>
          <w:rFonts w:ascii="Arial" w:eastAsia="Times New Roman" w:hAnsi="Arial" w:cs="Arial"/>
          <w:lang w:eastAsia="en-GB"/>
        </w:rPr>
      </w:pPr>
    </w:p>
    <w:p w14:paraId="6D742A7E" w14:textId="77777777" w:rsidR="00125F51" w:rsidRPr="00125F51" w:rsidRDefault="00125F51" w:rsidP="00125F51"/>
    <w:p w14:paraId="1C8F1897" w14:textId="77777777" w:rsidR="00125F51" w:rsidRPr="00125F51" w:rsidRDefault="00125F51" w:rsidP="00125F51"/>
    <w:p w14:paraId="38AF1EC4" w14:textId="77777777" w:rsidR="00125F51" w:rsidRPr="00125F51" w:rsidRDefault="00125F51" w:rsidP="00125F51"/>
    <w:p w14:paraId="313C0ABD" w14:textId="77777777" w:rsidR="00125F51" w:rsidRPr="00125F51" w:rsidRDefault="00125F51" w:rsidP="00125F51"/>
    <w:p w14:paraId="6774BDB7" w14:textId="77777777" w:rsidR="00125F51" w:rsidRPr="00125F51" w:rsidRDefault="00125F51" w:rsidP="00125F51"/>
    <w:p w14:paraId="049EF325" w14:textId="77777777" w:rsidR="00125F51" w:rsidRPr="00125F51" w:rsidRDefault="00125F51" w:rsidP="00125F51"/>
    <w:p w14:paraId="60E287DD" w14:textId="77777777" w:rsidR="00125F51" w:rsidRPr="00125F51" w:rsidRDefault="00125F51" w:rsidP="00125F51"/>
    <w:p w14:paraId="6D8316AE" w14:textId="77777777" w:rsidR="00125F51" w:rsidRPr="00125F51" w:rsidRDefault="00125F51" w:rsidP="00125F51"/>
    <w:p w14:paraId="5909F28B" w14:textId="77777777" w:rsidR="00125F51" w:rsidRPr="00125F51" w:rsidRDefault="00125F51" w:rsidP="00125F51"/>
    <w:p w14:paraId="6DAA9689" w14:textId="77777777" w:rsidR="00125F51" w:rsidRDefault="00125F51" w:rsidP="00125F51"/>
    <w:p w14:paraId="445DF005" w14:textId="77777777" w:rsidR="00125F51" w:rsidRPr="00125F51" w:rsidRDefault="00125F51" w:rsidP="00125F51">
      <w:pPr>
        <w:tabs>
          <w:tab w:val="left" w:pos="1590"/>
        </w:tabs>
      </w:pPr>
      <w:r>
        <w:tab/>
      </w:r>
    </w:p>
    <w:sectPr w:rsidR="00125F51" w:rsidRPr="00125F51" w:rsidSect="00125F51">
      <w:headerReference w:type="default" r:id="rId7"/>
      <w:footerReference w:type="even"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F73AD" w14:textId="77777777" w:rsidR="003B3AA9" w:rsidRDefault="003B3AA9" w:rsidP="00B74C71">
      <w:pPr>
        <w:spacing w:after="0" w:line="240" w:lineRule="auto"/>
      </w:pPr>
      <w:r>
        <w:separator/>
      </w:r>
    </w:p>
  </w:endnote>
  <w:endnote w:type="continuationSeparator" w:id="0">
    <w:p w14:paraId="643717AB" w14:textId="77777777" w:rsidR="003B3AA9" w:rsidRDefault="003B3AA9" w:rsidP="00B74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DE635" w14:textId="77777777" w:rsidR="00125F51" w:rsidRPr="005476FA" w:rsidRDefault="00125F51" w:rsidP="00125F51">
    <w:pPr>
      <w:pStyle w:val="Footer"/>
      <w:rPr>
        <w:rFonts w:ascii="Arial" w:hAnsi="Arial" w:cs="Arial"/>
        <w:sz w:val="18"/>
        <w:szCs w:val="18"/>
      </w:rPr>
    </w:pPr>
    <w:r w:rsidRPr="005476FA">
      <w:rPr>
        <w:rFonts w:ascii="Arial" w:hAnsi="Arial" w:cs="Arial"/>
        <w:color w:val="1F497D" w:themeColor="text2"/>
        <w:sz w:val="18"/>
        <w:szCs w:val="18"/>
      </w:rPr>
      <w:t xml:space="preserve">        </w:t>
    </w:r>
    <w:r>
      <w:rPr>
        <w:rFonts w:ascii="Arial" w:hAnsi="Arial" w:cs="Arial"/>
        <w:color w:val="1F497D" w:themeColor="text2"/>
        <w:sz w:val="18"/>
        <w:szCs w:val="18"/>
      </w:rPr>
      <w:t xml:space="preserve">            </w:t>
    </w:r>
    <w:r w:rsidRPr="005476FA">
      <w:rPr>
        <w:rFonts w:ascii="Arial" w:hAnsi="Arial" w:cs="Arial"/>
        <w:color w:val="1F497D" w:themeColor="text2"/>
        <w:sz w:val="18"/>
        <w:szCs w:val="18"/>
      </w:rPr>
      <w:t xml:space="preserve">01206 576973   </w:t>
    </w:r>
    <w:r w:rsidRPr="005476FA">
      <w:rPr>
        <w:rFonts w:ascii="Arial" w:hAnsi="Arial" w:cs="Arial"/>
        <w:b/>
        <w:color w:val="1F497D" w:themeColor="text2"/>
        <w:sz w:val="18"/>
        <w:szCs w:val="18"/>
      </w:rPr>
      <w:t xml:space="preserve">l </w:t>
    </w:r>
    <w:r w:rsidRPr="005476FA">
      <w:rPr>
        <w:rFonts w:ascii="Arial" w:hAnsi="Arial" w:cs="Arial"/>
        <w:color w:val="1F497D" w:themeColor="text2"/>
        <w:sz w:val="18"/>
        <w:szCs w:val="18"/>
      </w:rPr>
      <w:t xml:space="preserve">  www.alphamat.org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enquiries@alphamat.org  </w:t>
    </w:r>
    <w:r>
      <w:rPr>
        <w:rFonts w:ascii="Arial" w:hAnsi="Arial" w:cs="Arial"/>
        <w:color w:val="1F497D" w:themeColor="text2"/>
        <w:sz w:val="18"/>
        <w:szCs w:val="18"/>
      </w:rPr>
      <w:t xml:space="preserve"> </w:t>
    </w:r>
    <w:r w:rsidRPr="005476FA">
      <w:rPr>
        <w:rFonts w:ascii="Arial" w:hAnsi="Arial" w:cs="Arial"/>
        <w:b/>
        <w:color w:val="1F497D" w:themeColor="text2"/>
        <w:sz w:val="18"/>
        <w:szCs w:val="18"/>
      </w:rPr>
      <w:t>l</w:t>
    </w:r>
    <w:r w:rsidRPr="005476FA">
      <w:rPr>
        <w:rFonts w:ascii="Arial" w:hAnsi="Arial" w:cs="Arial"/>
        <w:color w:val="1F497D" w:themeColor="text2"/>
        <w:sz w:val="18"/>
        <w:szCs w:val="18"/>
      </w:rPr>
      <w:t xml:space="preserve">   Registered Company No. 07755713                                    </w:t>
    </w:r>
  </w:p>
  <w:p w14:paraId="37952684" w14:textId="77777777" w:rsidR="00125F51" w:rsidRPr="0085456C" w:rsidRDefault="00125F51" w:rsidP="00125F51">
    <w:pPr>
      <w:pStyle w:val="Footer"/>
    </w:pPr>
    <w:r>
      <w:rPr>
        <w:rFonts w:ascii="Arial" w:hAnsi="Arial" w:cs="Arial"/>
        <w:b/>
        <w:noProof/>
        <w:color w:val="261F7D"/>
        <w:sz w:val="52"/>
        <w:szCs w:val="52"/>
        <w:lang w:eastAsia="en-GB"/>
      </w:rPr>
      <mc:AlternateContent>
        <mc:Choice Requires="wps">
          <w:drawing>
            <wp:anchor distT="0" distB="0" distL="114300" distR="114300" simplePos="0" relativeHeight="251671552" behindDoc="0" locked="0" layoutInCell="1" allowOverlap="1" wp14:anchorId="7A39A53C" wp14:editId="1084F705">
              <wp:simplePos x="0" y="0"/>
              <wp:positionH relativeFrom="margin">
                <wp:posOffset>0</wp:posOffset>
              </wp:positionH>
              <wp:positionV relativeFrom="paragraph">
                <wp:posOffset>58970</wp:posOffset>
              </wp:positionV>
              <wp:extent cx="6572250" cy="45719"/>
              <wp:effectExtent l="0" t="0" r="19050" b="12065"/>
              <wp:wrapNone/>
              <wp:docPr id="4" name="Rectangle 4"/>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232441" id="Rectangle 4" o:spid="_x0000_s1026" style="position:absolute;margin-left:0;margin-top:4.65pt;width:517.5pt;height:3.6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" fillcolor="#261f7d" strokecolor="#385d8a" strokeweight="2pt">
              <w10:wrap anchorx="margin"/>
            </v:rect>
          </w:pict>
        </mc:Fallback>
      </mc:AlternateContent>
    </w:r>
    <w:r w:rsidRPr="0085456C">
      <w:tab/>
    </w:r>
    <w:r w:rsidRPr="0085456C">
      <w:tab/>
      <w:t xml:space="preserve">        </w:t>
    </w:r>
  </w:p>
  <w:p w14:paraId="6FF376AF" w14:textId="77777777" w:rsidR="00125F51" w:rsidRDefault="00125F51" w:rsidP="00125F51">
    <w:pPr>
      <w:pStyle w:val="Footer"/>
      <w:tabs>
        <w:tab w:val="clear" w:pos="4513"/>
        <w:tab w:val="clear" w:pos="9026"/>
        <w:tab w:val="center" w:pos="1957"/>
      </w:tabs>
    </w:pPr>
    <w:r>
      <w:rPr>
        <w:noProof/>
        <w:lang w:eastAsia="en-GB"/>
      </w:rPr>
      <w:drawing>
        <wp:anchor distT="0" distB="0" distL="114300" distR="114300" simplePos="0" relativeHeight="251672576" behindDoc="0" locked="0" layoutInCell="1" allowOverlap="1" wp14:anchorId="580536FC" wp14:editId="5B1B35EA">
          <wp:simplePos x="0" y="0"/>
          <wp:positionH relativeFrom="column">
            <wp:posOffset>1974850</wp:posOffset>
          </wp:positionH>
          <wp:positionV relativeFrom="paragraph">
            <wp:posOffset>128905</wp:posOffset>
          </wp:positionV>
          <wp:extent cx="504825" cy="508635"/>
          <wp:effectExtent l="0" t="0" r="9525" b="5715"/>
          <wp:wrapThrough wrapText="bothSides">
            <wp:wrapPolygon edited="0">
              <wp:start x="0" y="0"/>
              <wp:lineTo x="0" y="21034"/>
              <wp:lineTo x="21192" y="21034"/>
              <wp:lineTo x="2119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manningtre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4825" cy="50863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3600" behindDoc="0" locked="0" layoutInCell="1" allowOverlap="1" wp14:anchorId="3DF04014" wp14:editId="44D71296">
          <wp:simplePos x="0" y="0"/>
          <wp:positionH relativeFrom="column">
            <wp:posOffset>2512431</wp:posOffset>
          </wp:positionH>
          <wp:positionV relativeFrom="paragraph">
            <wp:posOffset>66040</wp:posOffset>
          </wp:positionV>
          <wp:extent cx="514350" cy="614045"/>
          <wp:effectExtent l="0" t="0" r="0" b="0"/>
          <wp:wrapThrough wrapText="bothSides">
            <wp:wrapPolygon edited="0">
              <wp:start x="0" y="0"/>
              <wp:lineTo x="0" y="20774"/>
              <wp:lineTo x="20800" y="20774"/>
              <wp:lineTo x="20800"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ome Farm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14350" cy="61404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9504" behindDoc="0" locked="0" layoutInCell="1" allowOverlap="1" wp14:anchorId="09F0DDBC" wp14:editId="78773595">
          <wp:simplePos x="0" y="0"/>
          <wp:positionH relativeFrom="column">
            <wp:posOffset>3072501</wp:posOffset>
          </wp:positionH>
          <wp:positionV relativeFrom="paragraph">
            <wp:posOffset>132715</wp:posOffset>
          </wp:positionV>
          <wp:extent cx="495935" cy="467995"/>
          <wp:effectExtent l="0" t="0" r="0" b="8255"/>
          <wp:wrapThrough wrapText="bothSides">
            <wp:wrapPolygon edited="0">
              <wp:start x="0" y="0"/>
              <wp:lineTo x="0" y="21102"/>
              <wp:lineTo x="20743" y="21102"/>
              <wp:lineTo x="2074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95935" cy="4679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0528" behindDoc="0" locked="0" layoutInCell="1" allowOverlap="1" wp14:anchorId="104F8F7D" wp14:editId="574079B6">
          <wp:simplePos x="0" y="0"/>
          <wp:positionH relativeFrom="column">
            <wp:posOffset>3619871</wp:posOffset>
          </wp:positionH>
          <wp:positionV relativeFrom="paragraph">
            <wp:posOffset>99060</wp:posOffset>
          </wp:positionV>
          <wp:extent cx="525145" cy="525145"/>
          <wp:effectExtent l="0" t="0" r="8255" b="8255"/>
          <wp:wrapThrough wrapText="bothSides">
            <wp:wrapPolygon edited="0">
              <wp:start x="0" y="0"/>
              <wp:lineTo x="0" y="21156"/>
              <wp:lineTo x="21156" y="21156"/>
              <wp:lineTo x="21156" y="0"/>
              <wp:lineTo x="0" y="0"/>
            </wp:wrapPolygon>
          </wp:wrapThrough>
          <wp:docPr id="3" name="Picture 3" descr="Image result for gilberd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gilberd school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5145" cy="5251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1F497D" w:themeColor="text2"/>
        <w:sz w:val="18"/>
        <w:szCs w:val="18"/>
        <w:lang w:eastAsia="en-GB"/>
      </w:rPr>
      <w:drawing>
        <wp:anchor distT="0" distB="0" distL="114300" distR="114300" simplePos="0" relativeHeight="251674624" behindDoc="0" locked="0" layoutInCell="1" allowOverlap="1" wp14:anchorId="5F8A2A02" wp14:editId="527A8856">
          <wp:simplePos x="0" y="0"/>
          <wp:positionH relativeFrom="column">
            <wp:posOffset>4200261</wp:posOffset>
          </wp:positionH>
          <wp:positionV relativeFrom="paragraph">
            <wp:posOffset>128905</wp:posOffset>
          </wp:positionV>
          <wp:extent cx="491490" cy="503555"/>
          <wp:effectExtent l="0" t="0" r="3810" b="0"/>
          <wp:wrapThrough wrapText="bothSides">
            <wp:wrapPolygon edited="0">
              <wp:start x="0" y="0"/>
              <wp:lineTo x="0" y="20429"/>
              <wp:lineTo x="20930" y="20429"/>
              <wp:lineTo x="20930"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inity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490" cy="503555"/>
                  </a:xfrm>
                  <a:prstGeom prst="rect">
                    <a:avLst/>
                  </a:prstGeom>
                </pic:spPr>
              </pic:pic>
            </a:graphicData>
          </a:graphic>
          <wp14:sizeRelH relativeFrom="margin">
            <wp14:pctWidth>0</wp14:pctWidth>
          </wp14:sizeRelH>
        </wp:anchor>
      </w:drawing>
    </w:r>
    <w:r>
      <w:tab/>
    </w:r>
  </w:p>
  <w:p w14:paraId="6A1D0485" w14:textId="77777777" w:rsidR="00125F51" w:rsidRDefault="00125F51" w:rsidP="00125F51">
    <w:pPr>
      <w:pStyle w:val="Footer"/>
      <w:tabs>
        <w:tab w:val="left" w:pos="375"/>
      </w:tabs>
    </w:pPr>
    <w:r>
      <w:tab/>
      <w:t xml:space="preserve">                                                                                                            </w:t>
    </w:r>
  </w:p>
  <w:p w14:paraId="76434059" w14:textId="77777777" w:rsidR="00125F51" w:rsidRDefault="00125F51" w:rsidP="00125F5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7A4F" w14:textId="77777777" w:rsidR="003B3AA9" w:rsidRDefault="003B3AA9" w:rsidP="005476FA">
    <w:pPr>
      <w:pStyle w:val="Footer"/>
    </w:pPr>
    <w:r w:rsidRPr="0085456C">
      <w:tab/>
    </w:r>
    <w:r>
      <w:t xml:space="preserve">        </w:t>
    </w:r>
  </w:p>
  <w:p w14:paraId="5A2BF37A" w14:textId="77777777" w:rsidR="003B3AA9" w:rsidRDefault="0077039E" w:rsidP="0085456C">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DB92B" w14:textId="77777777" w:rsidR="003B3AA9" w:rsidRDefault="003B3AA9" w:rsidP="00B74C71">
      <w:pPr>
        <w:spacing w:after="0" w:line="240" w:lineRule="auto"/>
      </w:pPr>
      <w:r>
        <w:separator/>
      </w:r>
    </w:p>
  </w:footnote>
  <w:footnote w:type="continuationSeparator" w:id="0">
    <w:p w14:paraId="4F1DE9D5" w14:textId="77777777" w:rsidR="003B3AA9" w:rsidRDefault="003B3AA9" w:rsidP="00B74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BB6E" w14:textId="77777777" w:rsidR="003B3AA9" w:rsidRPr="00685CD6" w:rsidRDefault="003B3AA9" w:rsidP="00685CD6">
    <w:pPr>
      <w:spacing w:after="0" w:line="240" w:lineRule="auto"/>
      <w:rPr>
        <w:rFonts w:ascii="Arial" w:hAnsi="Arial" w:cs="Arial"/>
        <w:color w:val="17365D" w:themeColor="text2" w:themeShade="BF"/>
        <w:sz w:val="24"/>
        <w:szCs w:val="24"/>
      </w:rPr>
    </w:pPr>
    <w:r>
      <w:rPr>
        <w:rFonts w:ascii="Arial" w:hAnsi="Arial" w:cs="Arial"/>
        <w:b/>
        <w:noProof/>
        <w:color w:val="261F7D"/>
        <w:sz w:val="52"/>
        <w:szCs w:val="52"/>
        <w:lang w:eastAsia="en-GB"/>
      </w:rPr>
      <w:drawing>
        <wp:anchor distT="0" distB="0" distL="114300" distR="114300" simplePos="0" relativeHeight="251664383" behindDoc="0" locked="0" layoutInCell="1" allowOverlap="1" wp14:anchorId="73D81F89" wp14:editId="453ECE32">
          <wp:simplePos x="0" y="0"/>
          <wp:positionH relativeFrom="column">
            <wp:posOffset>110198</wp:posOffset>
          </wp:positionH>
          <wp:positionV relativeFrom="paragraph">
            <wp:posOffset>-262890</wp:posOffset>
          </wp:positionV>
          <wp:extent cx="1062355" cy="1062355"/>
          <wp:effectExtent l="0" t="0" r="4445" b="4445"/>
          <wp:wrapThrough wrapText="bothSides">
            <wp:wrapPolygon edited="0">
              <wp:start x="0" y="0"/>
              <wp:lineTo x="0" y="21303"/>
              <wp:lineTo x="21303" y="21303"/>
              <wp:lineTo x="21303"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lpha Trust logo no text 661c 2925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2355" cy="1062355"/>
                  </a:xfrm>
                  <a:prstGeom prst="rect">
                    <a:avLst/>
                  </a:prstGeom>
                </pic:spPr>
              </pic:pic>
            </a:graphicData>
          </a:graphic>
          <wp14:sizeRelH relativeFrom="page">
            <wp14:pctWidth>0</wp14:pctWidth>
          </wp14:sizeRelH>
          <wp14:sizeRelV relativeFrom="page">
            <wp14:pctHeight>0</wp14:pctHeight>
          </wp14:sizeRelV>
        </wp:anchor>
      </w:drawing>
    </w:r>
    <w:r w:rsidRPr="00685CD6">
      <w:rPr>
        <w:rFonts w:ascii="Arial" w:hAnsi="Arial" w:cs="Arial"/>
        <w:noProof/>
        <w:color w:val="17365D" w:themeColor="text2" w:themeShade="BF"/>
        <w:sz w:val="24"/>
        <w:szCs w:val="24"/>
        <w:lang w:eastAsia="en-GB"/>
      </w:rPr>
      <mc:AlternateContent>
        <mc:Choice Requires="wps">
          <w:drawing>
            <wp:anchor distT="45720" distB="45720" distL="114300" distR="114300" simplePos="0" relativeHeight="251665408" behindDoc="0" locked="0" layoutInCell="1" allowOverlap="1" wp14:anchorId="15791EB8" wp14:editId="629C486A">
              <wp:simplePos x="0" y="0"/>
              <wp:positionH relativeFrom="margin">
                <wp:posOffset>5337810</wp:posOffset>
              </wp:positionH>
              <wp:positionV relativeFrom="paragraph">
                <wp:posOffset>-116205</wp:posOffset>
              </wp:positionV>
              <wp:extent cx="1623060" cy="697865"/>
              <wp:effectExtent l="0" t="0" r="0" b="6985"/>
              <wp:wrapThrough wrapText="bothSides">
                <wp:wrapPolygon edited="0">
                  <wp:start x="0" y="0"/>
                  <wp:lineTo x="0" y="21227"/>
                  <wp:lineTo x="21296" y="21227"/>
                  <wp:lineTo x="2129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697865"/>
                      </a:xfrm>
                      <a:prstGeom prst="rect">
                        <a:avLst/>
                      </a:prstGeom>
                      <a:solidFill>
                        <a:srgbClr val="FFFFFF"/>
                      </a:solidFill>
                      <a:ln w="9525">
                        <a:noFill/>
                        <a:miter lim="800000"/>
                        <a:headEnd/>
                        <a:tailEnd/>
                      </a:ln>
                    </wps:spPr>
                    <wps:txbx>
                      <w:txbxContent>
                        <w:p w14:paraId="41CD1D83" w14:textId="77777777"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14:paraId="74F2155C" w14:textId="77777777"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14:paraId="062A6469" w14:textId="77777777"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791EB8" id="_x0000_t202" coordsize="21600,21600" o:spt="202" path="m,l,21600r21600,l21600,xe">
              <v:stroke joinstyle="miter"/>
              <v:path gradientshapeok="t" o:connecttype="rect"/>
            </v:shapetype>
            <v:shape id="Text Box 2" o:spid="_x0000_s1026" type="#_x0000_t202" style="position:absolute;margin-left:420.3pt;margin-top:-9.15pt;width:127.8pt;height:54.9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" stroked="f">
              <v:textbox>
                <w:txbxContent>
                  <w:p w14:paraId="41CD1D83" w14:textId="77777777"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Norman Way </w:t>
                    </w:r>
                  </w:p>
                  <w:p w14:paraId="74F2155C" w14:textId="77777777"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Colchester </w:t>
                    </w:r>
                  </w:p>
                  <w:p w14:paraId="062A6469" w14:textId="77777777" w:rsidR="003B3AA9" w:rsidRPr="00DB1924" w:rsidRDefault="003B3AA9" w:rsidP="00685CD6">
                    <w:pPr>
                      <w:spacing w:after="0" w:line="240" w:lineRule="auto"/>
                      <w:rPr>
                        <w:rFonts w:ascii="Arial" w:hAnsi="Arial" w:cs="Arial"/>
                        <w:color w:val="261F7D"/>
                        <w:sz w:val="24"/>
                        <w:szCs w:val="24"/>
                      </w:rPr>
                    </w:pPr>
                    <w:r w:rsidRPr="00DB1924">
                      <w:rPr>
                        <w:rFonts w:ascii="Arial" w:hAnsi="Arial" w:cs="Arial"/>
                        <w:color w:val="261F7D"/>
                        <w:sz w:val="24"/>
                        <w:szCs w:val="24"/>
                      </w:rPr>
                      <w:t xml:space="preserve">CO3 3US  </w:t>
                    </w:r>
                  </w:p>
                </w:txbxContent>
              </v:textbox>
              <w10:wrap type="through" anchorx="margin"/>
            </v:shape>
          </w:pict>
        </mc:Fallback>
      </mc:AlternateContent>
    </w:r>
    <w:r>
      <w:rPr>
        <w:rFonts w:ascii="Arial" w:hAnsi="Arial" w:cs="Arial"/>
        <w:b/>
        <w:color w:val="261F7D"/>
        <w:sz w:val="52"/>
        <w:szCs w:val="52"/>
      </w:rPr>
      <w:t>Alpha Trust</w:t>
    </w:r>
    <w:r>
      <w:rPr>
        <w:rFonts w:ascii="Arial" w:hAnsi="Arial" w:cs="Arial"/>
        <w:b/>
        <w:color w:val="261F7D"/>
        <w:sz w:val="52"/>
        <w:szCs w:val="52"/>
      </w:rPr>
      <w:tab/>
    </w:r>
    <w:r>
      <w:t xml:space="preserve">                                                      </w:t>
    </w:r>
  </w:p>
  <w:p w14:paraId="09F03D03" w14:textId="77777777" w:rsidR="003B3AA9" w:rsidRDefault="003B3AA9" w:rsidP="00685CD6">
    <w:pPr>
      <w:tabs>
        <w:tab w:val="left" w:pos="1875"/>
      </w:tabs>
      <w:spacing w:after="0" w:line="240" w:lineRule="auto"/>
      <w:rPr>
        <w:rFonts w:ascii="Arial" w:hAnsi="Arial" w:cs="Arial"/>
        <w:b/>
        <w:color w:val="261F7D"/>
        <w:sz w:val="52"/>
        <w:szCs w:val="52"/>
      </w:rPr>
    </w:pPr>
    <w:r>
      <w:rPr>
        <w:rFonts w:ascii="Arial" w:hAnsi="Arial" w:cs="Arial"/>
        <w:b/>
        <w:noProof/>
        <w:color w:val="261F7D"/>
        <w:sz w:val="52"/>
        <w:szCs w:val="52"/>
        <w:lang w:eastAsia="en-GB"/>
      </w:rPr>
      <mc:AlternateContent>
        <mc:Choice Requires="wps">
          <w:drawing>
            <wp:anchor distT="0" distB="0" distL="114300" distR="114300" simplePos="0" relativeHeight="251667456" behindDoc="0" locked="0" layoutInCell="1" allowOverlap="1" wp14:anchorId="209306F7" wp14:editId="437F0041">
              <wp:simplePos x="0" y="0"/>
              <wp:positionH relativeFrom="margin">
                <wp:posOffset>19050</wp:posOffset>
              </wp:positionH>
              <wp:positionV relativeFrom="paragraph">
                <wp:posOffset>359410</wp:posOffset>
              </wp:positionV>
              <wp:extent cx="6572250" cy="45719"/>
              <wp:effectExtent l="0" t="0" r="19050" b="12065"/>
              <wp:wrapNone/>
              <wp:docPr id="16" name="Rectangle 16"/>
              <wp:cNvGraphicFramePr/>
              <a:graphic xmlns:a="http://schemas.openxmlformats.org/drawingml/2006/main">
                <a:graphicData uri="http://schemas.microsoft.com/office/word/2010/wordprocessingShape">
                  <wps:wsp>
                    <wps:cNvSpPr/>
                    <wps:spPr>
                      <a:xfrm>
                        <a:off x="0" y="0"/>
                        <a:ext cx="6572250" cy="45719"/>
                      </a:xfrm>
                      <a:prstGeom prst="rect">
                        <a:avLst/>
                      </a:prstGeom>
                      <a:solidFill>
                        <a:srgbClr val="261F7D"/>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58CD6D8" id="Rectangle 16" o:spid="_x0000_s1026" style="position:absolute;margin-left:1.5pt;margin-top:28.3pt;width:517.5pt;height:3.6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" fillcolor="#261f7d" strokecolor="#243f60 [1604]" strokeweight="2pt">
              <w10:wrap anchorx="margin"/>
            </v:rect>
          </w:pict>
        </mc:Fallback>
      </mc:AlternateContent>
    </w:r>
    <w:r>
      <w:rPr>
        <w:rFonts w:ascii="Arial" w:hAnsi="Arial" w:cs="Arial"/>
        <w:b/>
        <w:color w:val="261F7D"/>
        <w:sz w:val="52"/>
        <w:szCs w:val="52"/>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C71"/>
    <w:rsid w:val="00004409"/>
    <w:rsid w:val="00125F51"/>
    <w:rsid w:val="0016567B"/>
    <w:rsid w:val="001B42EA"/>
    <w:rsid w:val="002314D8"/>
    <w:rsid w:val="002C3418"/>
    <w:rsid w:val="003043A0"/>
    <w:rsid w:val="003A6DCE"/>
    <w:rsid w:val="003B0CBD"/>
    <w:rsid w:val="003B3AA9"/>
    <w:rsid w:val="003F38C8"/>
    <w:rsid w:val="00462441"/>
    <w:rsid w:val="00466C2D"/>
    <w:rsid w:val="004917D0"/>
    <w:rsid w:val="005476FA"/>
    <w:rsid w:val="00551746"/>
    <w:rsid w:val="006438C3"/>
    <w:rsid w:val="00685CD6"/>
    <w:rsid w:val="00693260"/>
    <w:rsid w:val="006D7439"/>
    <w:rsid w:val="007379C3"/>
    <w:rsid w:val="0077039E"/>
    <w:rsid w:val="007F23C0"/>
    <w:rsid w:val="0085456C"/>
    <w:rsid w:val="0090474E"/>
    <w:rsid w:val="00921E9C"/>
    <w:rsid w:val="00974B96"/>
    <w:rsid w:val="00AF40D4"/>
    <w:rsid w:val="00B74C71"/>
    <w:rsid w:val="00CF10FD"/>
    <w:rsid w:val="00DB1924"/>
    <w:rsid w:val="00DC3960"/>
    <w:rsid w:val="00E63B91"/>
    <w:rsid w:val="00EA2BC3"/>
    <w:rsid w:val="00FD4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5E7B2"/>
  <w15:docId w15:val="{D6E0D819-63C5-4F59-8358-A3C59896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C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C71"/>
  </w:style>
  <w:style w:type="paragraph" w:styleId="Footer">
    <w:name w:val="footer"/>
    <w:basedOn w:val="Normal"/>
    <w:link w:val="FooterChar"/>
    <w:uiPriority w:val="99"/>
    <w:unhideWhenUsed/>
    <w:rsid w:val="00B74C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C71"/>
  </w:style>
  <w:style w:type="paragraph" w:styleId="BalloonText">
    <w:name w:val="Balloon Text"/>
    <w:basedOn w:val="Normal"/>
    <w:link w:val="BalloonTextChar"/>
    <w:uiPriority w:val="99"/>
    <w:semiHidden/>
    <w:unhideWhenUsed/>
    <w:rsid w:val="00B74C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C71"/>
    <w:rPr>
      <w:rFonts w:ascii="Tahoma" w:hAnsi="Tahoma" w:cs="Tahoma"/>
      <w:sz w:val="16"/>
      <w:szCs w:val="16"/>
    </w:rPr>
  </w:style>
  <w:style w:type="character" w:styleId="Hyperlink">
    <w:name w:val="Hyperlink"/>
    <w:basedOn w:val="DefaultParagraphFont"/>
    <w:uiPriority w:val="99"/>
    <w:unhideWhenUsed/>
    <w:rsid w:val="0085456C"/>
    <w:rPr>
      <w:color w:val="0000FF" w:themeColor="hyperlink"/>
      <w:u w:val="single"/>
    </w:rPr>
  </w:style>
  <w:style w:type="paragraph" w:styleId="NoSpacing">
    <w:name w:val="No Spacing"/>
    <w:uiPriority w:val="1"/>
    <w:qFormat/>
    <w:rsid w:val="00737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Colchester County High School for Girls</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KStubbs (CCHSG)</dc:creator>
  <cp:lastModifiedBy>LQuinn (CCHSG)</cp:lastModifiedBy>
  <cp:revision>10</cp:revision>
  <cp:lastPrinted>2018-03-06T11:04:00Z</cp:lastPrinted>
  <dcterms:created xsi:type="dcterms:W3CDTF">2021-04-19T09:00:00Z</dcterms:created>
  <dcterms:modified xsi:type="dcterms:W3CDTF">2021-11-19T12:51:00Z</dcterms:modified>
</cp:coreProperties>
</file>