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81451" w14:textId="77777777" w:rsidR="00750468" w:rsidRDefault="00750468" w:rsidP="00750468">
      <w:pPr>
        <w:pStyle w:val="NormalWeb"/>
        <w:rPr>
          <w:rStyle w:val="Heading3Char"/>
          <w:rFonts w:ascii="Calibri" w:hAnsi="Calibri"/>
          <w:b w:val="0"/>
          <w:color w:val="auto"/>
        </w:rPr>
      </w:pPr>
    </w:p>
    <w:p w14:paraId="65AC8AC1" w14:textId="77777777" w:rsidR="00750468" w:rsidRPr="00750468" w:rsidRDefault="00750468" w:rsidP="00205F37">
      <w:pPr>
        <w:widowControl w:val="0"/>
        <w:rPr>
          <w:rStyle w:val="Heading3Char"/>
          <w:rFonts w:ascii="Calibri" w:hAnsi="Calibri"/>
        </w:rPr>
      </w:pPr>
    </w:p>
    <w:p w14:paraId="2754076D" w14:textId="2B9C581B" w:rsidR="00750468" w:rsidRPr="00205F37" w:rsidRDefault="002379AE" w:rsidP="00205F37">
      <w:pPr>
        <w:widowControl w:val="0"/>
        <w:rPr>
          <w:rStyle w:val="Heading3Char"/>
          <w:rFonts w:ascii="Calibri" w:hAnsi="Calibri"/>
          <w:b w:val="0"/>
          <w:color w:val="auto"/>
        </w:rPr>
      </w:pPr>
      <w:r w:rsidRPr="00205F37">
        <w:rPr>
          <w:rStyle w:val="Heading3Char"/>
          <w:rFonts w:ascii="Calibri" w:hAnsi="Calibri"/>
          <w:color w:val="385623" w:themeColor="accent6" w:themeShade="80"/>
        </w:rPr>
        <w:t>JOB ROLE:</w:t>
      </w:r>
      <w:r w:rsidRPr="00205F37">
        <w:rPr>
          <w:rStyle w:val="Heading3Char"/>
          <w:rFonts w:ascii="Calibri" w:hAnsi="Calibri"/>
          <w:color w:val="auto"/>
        </w:rPr>
        <w:tab/>
      </w:r>
      <w:r w:rsidRPr="00205F37">
        <w:rPr>
          <w:rStyle w:val="Heading3Char"/>
          <w:rFonts w:ascii="Calibri" w:hAnsi="Calibri"/>
          <w:color w:val="auto"/>
        </w:rPr>
        <w:tab/>
      </w:r>
      <w:r w:rsidR="00973029" w:rsidRPr="00205F37">
        <w:rPr>
          <w:rStyle w:val="Heading3Char"/>
          <w:rFonts w:ascii="Calibri" w:hAnsi="Calibri"/>
          <w:color w:val="auto"/>
        </w:rPr>
        <w:tab/>
      </w:r>
      <w:r w:rsidR="0085305F">
        <w:rPr>
          <w:rStyle w:val="Heading3Char"/>
          <w:rFonts w:ascii="Calibri" w:hAnsi="Calibri"/>
          <w:color w:val="auto"/>
        </w:rPr>
        <w:t>Qualified or Unqualified Teacher of Construction Skills</w:t>
      </w:r>
    </w:p>
    <w:p w14:paraId="5DAD96FE" w14:textId="77777777" w:rsidR="00750468" w:rsidRPr="00205F37" w:rsidRDefault="00750468" w:rsidP="00205F37">
      <w:pPr>
        <w:widowControl w:val="0"/>
        <w:rPr>
          <w:rStyle w:val="Heading3Char"/>
          <w:rFonts w:ascii="Calibri" w:hAnsi="Calibri"/>
          <w:color w:val="auto"/>
        </w:rPr>
      </w:pPr>
    </w:p>
    <w:p w14:paraId="67868987" w14:textId="50456BBB" w:rsidR="00750468" w:rsidRPr="00205F37" w:rsidRDefault="00750468" w:rsidP="00205F37">
      <w:pPr>
        <w:widowControl w:val="0"/>
        <w:rPr>
          <w:rFonts w:ascii="Calibri" w:hAnsi="Calibri" w:cs="Arial"/>
          <w:bCs/>
          <w:snapToGrid w:val="0"/>
        </w:rPr>
      </w:pPr>
      <w:r w:rsidRPr="00823553">
        <w:rPr>
          <w:rStyle w:val="Heading3Char"/>
          <w:rFonts w:ascii="Calibri" w:hAnsi="Calibri"/>
          <w:color w:val="385623" w:themeColor="accent6" w:themeShade="80"/>
        </w:rPr>
        <w:t>CONTRACT HOURS:</w:t>
      </w:r>
      <w:r w:rsidRPr="00823553">
        <w:rPr>
          <w:rFonts w:ascii="Calibri" w:hAnsi="Calibri" w:cs="Arial"/>
          <w:snapToGrid w:val="0"/>
          <w:color w:val="385623" w:themeColor="accent6" w:themeShade="80"/>
        </w:rPr>
        <w:t xml:space="preserve">   </w:t>
      </w:r>
      <w:r w:rsidR="00973029" w:rsidRPr="00205F37">
        <w:rPr>
          <w:rFonts w:ascii="Calibri" w:hAnsi="Calibri" w:cs="Arial"/>
          <w:snapToGrid w:val="0"/>
        </w:rPr>
        <w:tab/>
      </w:r>
      <w:r w:rsidR="00973029" w:rsidRPr="00205F37">
        <w:rPr>
          <w:rFonts w:ascii="Calibri" w:hAnsi="Calibri" w:cs="Arial"/>
          <w:snapToGrid w:val="0"/>
        </w:rPr>
        <w:tab/>
      </w:r>
      <w:r w:rsidR="002918C3">
        <w:rPr>
          <w:rFonts w:ascii="Calibri" w:hAnsi="Calibri" w:cs="Arial"/>
          <w:b/>
          <w:snapToGrid w:val="0"/>
        </w:rPr>
        <w:t>1.0</w:t>
      </w:r>
      <w:r w:rsidR="00E62D3C">
        <w:rPr>
          <w:rFonts w:ascii="Calibri" w:hAnsi="Calibri" w:cs="Arial"/>
          <w:b/>
          <w:snapToGrid w:val="0"/>
        </w:rPr>
        <w:t xml:space="preserve"> FTE</w:t>
      </w:r>
      <w:r w:rsidR="002379AE" w:rsidRPr="00205F37">
        <w:rPr>
          <w:rFonts w:ascii="Calibri" w:hAnsi="Calibri" w:cs="Arial"/>
          <w:b/>
          <w:bCs/>
          <w:snapToGrid w:val="0"/>
        </w:rPr>
        <w:t xml:space="preserve"> </w:t>
      </w:r>
      <w:r w:rsidRPr="00205F37">
        <w:rPr>
          <w:rFonts w:ascii="Calibri" w:hAnsi="Calibri" w:cs="Arial"/>
          <w:bCs/>
          <w:snapToGrid w:val="0"/>
        </w:rPr>
        <w:t xml:space="preserve"> </w:t>
      </w:r>
    </w:p>
    <w:p w14:paraId="2F56F887" w14:textId="77777777" w:rsidR="00973029" w:rsidRPr="00205F37" w:rsidRDefault="00973029" w:rsidP="00205F37">
      <w:pPr>
        <w:widowControl w:val="0"/>
        <w:rPr>
          <w:rFonts w:ascii="Calibri" w:hAnsi="Calibri" w:cs="Arial"/>
          <w:bCs/>
          <w:snapToGrid w:val="0"/>
        </w:rPr>
      </w:pPr>
    </w:p>
    <w:p w14:paraId="36892FE1" w14:textId="0A815E4E" w:rsidR="00973029" w:rsidRPr="00205F37" w:rsidRDefault="00973029" w:rsidP="00205F37">
      <w:pPr>
        <w:widowControl w:val="0"/>
        <w:rPr>
          <w:rFonts w:ascii="Calibri" w:hAnsi="Calibri" w:cs="Arial"/>
          <w:b/>
          <w:bCs/>
          <w:snapToGrid w:val="0"/>
        </w:rPr>
      </w:pPr>
      <w:r w:rsidRPr="00823553">
        <w:rPr>
          <w:rFonts w:ascii="Calibri" w:hAnsi="Calibri" w:cs="Arial"/>
          <w:b/>
          <w:bCs/>
          <w:snapToGrid w:val="0"/>
          <w:color w:val="385623" w:themeColor="accent6" w:themeShade="80"/>
        </w:rPr>
        <w:t>SALARY:</w:t>
      </w:r>
      <w:r w:rsidRPr="00205F37">
        <w:rPr>
          <w:rFonts w:ascii="Calibri" w:hAnsi="Calibri" w:cs="Arial"/>
          <w:b/>
          <w:bCs/>
          <w:snapToGrid w:val="0"/>
        </w:rPr>
        <w:tab/>
      </w:r>
      <w:r w:rsidRPr="00205F37">
        <w:rPr>
          <w:rFonts w:ascii="Calibri" w:hAnsi="Calibri" w:cs="Arial"/>
          <w:b/>
          <w:bCs/>
          <w:snapToGrid w:val="0"/>
        </w:rPr>
        <w:tab/>
      </w:r>
      <w:r w:rsidRPr="00205F37">
        <w:rPr>
          <w:rFonts w:ascii="Calibri" w:hAnsi="Calibri" w:cs="Arial"/>
          <w:b/>
          <w:bCs/>
          <w:snapToGrid w:val="0"/>
        </w:rPr>
        <w:tab/>
      </w:r>
      <w:r w:rsidR="0085305F">
        <w:rPr>
          <w:rFonts w:ascii="Calibri" w:hAnsi="Calibri" w:cs="Arial"/>
          <w:b/>
          <w:bCs/>
          <w:snapToGrid w:val="0"/>
        </w:rPr>
        <w:t>Academy Teaching or Unqualified Teaching Pay Scales</w:t>
      </w:r>
    </w:p>
    <w:p w14:paraId="47FEA69A" w14:textId="77777777" w:rsidR="00973029" w:rsidRPr="00205F37" w:rsidRDefault="00973029" w:rsidP="00205F37">
      <w:pPr>
        <w:widowControl w:val="0"/>
        <w:rPr>
          <w:rFonts w:ascii="Calibri" w:hAnsi="Calibri" w:cs="Arial"/>
          <w:b/>
          <w:bCs/>
          <w:snapToGrid w:val="0"/>
        </w:rPr>
      </w:pPr>
    </w:p>
    <w:p w14:paraId="0F4A2FF3" w14:textId="5C479442" w:rsidR="00750468" w:rsidRPr="00205F37" w:rsidRDefault="00750468" w:rsidP="00205F37">
      <w:pPr>
        <w:widowControl w:val="0"/>
        <w:ind w:left="3261" w:hanging="3261"/>
        <w:rPr>
          <w:rFonts w:ascii="Calibri" w:hAnsi="Calibri" w:cs="Arial"/>
          <w:snapToGrid w:val="0"/>
        </w:rPr>
      </w:pPr>
      <w:r w:rsidRPr="00823553">
        <w:rPr>
          <w:rStyle w:val="Heading3Char"/>
          <w:rFonts w:ascii="Calibri" w:hAnsi="Calibri"/>
          <w:color w:val="385623" w:themeColor="accent6" w:themeShade="80"/>
        </w:rPr>
        <w:t>RESPONSIBLE TO:</w:t>
      </w:r>
      <w:r w:rsidRPr="00823553">
        <w:rPr>
          <w:rFonts w:ascii="Calibri" w:hAnsi="Calibri" w:cs="Arial"/>
          <w:snapToGrid w:val="0"/>
          <w:color w:val="385623" w:themeColor="accent6" w:themeShade="80"/>
        </w:rPr>
        <w:t xml:space="preserve">  </w:t>
      </w:r>
      <w:r w:rsidRPr="00205F37">
        <w:rPr>
          <w:rFonts w:ascii="Calibri" w:hAnsi="Calibri" w:cs="Arial"/>
          <w:snapToGrid w:val="0"/>
        </w:rPr>
        <w:t xml:space="preserve">     </w:t>
      </w:r>
      <w:r w:rsidR="00973029" w:rsidRPr="00205F37">
        <w:rPr>
          <w:rFonts w:ascii="Calibri" w:hAnsi="Calibri" w:cs="Arial"/>
          <w:snapToGrid w:val="0"/>
        </w:rPr>
        <w:t xml:space="preserve">             </w:t>
      </w:r>
      <w:r w:rsidR="00E2754E">
        <w:rPr>
          <w:rFonts w:ascii="Calibri" w:hAnsi="Calibri" w:cs="Arial"/>
          <w:snapToGrid w:val="0"/>
        </w:rPr>
        <w:t xml:space="preserve"> </w:t>
      </w:r>
      <w:proofErr w:type="spellStart"/>
      <w:r w:rsidR="00C11791">
        <w:rPr>
          <w:rFonts w:ascii="Calibri" w:hAnsi="Calibri" w:cs="Arial"/>
          <w:b/>
          <w:snapToGrid w:val="0"/>
        </w:rPr>
        <w:t>DoTL</w:t>
      </w:r>
      <w:proofErr w:type="spellEnd"/>
      <w:r w:rsidR="00C11791">
        <w:rPr>
          <w:rFonts w:ascii="Calibri" w:hAnsi="Calibri" w:cs="Arial"/>
          <w:b/>
          <w:snapToGrid w:val="0"/>
        </w:rPr>
        <w:t xml:space="preserve"> </w:t>
      </w:r>
      <w:r w:rsidR="0085305F">
        <w:rPr>
          <w:rFonts w:ascii="Calibri" w:hAnsi="Calibri" w:cs="Arial"/>
          <w:b/>
          <w:snapToGrid w:val="0"/>
        </w:rPr>
        <w:t>of Practical Learning</w:t>
      </w:r>
    </w:p>
    <w:p w14:paraId="0D5E4869" w14:textId="58884930" w:rsidR="00A556E3" w:rsidRPr="00CE3126" w:rsidRDefault="00A556E3" w:rsidP="00CE3126">
      <w:pPr>
        <w:rPr>
          <w:rFonts w:ascii="Calibri" w:hAnsi="Calibri" w:cs="Arial"/>
          <w:snapToGrid w:val="0"/>
        </w:rPr>
      </w:pPr>
    </w:p>
    <w:p w14:paraId="062412FD" w14:textId="77777777" w:rsidR="00750468" w:rsidRPr="00823553"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GENERAL RESPONSIBILITIES:</w:t>
      </w:r>
    </w:p>
    <w:p w14:paraId="497CAAB7" w14:textId="77777777" w:rsidR="0085305F" w:rsidRPr="0085305F" w:rsidRDefault="0085305F" w:rsidP="0085305F">
      <w:pPr>
        <w:ind w:left="360"/>
        <w:rPr>
          <w:rFonts w:ascii="Calibri" w:eastAsia="Calibri" w:hAnsi="Calibri" w:cs="Calibri"/>
          <w:b/>
          <w:bCs/>
        </w:rPr>
      </w:pPr>
    </w:p>
    <w:p w14:paraId="4EAE0CBD"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create and manage a caring, supportive, purposeful and stimulating environment which is conducive to children’s learning.</w:t>
      </w:r>
    </w:p>
    <w:p w14:paraId="062B9BD6" w14:textId="77777777" w:rsidR="0085305F" w:rsidRPr="0085305F" w:rsidRDefault="0085305F" w:rsidP="0085305F">
      <w:pPr>
        <w:rPr>
          <w:rFonts w:ascii="Calibri" w:eastAsia="Calibri" w:hAnsi="Calibri" w:cs="Calibri"/>
        </w:rPr>
      </w:pPr>
    </w:p>
    <w:p w14:paraId="520606CE" w14:textId="77777777"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rPr>
        <w:t>To pla</w:t>
      </w:r>
      <w:r w:rsidRPr="0085305F">
        <w:rPr>
          <w:rFonts w:ascii="Calibri" w:eastAsia="Calibri" w:hAnsi="Calibri" w:cs="Calibri"/>
          <w:color w:val="000000"/>
        </w:rPr>
        <w:t>n and prepare lessons in order to deliver the National Curriculum and other subjects ensuring breadth and balance in all subjects.</w:t>
      </w:r>
    </w:p>
    <w:p w14:paraId="4C3FF12A" w14:textId="77777777" w:rsidR="0085305F" w:rsidRPr="0085305F" w:rsidRDefault="0085305F" w:rsidP="0085305F">
      <w:pPr>
        <w:rPr>
          <w:rFonts w:ascii="Calibri" w:eastAsia="Calibri" w:hAnsi="Calibri" w:cs="Calibri"/>
          <w:color w:val="000000"/>
        </w:rPr>
      </w:pPr>
    </w:p>
    <w:p w14:paraId="4C13BA6A" w14:textId="77777777"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color w:val="000000"/>
        </w:rPr>
        <w:t>To identify clear teaching objectives and learning outcomes, with appropriate challenge and high expectations.</w:t>
      </w:r>
    </w:p>
    <w:p w14:paraId="2BE34C66" w14:textId="77777777" w:rsidR="0085305F" w:rsidRPr="0085305F" w:rsidRDefault="0085305F" w:rsidP="0085305F">
      <w:pPr>
        <w:rPr>
          <w:rFonts w:ascii="Calibri" w:eastAsia="Calibri" w:hAnsi="Calibri" w:cs="Calibri"/>
          <w:color w:val="000000"/>
        </w:rPr>
      </w:pPr>
    </w:p>
    <w:p w14:paraId="49F6C15E" w14:textId="77777777"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color w:val="000000"/>
        </w:rPr>
        <w:t>To teach lessons that are judged to be at least typically good</w:t>
      </w:r>
    </w:p>
    <w:p w14:paraId="1A650499" w14:textId="77777777" w:rsidR="0085305F" w:rsidRPr="0085305F" w:rsidRDefault="0085305F" w:rsidP="0085305F">
      <w:pPr>
        <w:rPr>
          <w:rFonts w:ascii="Calibri" w:eastAsia="Calibri" w:hAnsi="Calibri" w:cs="Calibri"/>
          <w:color w:val="000000"/>
        </w:rPr>
      </w:pPr>
    </w:p>
    <w:p w14:paraId="306E2611" w14:textId="77777777"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color w:val="000000"/>
        </w:rPr>
        <w:t>To maintain good order and discipline among the pupils, safeguarding their health and safety.</w:t>
      </w:r>
    </w:p>
    <w:p w14:paraId="0CB734C4" w14:textId="77777777" w:rsidR="0085305F" w:rsidRPr="0085305F" w:rsidRDefault="0085305F" w:rsidP="0085305F">
      <w:pPr>
        <w:rPr>
          <w:rFonts w:ascii="Calibri" w:eastAsia="Calibri" w:hAnsi="Calibri" w:cs="Calibri"/>
          <w:color w:val="000000"/>
        </w:rPr>
      </w:pPr>
    </w:p>
    <w:p w14:paraId="6B700DD4" w14:textId="77777777"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color w:val="000000"/>
        </w:rPr>
        <w:t>To organise and manage groups or individual pupils ensuring differentiation of learning needs, reflecting all abilities.</w:t>
      </w:r>
    </w:p>
    <w:p w14:paraId="44CF7AEC" w14:textId="77777777" w:rsidR="0085305F" w:rsidRPr="0085305F" w:rsidRDefault="0085305F" w:rsidP="0085305F">
      <w:pPr>
        <w:rPr>
          <w:rFonts w:ascii="Calibri" w:eastAsia="Calibri" w:hAnsi="Calibri" w:cs="Calibri"/>
          <w:color w:val="000000"/>
        </w:rPr>
      </w:pPr>
    </w:p>
    <w:p w14:paraId="66AB81C7" w14:textId="77777777"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color w:val="000000"/>
        </w:rPr>
        <w:t>To plan opportunities to develop the social, moral, emotional and cultural aspects of pupils’ learning.</w:t>
      </w:r>
    </w:p>
    <w:p w14:paraId="5C9EAB86" w14:textId="77777777" w:rsidR="0085305F" w:rsidRPr="0085305F" w:rsidRDefault="0085305F" w:rsidP="0085305F">
      <w:pPr>
        <w:rPr>
          <w:rFonts w:ascii="Calibri" w:eastAsia="Calibri" w:hAnsi="Calibri" w:cs="Calibri"/>
          <w:color w:val="000000"/>
        </w:rPr>
      </w:pPr>
    </w:p>
    <w:p w14:paraId="4E2713AA"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color w:val="000000"/>
        </w:rPr>
        <w:t>To maintain a regular system of monitoring, assessment</w:t>
      </w:r>
      <w:r w:rsidRPr="0085305F">
        <w:rPr>
          <w:rFonts w:ascii="Calibri" w:eastAsia="Calibri" w:hAnsi="Calibri" w:cs="Calibri"/>
        </w:rPr>
        <w:t>, record-keeping and reporting of children’s progress.</w:t>
      </w:r>
    </w:p>
    <w:p w14:paraId="4C2A2E62" w14:textId="77777777" w:rsidR="0085305F" w:rsidRPr="0085305F" w:rsidRDefault="0085305F" w:rsidP="0085305F">
      <w:pPr>
        <w:rPr>
          <w:rFonts w:ascii="Calibri" w:eastAsia="Calibri" w:hAnsi="Calibri" w:cs="Calibri"/>
        </w:rPr>
      </w:pPr>
    </w:p>
    <w:p w14:paraId="09424656"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ensure effective use of support staff within the classroom</w:t>
      </w:r>
    </w:p>
    <w:p w14:paraId="4E9117D3" w14:textId="77777777" w:rsidR="0085305F" w:rsidRPr="0085305F" w:rsidRDefault="0085305F" w:rsidP="0085305F">
      <w:pPr>
        <w:ind w:left="720"/>
        <w:rPr>
          <w:rFonts w:ascii="Calibri" w:eastAsia="Calibri" w:hAnsi="Calibri" w:cs="Calibri"/>
        </w:rPr>
      </w:pPr>
    </w:p>
    <w:p w14:paraId="2F4BD78A" w14:textId="218E272A"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color w:val="000000"/>
        </w:rPr>
        <w:t>All groups of pupils attain, achieve and make appropriate rates of progress.</w:t>
      </w:r>
    </w:p>
    <w:p w14:paraId="0B989377" w14:textId="77777777" w:rsidR="0085305F" w:rsidRPr="0085305F" w:rsidRDefault="0085305F" w:rsidP="0085305F">
      <w:pPr>
        <w:rPr>
          <w:rFonts w:ascii="Calibri" w:eastAsia="Calibri" w:hAnsi="Calibri" w:cs="Calibri"/>
        </w:rPr>
      </w:pPr>
    </w:p>
    <w:p w14:paraId="775DF6E5"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participate in staff meetings as required.</w:t>
      </w:r>
    </w:p>
    <w:p w14:paraId="6AD5B802" w14:textId="77777777" w:rsidR="0085305F" w:rsidRPr="0085305F" w:rsidRDefault="0085305F" w:rsidP="0085305F">
      <w:pPr>
        <w:rPr>
          <w:rFonts w:ascii="Calibri" w:eastAsia="Calibri" w:hAnsi="Calibri" w:cs="Calibri"/>
        </w:rPr>
      </w:pPr>
    </w:p>
    <w:p w14:paraId="240118A5"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ensure that school policies are reflected in daily practice.</w:t>
      </w:r>
    </w:p>
    <w:p w14:paraId="591B256A" w14:textId="77777777" w:rsidR="0085305F" w:rsidRPr="0085305F" w:rsidRDefault="0085305F" w:rsidP="0085305F">
      <w:pPr>
        <w:rPr>
          <w:rFonts w:ascii="Calibri" w:eastAsia="Calibri" w:hAnsi="Calibri" w:cs="Calibri"/>
        </w:rPr>
      </w:pPr>
    </w:p>
    <w:p w14:paraId="01774B8C"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communicate and consult with parents over all aspects of their children’s education – academic, social and emotional.</w:t>
      </w:r>
    </w:p>
    <w:p w14:paraId="5899ECE2" w14:textId="77777777" w:rsidR="0085305F" w:rsidRPr="0085305F" w:rsidRDefault="0085305F" w:rsidP="0085305F">
      <w:pPr>
        <w:rPr>
          <w:rFonts w:ascii="Calibri" w:eastAsia="Calibri" w:hAnsi="Calibri" w:cs="Calibri"/>
        </w:rPr>
      </w:pPr>
    </w:p>
    <w:p w14:paraId="24218EB1"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liaise with outside agencies when appropriate.</w:t>
      </w:r>
    </w:p>
    <w:p w14:paraId="366BF385" w14:textId="77777777" w:rsidR="0085305F" w:rsidRPr="0085305F" w:rsidRDefault="0085305F" w:rsidP="0085305F">
      <w:pPr>
        <w:rPr>
          <w:rFonts w:ascii="Calibri" w:eastAsia="Calibri" w:hAnsi="Calibri" w:cs="Calibri"/>
        </w:rPr>
      </w:pPr>
    </w:p>
    <w:p w14:paraId="6669F946"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lastRenderedPageBreak/>
        <w:t>To support the Principal in promoting the ethos of the school.</w:t>
      </w:r>
    </w:p>
    <w:p w14:paraId="0A8CE8F8" w14:textId="77777777" w:rsidR="0085305F" w:rsidRPr="0085305F" w:rsidRDefault="0085305F" w:rsidP="0085305F">
      <w:pPr>
        <w:rPr>
          <w:rFonts w:ascii="Calibri" w:eastAsia="Calibri" w:hAnsi="Calibri" w:cs="Calibri"/>
        </w:rPr>
      </w:pPr>
    </w:p>
    <w:p w14:paraId="5AD23335"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promote the welfare of children and to support the school in safeguarding children though relevant policies and procedures.</w:t>
      </w:r>
    </w:p>
    <w:p w14:paraId="4D034C2C" w14:textId="77777777" w:rsidR="0085305F" w:rsidRPr="0085305F" w:rsidRDefault="0085305F" w:rsidP="0085305F">
      <w:pPr>
        <w:rPr>
          <w:rFonts w:ascii="Calibri" w:eastAsia="Calibri" w:hAnsi="Calibri" w:cs="Calibri"/>
        </w:rPr>
      </w:pPr>
    </w:p>
    <w:p w14:paraId="128E1E9C"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promote equality as an integral part of the role and to treat everyone with fairness and dignity.</w:t>
      </w:r>
    </w:p>
    <w:p w14:paraId="71390C5A" w14:textId="77777777" w:rsidR="0085305F" w:rsidRPr="0085305F" w:rsidRDefault="0085305F" w:rsidP="0085305F">
      <w:pPr>
        <w:rPr>
          <w:rFonts w:ascii="Calibri" w:eastAsia="Calibri" w:hAnsi="Calibri" w:cs="Calibri"/>
        </w:rPr>
      </w:pPr>
    </w:p>
    <w:p w14:paraId="349BD60D"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recognise health and safety is a responsibility of every employee, to take reasonable care of self and others and to comply with the Schools Health and Safety policy and any school-specific procedures / rules that apply to this role.</w:t>
      </w:r>
    </w:p>
    <w:p w14:paraId="596F8637" w14:textId="77777777" w:rsidR="0085305F" w:rsidRPr="0085305F" w:rsidRDefault="0085305F" w:rsidP="0085305F">
      <w:pPr>
        <w:rPr>
          <w:rFonts w:ascii="Calibri" w:eastAsia="Calibri" w:hAnsi="Calibri" w:cs="Calibri"/>
        </w:rPr>
      </w:pPr>
    </w:p>
    <w:p w14:paraId="267CCF7D" w14:textId="77777777" w:rsidR="0085305F" w:rsidRPr="0085305F" w:rsidRDefault="0085305F" w:rsidP="0085305F">
      <w:pPr>
        <w:numPr>
          <w:ilvl w:val="0"/>
          <w:numId w:val="23"/>
        </w:numPr>
        <w:rPr>
          <w:rFonts w:ascii="Calibri" w:eastAsia="Calibri" w:hAnsi="Calibri" w:cs="Calibri"/>
          <w:color w:val="000000"/>
        </w:rPr>
      </w:pPr>
      <w:r w:rsidRPr="0085305F">
        <w:rPr>
          <w:rFonts w:ascii="Calibri" w:eastAsia="Calibri" w:hAnsi="Calibri" w:cs="Calibri"/>
        </w:rPr>
        <w:t xml:space="preserve">To role model professional standards, as detailed in The Campus </w:t>
      </w:r>
      <w:r w:rsidRPr="0085305F">
        <w:rPr>
          <w:rFonts w:ascii="Calibri" w:eastAsia="Calibri" w:hAnsi="Calibri" w:cs="Calibri"/>
          <w:color w:val="000000"/>
        </w:rPr>
        <w:t>Charter and other teacher standards</w:t>
      </w:r>
    </w:p>
    <w:p w14:paraId="1D30AA48" w14:textId="77777777" w:rsidR="0085305F" w:rsidRPr="0085305F" w:rsidRDefault="0085305F" w:rsidP="0085305F">
      <w:pPr>
        <w:rPr>
          <w:rFonts w:ascii="Calibri" w:eastAsia="Calibri" w:hAnsi="Calibri" w:cs="Calibri"/>
        </w:rPr>
      </w:pPr>
    </w:p>
    <w:p w14:paraId="6F0144A6"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 xml:space="preserve">To maintain, promote and improve the ethos of the school as a learning organisation and centre of the community  </w:t>
      </w:r>
    </w:p>
    <w:p w14:paraId="1EB392DC" w14:textId="77777777" w:rsidR="0085305F" w:rsidRPr="0085305F" w:rsidRDefault="0085305F" w:rsidP="0085305F">
      <w:pPr>
        <w:rPr>
          <w:rFonts w:ascii="Calibri" w:eastAsia="Calibri" w:hAnsi="Calibri" w:cs="Calibri"/>
        </w:rPr>
      </w:pPr>
    </w:p>
    <w:p w14:paraId="6A15D3D1"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 xml:space="preserve">To support, promote and positively publicise the academy </w:t>
      </w:r>
    </w:p>
    <w:p w14:paraId="626BE738" w14:textId="77777777" w:rsidR="0085305F" w:rsidRPr="0085305F" w:rsidRDefault="0085305F" w:rsidP="0085305F">
      <w:pPr>
        <w:rPr>
          <w:rFonts w:ascii="Calibri" w:eastAsia="Calibri" w:hAnsi="Calibri" w:cs="Calibri"/>
        </w:rPr>
      </w:pPr>
    </w:p>
    <w:p w14:paraId="60923791"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work collaboratively and supportively with all employees of the academy</w:t>
      </w:r>
    </w:p>
    <w:p w14:paraId="646AA8EA" w14:textId="77777777" w:rsidR="0085305F" w:rsidRPr="0085305F" w:rsidRDefault="0085305F" w:rsidP="0085305F">
      <w:pPr>
        <w:rPr>
          <w:rFonts w:ascii="Calibri" w:eastAsia="Calibri" w:hAnsi="Calibri" w:cs="Calibri"/>
        </w:rPr>
      </w:pPr>
    </w:p>
    <w:p w14:paraId="6ADF00C8" w14:textId="77777777" w:rsidR="0085305F" w:rsidRPr="0085305F" w:rsidRDefault="0085305F" w:rsidP="0085305F">
      <w:pPr>
        <w:numPr>
          <w:ilvl w:val="0"/>
          <w:numId w:val="23"/>
        </w:numPr>
        <w:jc w:val="both"/>
        <w:rPr>
          <w:rFonts w:ascii="Calibri" w:eastAsia="Calibri" w:hAnsi="Calibri" w:cs="Calibri"/>
        </w:rPr>
      </w:pPr>
      <w:r w:rsidRPr="0085305F">
        <w:rPr>
          <w:rFonts w:ascii="Calibri" w:eastAsia="Calibri" w:hAnsi="Calibri" w:cs="Calibri"/>
        </w:rPr>
        <w:t>To cover in the absence of a colleague.</w:t>
      </w:r>
    </w:p>
    <w:p w14:paraId="082DE874" w14:textId="77777777" w:rsidR="0085305F" w:rsidRPr="0085305F" w:rsidRDefault="0085305F" w:rsidP="0085305F">
      <w:pPr>
        <w:rPr>
          <w:rFonts w:ascii="Calibri" w:eastAsia="Calibri" w:hAnsi="Calibri" w:cs="Calibri"/>
        </w:rPr>
      </w:pPr>
    </w:p>
    <w:p w14:paraId="643B5DEA" w14:textId="77777777" w:rsidR="0085305F" w:rsidRPr="0085305F" w:rsidRDefault="0085305F" w:rsidP="0085305F">
      <w:pPr>
        <w:numPr>
          <w:ilvl w:val="0"/>
          <w:numId w:val="23"/>
        </w:numPr>
        <w:rPr>
          <w:rFonts w:ascii="Calibri" w:eastAsia="Calibri" w:hAnsi="Calibri" w:cs="Calibri"/>
        </w:rPr>
      </w:pPr>
      <w:r w:rsidRPr="0085305F">
        <w:rPr>
          <w:rFonts w:ascii="Calibri" w:eastAsia="Calibri" w:hAnsi="Calibri" w:cs="Calibri"/>
        </w:rPr>
        <w:t>To generate revenue for the company</w:t>
      </w:r>
    </w:p>
    <w:p w14:paraId="548EC78D" w14:textId="77777777" w:rsidR="0085305F" w:rsidRPr="0085305F" w:rsidRDefault="0085305F" w:rsidP="0085305F">
      <w:pPr>
        <w:rPr>
          <w:rFonts w:ascii="Calibri" w:eastAsia="Calibri" w:hAnsi="Calibri" w:cs="Calibri"/>
        </w:rPr>
      </w:pPr>
    </w:p>
    <w:p w14:paraId="048A5B7F" w14:textId="77777777" w:rsidR="0085305F" w:rsidRPr="0085305F" w:rsidRDefault="0085305F" w:rsidP="0085305F">
      <w:pPr>
        <w:numPr>
          <w:ilvl w:val="0"/>
          <w:numId w:val="23"/>
        </w:numPr>
        <w:jc w:val="both"/>
        <w:rPr>
          <w:rFonts w:ascii="Calibri" w:eastAsia="Calibri" w:hAnsi="Calibri" w:cs="Calibri"/>
        </w:rPr>
      </w:pPr>
      <w:r w:rsidRPr="0085305F">
        <w:rPr>
          <w:rFonts w:ascii="Calibri" w:eastAsia="Calibri" w:hAnsi="Calibri" w:cs="Calibri"/>
        </w:rPr>
        <w:t>To be a mentor and attend all parent/ teacher/ mentor evenings.</w:t>
      </w:r>
    </w:p>
    <w:p w14:paraId="4AE4C07F" w14:textId="77777777" w:rsidR="0085305F" w:rsidRPr="0085305F" w:rsidRDefault="0085305F" w:rsidP="0085305F">
      <w:pPr>
        <w:jc w:val="both"/>
        <w:rPr>
          <w:rFonts w:ascii="Calibri" w:eastAsia="Calibri" w:hAnsi="Calibri" w:cs="Calibri"/>
        </w:rPr>
      </w:pPr>
    </w:p>
    <w:p w14:paraId="44B9AC2B" w14:textId="77777777" w:rsidR="0085305F" w:rsidRPr="0085305F" w:rsidRDefault="0085305F" w:rsidP="0085305F">
      <w:pPr>
        <w:numPr>
          <w:ilvl w:val="0"/>
          <w:numId w:val="23"/>
        </w:numPr>
        <w:jc w:val="both"/>
        <w:rPr>
          <w:rFonts w:ascii="Calibri" w:eastAsia="Calibri" w:hAnsi="Calibri" w:cs="Calibri"/>
        </w:rPr>
      </w:pPr>
      <w:r w:rsidRPr="0085305F">
        <w:rPr>
          <w:rFonts w:ascii="Calibri" w:eastAsia="Calibri" w:hAnsi="Calibri" w:cs="Calibri"/>
        </w:rPr>
        <w:t>To support extended school, and deliver a minimum 5 days (or agreed equivalent thereof) to the provision of afterschool, evenings, Saturday mornings or non-term time.</w:t>
      </w:r>
    </w:p>
    <w:p w14:paraId="220EB3E8" w14:textId="77777777" w:rsidR="0085305F" w:rsidRPr="0085305F" w:rsidRDefault="0085305F" w:rsidP="0085305F">
      <w:pPr>
        <w:rPr>
          <w:rFonts w:ascii="Calibri" w:eastAsia="Calibri" w:hAnsi="Calibri" w:cs="Calibri"/>
        </w:rPr>
      </w:pPr>
    </w:p>
    <w:p w14:paraId="29188D4B" w14:textId="77777777" w:rsidR="0085305F" w:rsidRPr="0085305F" w:rsidRDefault="0085305F" w:rsidP="0085305F">
      <w:pPr>
        <w:ind w:left="360"/>
        <w:rPr>
          <w:rFonts w:ascii="Calibri" w:eastAsia="Calibri" w:hAnsi="Calibri" w:cs="Calibri"/>
          <w:color w:val="000000"/>
        </w:rPr>
      </w:pPr>
      <w:r w:rsidRPr="0085305F">
        <w:rPr>
          <w:rFonts w:ascii="Calibri" w:eastAsia="Calibri" w:hAnsi="Calibri" w:cs="Calibri"/>
          <w:color w:val="000000"/>
        </w:rPr>
        <w:t>Any task as directed by the Principal or his/her representative which is legal and reasonable</w:t>
      </w:r>
    </w:p>
    <w:p w14:paraId="586A0CBA" w14:textId="77777777" w:rsidR="0085305F" w:rsidRPr="0085305F" w:rsidRDefault="0085305F" w:rsidP="0085305F">
      <w:pPr>
        <w:rPr>
          <w:rFonts w:ascii="Calibri" w:eastAsia="Calibri" w:hAnsi="Calibri" w:cs="Calibri"/>
          <w:b/>
          <w:color w:val="385623" w:themeColor="accent6" w:themeShade="80"/>
          <w:u w:val="single"/>
        </w:rPr>
      </w:pPr>
    </w:p>
    <w:p w14:paraId="77770EAA" w14:textId="77777777" w:rsidR="0085305F" w:rsidRPr="0085305F" w:rsidRDefault="0085305F" w:rsidP="0085305F">
      <w:pPr>
        <w:ind w:left="360"/>
        <w:rPr>
          <w:rFonts w:ascii="Calibri" w:eastAsia="Calibri" w:hAnsi="Calibri" w:cs="Calibri"/>
          <w:b/>
          <w:color w:val="385623" w:themeColor="accent6" w:themeShade="80"/>
          <w:u w:val="single"/>
        </w:rPr>
      </w:pPr>
      <w:r w:rsidRPr="0085305F">
        <w:rPr>
          <w:rFonts w:ascii="Calibri" w:eastAsia="Calibri" w:hAnsi="Calibri" w:cs="Calibri"/>
          <w:b/>
          <w:color w:val="385623" w:themeColor="accent6" w:themeShade="80"/>
          <w:u w:val="single"/>
        </w:rPr>
        <w:t xml:space="preserve">Specific Responsibilities </w:t>
      </w:r>
    </w:p>
    <w:p w14:paraId="2D7A7A75" w14:textId="77777777" w:rsidR="0085305F" w:rsidRPr="0085305F" w:rsidRDefault="0085305F" w:rsidP="0085305F">
      <w:pPr>
        <w:ind w:left="360"/>
        <w:rPr>
          <w:rFonts w:ascii="Calibri" w:eastAsia="Calibri" w:hAnsi="Calibri" w:cs="Calibri"/>
          <w:b/>
          <w:u w:val="single"/>
        </w:rPr>
      </w:pPr>
    </w:p>
    <w:p w14:paraId="4EB8A728" w14:textId="77777777" w:rsidR="0085305F" w:rsidRPr="0085305F" w:rsidRDefault="0085305F" w:rsidP="0085305F">
      <w:pPr>
        <w:numPr>
          <w:ilvl w:val="0"/>
          <w:numId w:val="32"/>
        </w:numPr>
        <w:rPr>
          <w:rFonts w:ascii="Calibri" w:eastAsia="Calibri" w:hAnsi="Calibri" w:cs="Calibri"/>
        </w:rPr>
      </w:pPr>
      <w:r w:rsidRPr="0085305F">
        <w:rPr>
          <w:rFonts w:ascii="Calibri" w:eastAsia="Calibri" w:hAnsi="Calibri" w:cs="Calibri"/>
        </w:rPr>
        <w:t>To deliver specified qualifications to a range of students from KS3 through to engagement provision and students on specific vocational programmes. To raise standards of pupil attainment and achievement within the whole curriculum area and to monitor and support pupil progress.</w:t>
      </w:r>
    </w:p>
    <w:p w14:paraId="1CF17C68" w14:textId="77777777" w:rsidR="0085305F" w:rsidRPr="0085305F" w:rsidRDefault="0085305F" w:rsidP="0085305F">
      <w:pPr>
        <w:ind w:left="432"/>
        <w:rPr>
          <w:rFonts w:ascii="Calibri" w:eastAsia="Calibri" w:hAnsi="Calibri" w:cs="Calibri"/>
        </w:rPr>
      </w:pPr>
    </w:p>
    <w:p w14:paraId="773E5135" w14:textId="77777777" w:rsidR="0085305F" w:rsidRPr="0085305F" w:rsidRDefault="0085305F" w:rsidP="0085305F">
      <w:pPr>
        <w:numPr>
          <w:ilvl w:val="0"/>
          <w:numId w:val="31"/>
        </w:numPr>
        <w:rPr>
          <w:rFonts w:ascii="Calibri" w:eastAsia="Calibri" w:hAnsi="Calibri" w:cs="Calibri"/>
        </w:rPr>
      </w:pPr>
      <w:r w:rsidRPr="0085305F">
        <w:rPr>
          <w:rFonts w:ascii="Calibri" w:eastAsia="Calibri" w:hAnsi="Calibri" w:cs="Calibri"/>
        </w:rPr>
        <w:t>To be accountable for pupil progress and development within the subject area.</w:t>
      </w:r>
    </w:p>
    <w:p w14:paraId="2CBE5DA2" w14:textId="77777777" w:rsidR="0085305F" w:rsidRPr="0085305F" w:rsidRDefault="0085305F" w:rsidP="0085305F">
      <w:pPr>
        <w:rPr>
          <w:rFonts w:ascii="Calibri" w:eastAsia="Calibri" w:hAnsi="Calibri" w:cs="Calibri"/>
        </w:rPr>
      </w:pPr>
    </w:p>
    <w:p w14:paraId="1E1AE19A" w14:textId="77777777" w:rsidR="0085305F" w:rsidRPr="0085305F" w:rsidRDefault="0085305F" w:rsidP="0085305F">
      <w:pPr>
        <w:numPr>
          <w:ilvl w:val="0"/>
          <w:numId w:val="30"/>
        </w:numPr>
        <w:rPr>
          <w:rFonts w:ascii="Calibri" w:eastAsia="Calibri" w:hAnsi="Calibri" w:cs="Calibri"/>
        </w:rPr>
      </w:pPr>
      <w:r w:rsidRPr="0085305F">
        <w:rPr>
          <w:rFonts w:ascii="Calibri" w:eastAsia="Calibri" w:hAnsi="Calibri" w:cs="Calibri"/>
        </w:rPr>
        <w:t>To develop and enhance the teaching practice of others.</w:t>
      </w:r>
    </w:p>
    <w:p w14:paraId="084D8AF2" w14:textId="77777777" w:rsidR="0085305F" w:rsidRPr="0085305F" w:rsidRDefault="0085305F" w:rsidP="0085305F">
      <w:pPr>
        <w:rPr>
          <w:rFonts w:ascii="Calibri" w:eastAsia="Calibri" w:hAnsi="Calibri" w:cs="Calibri"/>
        </w:rPr>
      </w:pPr>
    </w:p>
    <w:p w14:paraId="21D809A8" w14:textId="77777777" w:rsidR="0085305F" w:rsidRPr="0085305F" w:rsidRDefault="0085305F" w:rsidP="0085305F">
      <w:pPr>
        <w:numPr>
          <w:ilvl w:val="0"/>
          <w:numId w:val="29"/>
        </w:numPr>
        <w:rPr>
          <w:rFonts w:ascii="Calibri" w:eastAsia="Calibri" w:hAnsi="Calibri" w:cs="Calibri"/>
        </w:rPr>
      </w:pPr>
      <w:r w:rsidRPr="0085305F">
        <w:rPr>
          <w:rFonts w:ascii="Calibri" w:eastAsia="Calibri" w:hAnsi="Calibri" w:cs="Calibri"/>
        </w:rPr>
        <w:t>To ensure the provision of an appropriately broad, balanced, relevant and differentiated curriculum for pupils studying in the department.</w:t>
      </w:r>
    </w:p>
    <w:p w14:paraId="77F73E28" w14:textId="77777777" w:rsidR="0085305F" w:rsidRPr="0085305F" w:rsidRDefault="0085305F" w:rsidP="0085305F">
      <w:pPr>
        <w:ind w:left="360"/>
        <w:rPr>
          <w:rFonts w:ascii="Calibri" w:eastAsia="Calibri" w:hAnsi="Calibri" w:cs="Calibri"/>
          <w:b/>
          <w:u w:val="single"/>
        </w:rPr>
      </w:pPr>
    </w:p>
    <w:p w14:paraId="63187359" w14:textId="77777777" w:rsidR="0085305F" w:rsidRPr="0085305F" w:rsidRDefault="0085305F" w:rsidP="0085305F">
      <w:pPr>
        <w:numPr>
          <w:ilvl w:val="0"/>
          <w:numId w:val="28"/>
        </w:numPr>
        <w:autoSpaceDE w:val="0"/>
        <w:autoSpaceDN w:val="0"/>
        <w:adjustRightInd w:val="0"/>
        <w:jc w:val="both"/>
        <w:rPr>
          <w:rFonts w:ascii="Calibri" w:eastAsia="Calibri" w:hAnsi="Calibri" w:cs="Calibri"/>
          <w:color w:val="000000"/>
          <w:lang w:eastAsia="en-US"/>
        </w:rPr>
      </w:pPr>
      <w:r w:rsidRPr="0085305F">
        <w:rPr>
          <w:rFonts w:ascii="Calibri" w:eastAsia="Calibri" w:hAnsi="Calibri" w:cs="Calibri"/>
        </w:rPr>
        <w:t>To support the Ethos of the Practical Learning Faculty and work to develop the provision of construction related courses.</w:t>
      </w:r>
    </w:p>
    <w:p w14:paraId="3C0E100C" w14:textId="77777777" w:rsidR="0085305F" w:rsidRPr="0085305F" w:rsidRDefault="0085305F" w:rsidP="0085305F">
      <w:pPr>
        <w:autoSpaceDE w:val="0"/>
        <w:autoSpaceDN w:val="0"/>
        <w:adjustRightInd w:val="0"/>
        <w:ind w:left="786"/>
        <w:jc w:val="both"/>
        <w:rPr>
          <w:rFonts w:ascii="Calibri" w:eastAsia="Calibri" w:hAnsi="Calibri" w:cs="Calibri"/>
          <w:color w:val="000000"/>
          <w:lang w:eastAsia="en-US"/>
        </w:rPr>
      </w:pPr>
    </w:p>
    <w:p w14:paraId="028A79B9" w14:textId="77777777" w:rsidR="0085305F" w:rsidRPr="0085305F" w:rsidRDefault="0085305F" w:rsidP="0085305F">
      <w:pPr>
        <w:numPr>
          <w:ilvl w:val="0"/>
          <w:numId w:val="27"/>
        </w:numPr>
        <w:autoSpaceDE w:val="0"/>
        <w:autoSpaceDN w:val="0"/>
        <w:adjustRightInd w:val="0"/>
        <w:jc w:val="both"/>
        <w:rPr>
          <w:rFonts w:ascii="Calibri" w:eastAsia="Calibri" w:hAnsi="Calibri" w:cs="Calibri"/>
          <w:color w:val="000000"/>
          <w:lang w:eastAsia="en-US"/>
        </w:rPr>
      </w:pPr>
      <w:r w:rsidRPr="0085305F">
        <w:rPr>
          <w:rFonts w:ascii="Calibri" w:eastAsia="Calibri" w:hAnsi="Calibri" w:cs="Calibri"/>
          <w:color w:val="000000"/>
          <w:lang w:eastAsia="en-US"/>
        </w:rPr>
        <w:t>To develop and maintain the centre as a centre of excellence for construction.</w:t>
      </w:r>
    </w:p>
    <w:p w14:paraId="156C6E20" w14:textId="77777777" w:rsidR="0085305F" w:rsidRPr="0085305F" w:rsidRDefault="0085305F" w:rsidP="0085305F">
      <w:pPr>
        <w:autoSpaceDE w:val="0"/>
        <w:autoSpaceDN w:val="0"/>
        <w:adjustRightInd w:val="0"/>
        <w:ind w:left="786"/>
        <w:jc w:val="both"/>
        <w:rPr>
          <w:rFonts w:ascii="Calibri" w:eastAsia="Calibri" w:hAnsi="Calibri" w:cs="Calibri"/>
          <w:color w:val="000000"/>
          <w:lang w:eastAsia="en-US"/>
        </w:rPr>
      </w:pPr>
    </w:p>
    <w:p w14:paraId="7BC972C7" w14:textId="77777777" w:rsidR="0085305F" w:rsidRPr="0085305F" w:rsidRDefault="0085305F" w:rsidP="0085305F">
      <w:pPr>
        <w:numPr>
          <w:ilvl w:val="0"/>
          <w:numId w:val="26"/>
        </w:numPr>
        <w:autoSpaceDE w:val="0"/>
        <w:autoSpaceDN w:val="0"/>
        <w:adjustRightInd w:val="0"/>
        <w:jc w:val="both"/>
        <w:rPr>
          <w:rFonts w:ascii="Calibri" w:eastAsia="Calibri" w:hAnsi="Calibri" w:cs="Calibri"/>
          <w:color w:val="000000"/>
          <w:lang w:eastAsia="en-US"/>
        </w:rPr>
      </w:pPr>
      <w:r w:rsidRPr="0085305F">
        <w:rPr>
          <w:rFonts w:ascii="Calibri" w:eastAsia="Calibri" w:hAnsi="Calibri" w:cs="Calibri"/>
          <w:color w:val="000000"/>
          <w:lang w:eastAsia="en-US"/>
        </w:rPr>
        <w:t>To teach NCFE, BTEC and City and Guilds level 1 and 2 construction courses.</w:t>
      </w:r>
    </w:p>
    <w:p w14:paraId="7A453320" w14:textId="77777777" w:rsidR="0085305F" w:rsidRPr="0085305F" w:rsidRDefault="0085305F" w:rsidP="0085305F">
      <w:pPr>
        <w:ind w:left="720"/>
        <w:rPr>
          <w:rFonts w:ascii="Calibri" w:eastAsia="Calibri" w:hAnsi="Calibri" w:cs="Calibri"/>
          <w:color w:val="000000"/>
          <w:lang w:eastAsia="en-US"/>
        </w:rPr>
      </w:pPr>
    </w:p>
    <w:p w14:paraId="4BC75620" w14:textId="77777777" w:rsidR="0085305F" w:rsidRPr="0085305F" w:rsidRDefault="0085305F" w:rsidP="0085305F">
      <w:pPr>
        <w:numPr>
          <w:ilvl w:val="0"/>
          <w:numId w:val="26"/>
        </w:numPr>
        <w:autoSpaceDE w:val="0"/>
        <w:autoSpaceDN w:val="0"/>
        <w:adjustRightInd w:val="0"/>
        <w:jc w:val="both"/>
        <w:rPr>
          <w:rFonts w:ascii="Calibri" w:eastAsia="Calibri" w:hAnsi="Calibri" w:cs="Calibri"/>
          <w:color w:val="000000"/>
          <w:lang w:eastAsia="en-US"/>
        </w:rPr>
      </w:pPr>
      <w:r w:rsidRPr="0085305F">
        <w:rPr>
          <w:rFonts w:ascii="Calibri" w:eastAsia="Calibri" w:hAnsi="Calibri" w:cs="Calibri"/>
          <w:color w:val="000000"/>
          <w:lang w:eastAsia="en-US"/>
        </w:rPr>
        <w:t>To develop and grow the construction department with the potential of some sold out provision.</w:t>
      </w:r>
    </w:p>
    <w:p w14:paraId="393FDB13" w14:textId="77777777" w:rsidR="0085305F" w:rsidRPr="0085305F" w:rsidRDefault="0085305F" w:rsidP="0085305F">
      <w:pPr>
        <w:ind w:left="720"/>
        <w:rPr>
          <w:rFonts w:ascii="Calibri" w:eastAsia="Calibri" w:hAnsi="Calibri" w:cs="Calibri"/>
          <w:color w:val="000000"/>
          <w:lang w:eastAsia="en-US"/>
        </w:rPr>
      </w:pPr>
    </w:p>
    <w:p w14:paraId="61C42C63" w14:textId="77777777" w:rsidR="0085305F" w:rsidRPr="0085305F" w:rsidRDefault="0085305F" w:rsidP="0085305F">
      <w:pPr>
        <w:numPr>
          <w:ilvl w:val="0"/>
          <w:numId w:val="26"/>
        </w:numPr>
        <w:autoSpaceDE w:val="0"/>
        <w:autoSpaceDN w:val="0"/>
        <w:adjustRightInd w:val="0"/>
        <w:jc w:val="both"/>
        <w:rPr>
          <w:rFonts w:ascii="Calibri" w:eastAsia="Calibri" w:hAnsi="Calibri" w:cs="Calibri"/>
          <w:color w:val="000000"/>
          <w:lang w:eastAsia="en-US"/>
        </w:rPr>
      </w:pPr>
      <w:r w:rsidRPr="0085305F">
        <w:rPr>
          <w:rFonts w:ascii="Calibri" w:eastAsia="Calibri" w:hAnsi="Calibri" w:cs="Calibri"/>
          <w:color w:val="000000"/>
          <w:lang w:eastAsia="en-US"/>
        </w:rPr>
        <w:t>To assess components and assignments in line with the school policy.</w:t>
      </w:r>
    </w:p>
    <w:p w14:paraId="3DE7AC8E" w14:textId="77777777" w:rsidR="0085305F" w:rsidRPr="0085305F" w:rsidRDefault="0085305F" w:rsidP="0085305F">
      <w:pPr>
        <w:ind w:left="720"/>
        <w:rPr>
          <w:rFonts w:ascii="Calibri" w:eastAsia="Calibri" w:hAnsi="Calibri" w:cs="Calibri"/>
          <w:color w:val="000000"/>
          <w:lang w:eastAsia="en-US"/>
        </w:rPr>
      </w:pPr>
    </w:p>
    <w:p w14:paraId="7BD38E36" w14:textId="77777777" w:rsidR="0085305F" w:rsidRPr="0085305F" w:rsidRDefault="0085305F" w:rsidP="0085305F">
      <w:pPr>
        <w:numPr>
          <w:ilvl w:val="0"/>
          <w:numId w:val="26"/>
        </w:numPr>
        <w:jc w:val="both"/>
        <w:rPr>
          <w:rFonts w:ascii="Calibri" w:eastAsia="Calibri" w:hAnsi="Calibri" w:cs="Calibri"/>
          <w:color w:val="000000"/>
        </w:rPr>
      </w:pPr>
      <w:r w:rsidRPr="0085305F">
        <w:rPr>
          <w:rFonts w:ascii="Calibri" w:eastAsia="Calibri" w:hAnsi="Calibri" w:cs="Calibri"/>
          <w:color w:val="000000"/>
        </w:rPr>
        <w:t>To teach lessons that are judged to be at least typically good</w:t>
      </w:r>
    </w:p>
    <w:p w14:paraId="7E03AA85" w14:textId="77777777" w:rsidR="0085305F" w:rsidRPr="0085305F" w:rsidRDefault="0085305F" w:rsidP="0085305F">
      <w:pPr>
        <w:ind w:left="720"/>
        <w:rPr>
          <w:rFonts w:ascii="Calibri" w:eastAsia="Calibri" w:hAnsi="Calibri" w:cs="Calibri"/>
          <w:color w:val="000000"/>
        </w:rPr>
      </w:pPr>
    </w:p>
    <w:p w14:paraId="6DB1A8B9" w14:textId="77777777" w:rsidR="0085305F" w:rsidRPr="0085305F" w:rsidRDefault="0085305F" w:rsidP="0085305F">
      <w:pPr>
        <w:numPr>
          <w:ilvl w:val="0"/>
          <w:numId w:val="26"/>
        </w:numPr>
        <w:jc w:val="both"/>
        <w:rPr>
          <w:rFonts w:ascii="Calibri" w:eastAsia="Calibri" w:hAnsi="Calibri" w:cs="Calibri"/>
          <w:color w:val="000000"/>
        </w:rPr>
      </w:pPr>
      <w:r w:rsidRPr="0085305F">
        <w:rPr>
          <w:rFonts w:ascii="Calibri" w:eastAsia="Calibri" w:hAnsi="Calibri" w:cs="Calibri"/>
          <w:color w:val="000000"/>
        </w:rPr>
        <w:t>To plan opportunities to develop the social, moral, emotional and cultural aspects of pupils’ learning.</w:t>
      </w:r>
    </w:p>
    <w:p w14:paraId="53A2BD83" w14:textId="77777777" w:rsidR="0085305F" w:rsidRPr="0085305F" w:rsidRDefault="0085305F" w:rsidP="0085305F">
      <w:pPr>
        <w:ind w:left="720"/>
        <w:rPr>
          <w:rFonts w:ascii="Calibri" w:eastAsia="Calibri" w:hAnsi="Calibri" w:cs="Calibri"/>
          <w:color w:val="000000"/>
        </w:rPr>
      </w:pPr>
    </w:p>
    <w:p w14:paraId="254D319E" w14:textId="77777777" w:rsidR="0085305F" w:rsidRPr="0085305F" w:rsidRDefault="0085305F" w:rsidP="0085305F">
      <w:pPr>
        <w:numPr>
          <w:ilvl w:val="0"/>
          <w:numId w:val="26"/>
        </w:numPr>
        <w:rPr>
          <w:rFonts w:ascii="Calibri" w:eastAsia="Calibri" w:hAnsi="Calibri" w:cs="Calibri"/>
          <w:color w:val="000000"/>
        </w:rPr>
      </w:pPr>
      <w:r w:rsidRPr="0085305F">
        <w:rPr>
          <w:rFonts w:ascii="Calibri" w:eastAsia="Calibri" w:hAnsi="Calibri" w:cs="Calibri"/>
          <w:color w:val="000000"/>
        </w:rPr>
        <w:t>All groups of pupils attain, achieve and make appropriate rates of progress.</w:t>
      </w:r>
    </w:p>
    <w:p w14:paraId="1D754AE0" w14:textId="77777777" w:rsidR="0085305F" w:rsidRPr="0085305F" w:rsidRDefault="0085305F" w:rsidP="0085305F">
      <w:pPr>
        <w:ind w:left="720"/>
        <w:rPr>
          <w:rFonts w:ascii="Calibri" w:eastAsia="Calibri" w:hAnsi="Calibri" w:cs="Calibri"/>
          <w:color w:val="000000"/>
        </w:rPr>
      </w:pPr>
    </w:p>
    <w:p w14:paraId="37C62A00" w14:textId="77777777" w:rsidR="0085305F" w:rsidRPr="0085305F" w:rsidRDefault="0085305F" w:rsidP="0085305F">
      <w:pPr>
        <w:numPr>
          <w:ilvl w:val="0"/>
          <w:numId w:val="26"/>
        </w:numPr>
        <w:jc w:val="both"/>
        <w:rPr>
          <w:rFonts w:ascii="Calibri" w:eastAsia="Calibri" w:hAnsi="Calibri" w:cs="Calibri"/>
          <w:color w:val="000000"/>
        </w:rPr>
      </w:pPr>
      <w:r w:rsidRPr="0085305F">
        <w:rPr>
          <w:rFonts w:ascii="Calibri" w:eastAsia="Calibri" w:hAnsi="Calibri" w:cs="Calibri"/>
          <w:color w:val="000000"/>
        </w:rPr>
        <w:t>To provide the Practical Learning faculty with technician support in resistant materials, manufacturing and graphic design this could include supervision of appropriate support staff.</w:t>
      </w:r>
    </w:p>
    <w:p w14:paraId="4846056F" w14:textId="77777777" w:rsidR="0085305F" w:rsidRPr="0085305F" w:rsidRDefault="0085305F" w:rsidP="0085305F">
      <w:pPr>
        <w:ind w:left="720"/>
        <w:rPr>
          <w:rFonts w:ascii="Calibri" w:eastAsia="Calibri" w:hAnsi="Calibri" w:cs="Calibri"/>
          <w:color w:val="000000"/>
        </w:rPr>
      </w:pPr>
    </w:p>
    <w:p w14:paraId="414B5F72" w14:textId="77777777" w:rsidR="0085305F" w:rsidRPr="0085305F" w:rsidRDefault="0085305F" w:rsidP="0085305F">
      <w:pPr>
        <w:numPr>
          <w:ilvl w:val="0"/>
          <w:numId w:val="26"/>
        </w:numPr>
        <w:rPr>
          <w:rFonts w:ascii="Calibri" w:eastAsia="Calibri" w:hAnsi="Calibri" w:cs="Calibri"/>
          <w:color w:val="000000"/>
        </w:rPr>
      </w:pPr>
      <w:r w:rsidRPr="0085305F">
        <w:rPr>
          <w:rFonts w:ascii="Calibri" w:eastAsia="Calibri" w:hAnsi="Calibri" w:cs="Calibri"/>
          <w:color w:val="000000"/>
        </w:rPr>
        <w:t>To ensure the health and safety of all students when working in the training centre and follow safety guidelines with all equipment.</w:t>
      </w:r>
    </w:p>
    <w:p w14:paraId="03997661" w14:textId="77777777" w:rsidR="0085305F" w:rsidRPr="0085305F" w:rsidRDefault="0085305F" w:rsidP="0085305F">
      <w:pPr>
        <w:keepNext/>
        <w:outlineLvl w:val="2"/>
        <w:rPr>
          <w:rFonts w:ascii="Calibri" w:hAnsi="Calibri" w:cs="Calibri"/>
          <w:color w:val="000000"/>
          <w:u w:val="single"/>
        </w:rPr>
      </w:pPr>
    </w:p>
    <w:p w14:paraId="315F122C" w14:textId="77777777" w:rsidR="0085305F" w:rsidRPr="0085305F" w:rsidRDefault="0085305F" w:rsidP="0085305F">
      <w:pPr>
        <w:rPr>
          <w:rFonts w:ascii="Calibri" w:eastAsia="Calibri" w:hAnsi="Calibri" w:cs="Calibri"/>
        </w:rPr>
      </w:pPr>
    </w:p>
    <w:p w14:paraId="2748FEE6" w14:textId="77777777" w:rsidR="0085305F" w:rsidRPr="0085305F" w:rsidRDefault="0085305F" w:rsidP="0085305F">
      <w:pPr>
        <w:ind w:left="360"/>
        <w:rPr>
          <w:rFonts w:ascii="Calibri" w:eastAsia="Calibri" w:hAnsi="Calibri" w:cs="Calibri"/>
          <w:color w:val="000000"/>
        </w:rPr>
      </w:pPr>
      <w:r w:rsidRPr="0085305F">
        <w:rPr>
          <w:rFonts w:ascii="Calibri" w:eastAsia="Calibri" w:hAnsi="Calibri" w:cs="Calibri"/>
          <w:color w:val="000000"/>
        </w:rPr>
        <w:t>Any task as directed by the Principal or his/her representative who is legal and reasonable</w:t>
      </w:r>
    </w:p>
    <w:p w14:paraId="3AC1020F" w14:textId="77777777" w:rsidR="0085305F" w:rsidRPr="0085305F" w:rsidRDefault="0085305F" w:rsidP="0085305F">
      <w:pPr>
        <w:rPr>
          <w:rFonts w:ascii="Calibri" w:eastAsia="Calibri" w:hAnsi="Calibri" w:cs="Calibri"/>
        </w:rPr>
      </w:pPr>
    </w:p>
    <w:p w14:paraId="1978D70A" w14:textId="77777777" w:rsidR="0085305F" w:rsidRPr="0085305F" w:rsidRDefault="0085305F" w:rsidP="0085305F">
      <w:pPr>
        <w:keepNext/>
        <w:ind w:left="360"/>
        <w:outlineLvl w:val="2"/>
        <w:rPr>
          <w:rFonts w:ascii="Calibri" w:hAnsi="Calibri" w:cs="Calibri"/>
          <w:b/>
          <w:bCs/>
          <w:color w:val="385623" w:themeColor="accent6" w:themeShade="80"/>
          <w:u w:val="single"/>
        </w:rPr>
      </w:pPr>
      <w:r w:rsidRPr="0085305F">
        <w:rPr>
          <w:rFonts w:ascii="Calibri" w:hAnsi="Calibri" w:cs="Calibri"/>
          <w:b/>
          <w:bCs/>
          <w:color w:val="385623" w:themeColor="accent6" w:themeShade="80"/>
          <w:u w:val="single"/>
        </w:rPr>
        <w:t xml:space="preserve">Appraisal </w:t>
      </w:r>
    </w:p>
    <w:p w14:paraId="4BDE4917" w14:textId="77777777" w:rsidR="0085305F" w:rsidRPr="0085305F" w:rsidRDefault="0085305F" w:rsidP="0085305F">
      <w:pPr>
        <w:keepNext/>
        <w:ind w:left="360"/>
        <w:outlineLvl w:val="2"/>
        <w:rPr>
          <w:rFonts w:ascii="Calibri" w:hAnsi="Calibri" w:cs="Calibri"/>
          <w:color w:val="FF0000"/>
          <w:u w:val="single"/>
        </w:rPr>
      </w:pPr>
    </w:p>
    <w:p w14:paraId="29A6C283" w14:textId="77777777" w:rsidR="0085305F" w:rsidRPr="0085305F" w:rsidRDefault="0085305F" w:rsidP="0085305F">
      <w:pPr>
        <w:numPr>
          <w:ilvl w:val="0"/>
          <w:numId w:val="24"/>
        </w:numPr>
        <w:rPr>
          <w:rFonts w:ascii="Calibri" w:eastAsia="Calibri" w:hAnsi="Calibri" w:cs="Calibri"/>
        </w:rPr>
      </w:pPr>
      <w:r w:rsidRPr="0085305F">
        <w:rPr>
          <w:rFonts w:ascii="Calibri" w:eastAsia="Calibri" w:hAnsi="Calibri" w:cs="Calibri"/>
        </w:rPr>
        <w:t>To take responsibility for their own professional development and the appraisal process.</w:t>
      </w:r>
    </w:p>
    <w:p w14:paraId="7D80D62E" w14:textId="77777777" w:rsidR="0085305F" w:rsidRPr="0085305F" w:rsidRDefault="0085305F" w:rsidP="0085305F">
      <w:pPr>
        <w:rPr>
          <w:rFonts w:ascii="Calibri" w:eastAsia="Calibri" w:hAnsi="Calibri" w:cs="Calibri"/>
        </w:rPr>
      </w:pPr>
    </w:p>
    <w:p w14:paraId="52A5A490" w14:textId="77777777" w:rsidR="0085305F" w:rsidRPr="0085305F" w:rsidRDefault="0085305F" w:rsidP="0085305F">
      <w:pPr>
        <w:numPr>
          <w:ilvl w:val="0"/>
          <w:numId w:val="24"/>
        </w:numPr>
        <w:rPr>
          <w:rFonts w:ascii="Calibri" w:eastAsia="Calibri" w:hAnsi="Calibri" w:cs="Calibri"/>
        </w:rPr>
      </w:pPr>
      <w:r w:rsidRPr="0085305F">
        <w:rPr>
          <w:rFonts w:ascii="Calibri" w:eastAsia="Calibri" w:hAnsi="Calibri" w:cs="Calibri"/>
        </w:rPr>
        <w:t>To maintain a professional portfolio.</w:t>
      </w:r>
    </w:p>
    <w:p w14:paraId="1BCE3211" w14:textId="77777777" w:rsidR="0085305F" w:rsidRPr="0085305F" w:rsidRDefault="0085305F" w:rsidP="0085305F">
      <w:pPr>
        <w:rPr>
          <w:rFonts w:ascii="Calibri" w:eastAsia="Calibri" w:hAnsi="Calibri" w:cs="Calibri"/>
          <w:b/>
          <w:bCs/>
          <w:u w:val="single"/>
        </w:rPr>
      </w:pPr>
    </w:p>
    <w:p w14:paraId="50638885" w14:textId="77777777" w:rsidR="0085305F" w:rsidRPr="0085305F" w:rsidRDefault="0085305F" w:rsidP="0085305F">
      <w:pPr>
        <w:ind w:left="360"/>
        <w:rPr>
          <w:rFonts w:ascii="Calibri" w:eastAsia="Calibri" w:hAnsi="Calibri" w:cs="Calibri"/>
          <w:b/>
          <w:bCs/>
          <w:color w:val="385623" w:themeColor="accent6" w:themeShade="80"/>
          <w:u w:val="single"/>
        </w:rPr>
      </w:pPr>
      <w:r w:rsidRPr="0085305F">
        <w:rPr>
          <w:rFonts w:ascii="Calibri" w:eastAsia="Calibri" w:hAnsi="Calibri" w:cs="Calibri"/>
          <w:b/>
          <w:bCs/>
          <w:color w:val="385623" w:themeColor="accent6" w:themeShade="80"/>
          <w:u w:val="single"/>
        </w:rPr>
        <w:t>Continued professional development</w:t>
      </w:r>
    </w:p>
    <w:p w14:paraId="1579480F" w14:textId="77777777" w:rsidR="0085305F" w:rsidRPr="0085305F" w:rsidRDefault="0085305F" w:rsidP="0085305F">
      <w:pPr>
        <w:ind w:left="360"/>
        <w:rPr>
          <w:rFonts w:ascii="Calibri" w:eastAsia="Calibri" w:hAnsi="Calibri" w:cs="Calibri"/>
          <w:b/>
          <w:bCs/>
          <w:u w:val="single"/>
        </w:rPr>
      </w:pPr>
    </w:p>
    <w:p w14:paraId="68CE36F2" w14:textId="77777777" w:rsidR="0085305F" w:rsidRPr="0085305F" w:rsidRDefault="0085305F" w:rsidP="0085305F">
      <w:pPr>
        <w:numPr>
          <w:ilvl w:val="0"/>
          <w:numId w:val="25"/>
        </w:numPr>
        <w:rPr>
          <w:rFonts w:ascii="Calibri" w:eastAsia="Calibri" w:hAnsi="Calibri" w:cs="Calibri"/>
        </w:rPr>
      </w:pPr>
      <w:r w:rsidRPr="0085305F">
        <w:rPr>
          <w:rFonts w:ascii="Calibri" w:eastAsia="Calibri" w:hAnsi="Calibri" w:cs="Calibri"/>
        </w:rPr>
        <w:t>To identify areas for further development and engage fully in the CPD programme of The Canterbury Academy.</w:t>
      </w:r>
    </w:p>
    <w:p w14:paraId="1C3A5D11" w14:textId="77777777" w:rsidR="0085305F" w:rsidRPr="0085305F" w:rsidRDefault="0085305F" w:rsidP="0085305F">
      <w:pPr>
        <w:rPr>
          <w:rFonts w:ascii="Calibri" w:eastAsia="Calibri" w:hAnsi="Calibri" w:cs="Calibri"/>
        </w:rPr>
      </w:pPr>
    </w:p>
    <w:p w14:paraId="74B2838D" w14:textId="36BCD9A2" w:rsidR="00750468" w:rsidRPr="00823553" w:rsidRDefault="00750468"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HEALTH &amp; SAFETY</w:t>
      </w:r>
      <w:r w:rsidR="00823553">
        <w:rPr>
          <w:rFonts w:ascii="Calibri" w:hAnsi="Calibri"/>
          <w:color w:val="385623" w:themeColor="accent6" w:themeShade="80"/>
        </w:rPr>
        <w:t xml:space="preserve"> RESPONSIBILITIES</w:t>
      </w:r>
      <w:r w:rsidR="002379AE" w:rsidRPr="00823553">
        <w:rPr>
          <w:rFonts w:ascii="Calibri" w:hAnsi="Calibri"/>
          <w:color w:val="385623" w:themeColor="accent6" w:themeShade="80"/>
        </w:rPr>
        <w:t>:</w:t>
      </w:r>
      <w:r w:rsidRPr="00823553">
        <w:rPr>
          <w:rFonts w:ascii="Calibri" w:hAnsi="Calibri"/>
          <w:color w:val="385623" w:themeColor="accent6" w:themeShade="80"/>
        </w:rPr>
        <w:t xml:space="preserve"> </w:t>
      </w:r>
    </w:p>
    <w:p w14:paraId="7F6DB460"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snapToGrid w:val="0"/>
        </w:rPr>
        <w:t xml:space="preserve">You must </w:t>
      </w:r>
      <w:r w:rsidR="00750468" w:rsidRPr="00823553">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2EADC654" w14:textId="77777777" w:rsidR="002379AE" w:rsidRPr="00205F37" w:rsidRDefault="002379AE" w:rsidP="00205F37">
      <w:pPr>
        <w:widowControl w:val="0"/>
        <w:autoSpaceDE w:val="0"/>
        <w:autoSpaceDN w:val="0"/>
        <w:adjustRightInd w:val="0"/>
        <w:jc w:val="both"/>
        <w:rPr>
          <w:rFonts w:ascii="Calibri" w:hAnsi="Calibri" w:cs="Arial"/>
        </w:rPr>
      </w:pPr>
    </w:p>
    <w:p w14:paraId="5B9E5D4E" w14:textId="08AB669F" w:rsidR="00750468" w:rsidRDefault="00823553" w:rsidP="00823553">
      <w:pPr>
        <w:widowControl w:val="0"/>
        <w:autoSpaceDE w:val="0"/>
        <w:autoSpaceDN w:val="0"/>
        <w:adjustRightInd w:val="0"/>
        <w:jc w:val="both"/>
        <w:rPr>
          <w:rFonts w:ascii="Calibri" w:hAnsi="Calibri" w:cs="Arial"/>
          <w:snapToGrid w:val="0"/>
        </w:rPr>
      </w:pPr>
      <w:r>
        <w:rPr>
          <w:rFonts w:ascii="Calibri" w:hAnsi="Calibri" w:cs="Arial"/>
          <w:snapToGrid w:val="0"/>
        </w:rPr>
        <w:t>To p</w:t>
      </w:r>
      <w:r w:rsidR="00750468" w:rsidRPr="00823553">
        <w:rPr>
          <w:rFonts w:ascii="Calibri" w:hAnsi="Calibri" w:cs="Arial"/>
          <w:snapToGrid w:val="0"/>
        </w:rPr>
        <w:t xml:space="preserve">artake in any Health &amp; Safety training relevant to the job role. </w:t>
      </w:r>
    </w:p>
    <w:p w14:paraId="328CA7D2" w14:textId="590EF6C2" w:rsidR="00721FEF" w:rsidRDefault="00721FEF" w:rsidP="00823553">
      <w:pPr>
        <w:widowControl w:val="0"/>
        <w:autoSpaceDE w:val="0"/>
        <w:autoSpaceDN w:val="0"/>
        <w:adjustRightInd w:val="0"/>
        <w:jc w:val="both"/>
        <w:rPr>
          <w:rFonts w:ascii="Calibri" w:hAnsi="Calibri" w:cs="Arial"/>
        </w:rPr>
      </w:pPr>
    </w:p>
    <w:p w14:paraId="36B88014" w14:textId="77777777" w:rsidR="00721FEF" w:rsidRPr="00721FEF" w:rsidRDefault="00721FEF" w:rsidP="00721FEF">
      <w:pPr>
        <w:jc w:val="both"/>
        <w:rPr>
          <w:rFonts w:ascii="Calibri" w:hAnsi="Calibri" w:cs="Calibri"/>
          <w:b/>
          <w:bCs/>
          <w:color w:val="385623" w:themeColor="accent6" w:themeShade="80"/>
        </w:rPr>
      </w:pPr>
      <w:bookmarkStart w:id="0" w:name="_GoBack"/>
      <w:r w:rsidRPr="00721FEF">
        <w:rPr>
          <w:rFonts w:ascii="Calibri" w:hAnsi="Calibri" w:cs="Calibri"/>
          <w:b/>
          <w:bCs/>
          <w:color w:val="385623" w:themeColor="accent6" w:themeShade="80"/>
        </w:rPr>
        <w:t>SAFEGUARDING:</w:t>
      </w:r>
    </w:p>
    <w:bookmarkEnd w:id="0"/>
    <w:p w14:paraId="5F165402" w14:textId="77777777" w:rsidR="00721FEF" w:rsidRPr="007E2518" w:rsidRDefault="00721FEF" w:rsidP="00721FEF">
      <w:pPr>
        <w:jc w:val="both"/>
        <w:rPr>
          <w:rFonts w:ascii="Calibri" w:hAnsi="Calibri" w:cs="Calibri"/>
        </w:rPr>
      </w:pPr>
      <w:r w:rsidRPr="007E2518">
        <w:rPr>
          <w:rFonts w:ascii="Calibri" w:hAnsi="Calibri" w:cs="Calibri"/>
        </w:rPr>
        <w:t xml:space="preserve">All appointments are subject to you obtaining a current enhanced disclosure and that the information revealed does not prevent or make you unsuitable to work with children as determined by the Executive Principal and/or Chair of Directors. A satisfactory DBS disclosure must be presented to the school before your employment can commence.  </w:t>
      </w:r>
    </w:p>
    <w:p w14:paraId="2E1D57A7" w14:textId="77777777" w:rsidR="00721FEF" w:rsidRPr="00823553" w:rsidRDefault="00721FEF" w:rsidP="00823553">
      <w:pPr>
        <w:widowControl w:val="0"/>
        <w:autoSpaceDE w:val="0"/>
        <w:autoSpaceDN w:val="0"/>
        <w:adjustRightInd w:val="0"/>
        <w:jc w:val="both"/>
        <w:rPr>
          <w:rFonts w:ascii="Calibri" w:hAnsi="Calibri" w:cs="Arial"/>
        </w:rPr>
      </w:pPr>
    </w:p>
    <w:p w14:paraId="68132157" w14:textId="334799B3" w:rsidR="009E491C" w:rsidRPr="0085305F" w:rsidRDefault="009E491C" w:rsidP="0085305F">
      <w:pPr>
        <w:rPr>
          <w:rFonts w:asciiTheme="minorHAnsi" w:hAnsiTheme="minorHAnsi" w:cstheme="minorHAnsi"/>
        </w:rPr>
      </w:pPr>
    </w:p>
    <w:p w14:paraId="649D518C" w14:textId="77777777" w:rsidR="0085305F" w:rsidRDefault="0085305F" w:rsidP="0085305F">
      <w:pPr>
        <w:pStyle w:val="Heading3"/>
        <w:spacing w:before="0"/>
        <w:rPr>
          <w:rFonts w:ascii="Calibri" w:eastAsia="Calibri" w:hAnsi="Calibri" w:cs="Calibri"/>
          <w:b w:val="0"/>
          <w:bCs w:val="0"/>
          <w:color w:val="auto"/>
        </w:rPr>
      </w:pPr>
      <w:r w:rsidRPr="0085305F">
        <w:rPr>
          <w:rFonts w:ascii="Calibri" w:eastAsia="Calibri" w:hAnsi="Calibri" w:cs="Calibri"/>
          <w:b w:val="0"/>
          <w:bCs w:val="0"/>
          <w:color w:val="auto"/>
        </w:rPr>
        <w:t>An annual review of this job description and allocation of particular responsibilities will take place as part of the Appraisal Pro</w:t>
      </w:r>
      <w:r>
        <w:rPr>
          <w:rFonts w:ascii="Calibri" w:eastAsia="Calibri" w:hAnsi="Calibri" w:cs="Calibri"/>
          <w:b w:val="0"/>
          <w:bCs w:val="0"/>
          <w:color w:val="auto"/>
        </w:rPr>
        <w:t>cess.</w:t>
      </w:r>
    </w:p>
    <w:p w14:paraId="40F2E218" w14:textId="77777777" w:rsidR="009C55A2" w:rsidRPr="00205F37" w:rsidRDefault="009C55A2" w:rsidP="00205F37">
      <w:pPr>
        <w:rPr>
          <w:rFonts w:ascii="Calibri" w:hAnsi="Calibri"/>
        </w:rPr>
      </w:pPr>
    </w:p>
    <w:sectPr w:rsidR="009C55A2" w:rsidRPr="00205F37"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7AC6" w14:textId="77777777" w:rsidR="001B4B64" w:rsidRDefault="001B4B64" w:rsidP="00750468">
      <w:r>
        <w:separator/>
      </w:r>
    </w:p>
  </w:endnote>
  <w:endnote w:type="continuationSeparator" w:id="0">
    <w:p w14:paraId="1CDC246B" w14:textId="77777777" w:rsidR="001B4B64" w:rsidRDefault="001B4B64"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204A" w14:textId="77777777" w:rsidR="001B4B64" w:rsidRDefault="001B4B64" w:rsidP="00750468">
      <w:r>
        <w:separator/>
      </w:r>
    </w:p>
  </w:footnote>
  <w:footnote w:type="continuationSeparator" w:id="0">
    <w:p w14:paraId="4CEB2BA2" w14:textId="77777777" w:rsidR="001B4B64" w:rsidRDefault="001B4B64"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0652" w14:textId="77777777" w:rsidR="00750468" w:rsidRDefault="00750468">
    <w:pPr>
      <w:pStyle w:val="Header"/>
    </w:pPr>
  </w:p>
  <w:p w14:paraId="73D33860" w14:textId="77777777" w:rsidR="00750468" w:rsidRDefault="00750468" w:rsidP="00750468">
    <w:pPr>
      <w:pStyle w:val="Header"/>
      <w:jc w:val="center"/>
    </w:pPr>
    <w:r w:rsidRPr="00D94793">
      <w:rPr>
        <w:noProof/>
      </w:rPr>
      <w:drawing>
        <wp:inline distT="0" distB="0" distL="0" distR="0" wp14:anchorId="06DCA0AF" wp14:editId="590CFFC9">
          <wp:extent cx="239244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LETTERHEADS _LOGOS_JAN_15\The Canterbury Academy.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0433" cy="838369"/>
                  </a:xfrm>
                  <a:prstGeom prst="rect">
                    <a:avLst/>
                  </a:prstGeom>
                  <a:noFill/>
                  <a:ln>
                    <a:noFill/>
                  </a:ln>
                </pic:spPr>
              </pic:pic>
            </a:graphicData>
          </a:graphic>
        </wp:inline>
      </w:drawing>
    </w:r>
  </w:p>
  <w:p w14:paraId="0926AABF" w14:textId="77777777" w:rsidR="00750468" w:rsidRPr="00750468" w:rsidRDefault="00750468" w:rsidP="00750468">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4C2"/>
    <w:multiLevelType w:val="hybridMultilevel"/>
    <w:tmpl w:val="13D084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7707D3"/>
    <w:multiLevelType w:val="hybridMultilevel"/>
    <w:tmpl w:val="A1C8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2F2"/>
    <w:multiLevelType w:val="hybridMultilevel"/>
    <w:tmpl w:val="6D64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84758"/>
    <w:multiLevelType w:val="hybridMultilevel"/>
    <w:tmpl w:val="752227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3BC4F27"/>
    <w:multiLevelType w:val="hybridMultilevel"/>
    <w:tmpl w:val="896A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2FC7"/>
    <w:multiLevelType w:val="hybridMultilevel"/>
    <w:tmpl w:val="5B3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C6AF5"/>
    <w:multiLevelType w:val="hybridMultilevel"/>
    <w:tmpl w:val="F3DA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B6048"/>
    <w:multiLevelType w:val="hybridMultilevel"/>
    <w:tmpl w:val="CDA4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34398F"/>
    <w:multiLevelType w:val="hybridMultilevel"/>
    <w:tmpl w:val="DCCE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D6D1B"/>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F18749E"/>
    <w:multiLevelType w:val="hybridMultilevel"/>
    <w:tmpl w:val="3CC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1314F"/>
    <w:multiLevelType w:val="hybridMultilevel"/>
    <w:tmpl w:val="C7B4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11AD5"/>
    <w:multiLevelType w:val="hybridMultilevel"/>
    <w:tmpl w:val="34AE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F5AFF"/>
    <w:multiLevelType w:val="hybridMultilevel"/>
    <w:tmpl w:val="973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66347"/>
    <w:multiLevelType w:val="hybridMultilevel"/>
    <w:tmpl w:val="2C4CC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F53536"/>
    <w:multiLevelType w:val="hybridMultilevel"/>
    <w:tmpl w:val="0C1E49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023F08"/>
    <w:multiLevelType w:val="hybridMultilevel"/>
    <w:tmpl w:val="BAE2DED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547B27D4"/>
    <w:multiLevelType w:val="hybridMultilevel"/>
    <w:tmpl w:val="762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5F4A"/>
    <w:multiLevelType w:val="hybridMultilevel"/>
    <w:tmpl w:val="D66C9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22" w15:restartNumberingAfterBreak="0">
    <w:nsid w:val="5BEF2EC9"/>
    <w:multiLevelType w:val="hybridMultilevel"/>
    <w:tmpl w:val="3326BB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3658E1"/>
    <w:multiLevelType w:val="hybridMultilevel"/>
    <w:tmpl w:val="0A7444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5D2C16"/>
    <w:multiLevelType w:val="hybridMultilevel"/>
    <w:tmpl w:val="0F2C5D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6766B4C"/>
    <w:multiLevelType w:val="hybridMultilevel"/>
    <w:tmpl w:val="321845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9"/>
  </w:num>
  <w:num w:numId="4">
    <w:abstractNumId w:val="23"/>
  </w:num>
  <w:num w:numId="5">
    <w:abstractNumId w:val="24"/>
  </w:num>
  <w:num w:numId="6">
    <w:abstractNumId w:val="5"/>
  </w:num>
  <w:num w:numId="7">
    <w:abstractNumId w:val="27"/>
  </w:num>
  <w:num w:numId="8">
    <w:abstractNumId w:val="30"/>
  </w:num>
  <w:num w:numId="9">
    <w:abstractNumId w:val="11"/>
  </w:num>
  <w:num w:numId="10">
    <w:abstractNumId w:val="22"/>
  </w:num>
  <w:num w:numId="11">
    <w:abstractNumId w:val="17"/>
  </w:num>
  <w:num w:numId="12">
    <w:abstractNumId w:val="25"/>
  </w:num>
  <w:num w:numId="13">
    <w:abstractNumId w:val="26"/>
  </w:num>
  <w:num w:numId="14">
    <w:abstractNumId w:val="1"/>
  </w:num>
  <w:num w:numId="15">
    <w:abstractNumId w:val="16"/>
  </w:num>
  <w:num w:numId="16">
    <w:abstractNumId w:val="12"/>
  </w:num>
  <w:num w:numId="17">
    <w:abstractNumId w:val="20"/>
  </w:num>
  <w:num w:numId="18">
    <w:abstractNumId w:val="7"/>
  </w:num>
  <w:num w:numId="19">
    <w:abstractNumId w:val="6"/>
  </w:num>
  <w:num w:numId="20">
    <w:abstractNumId w:val="15"/>
  </w:num>
  <w:num w:numId="21">
    <w:abstractNumId w:val="19"/>
  </w:num>
  <w:num w:numId="22">
    <w:abstractNumId w:val="3"/>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
  </w:num>
  <w:num w:numId="28">
    <w:abstractNumId w:val="2"/>
  </w:num>
  <w:num w:numId="29">
    <w:abstractNumId w:val="10"/>
  </w:num>
  <w:num w:numId="30">
    <w:abstractNumId w:val="8"/>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1475C"/>
    <w:rsid w:val="000A26D4"/>
    <w:rsid w:val="00115886"/>
    <w:rsid w:val="001A7688"/>
    <w:rsid w:val="001B4B64"/>
    <w:rsid w:val="001B58C7"/>
    <w:rsid w:val="00205F37"/>
    <w:rsid w:val="002079F7"/>
    <w:rsid w:val="002379AE"/>
    <w:rsid w:val="00264888"/>
    <w:rsid w:val="002918C3"/>
    <w:rsid w:val="003032D0"/>
    <w:rsid w:val="00310681"/>
    <w:rsid w:val="00311426"/>
    <w:rsid w:val="0035095A"/>
    <w:rsid w:val="00380D0D"/>
    <w:rsid w:val="003F266B"/>
    <w:rsid w:val="004A44CB"/>
    <w:rsid w:val="004B15B9"/>
    <w:rsid w:val="004B5F4E"/>
    <w:rsid w:val="005110BA"/>
    <w:rsid w:val="005256B7"/>
    <w:rsid w:val="005721A3"/>
    <w:rsid w:val="005C621B"/>
    <w:rsid w:val="00601DFD"/>
    <w:rsid w:val="006157FC"/>
    <w:rsid w:val="00702597"/>
    <w:rsid w:val="00721FEF"/>
    <w:rsid w:val="00750468"/>
    <w:rsid w:val="007612BC"/>
    <w:rsid w:val="007D607B"/>
    <w:rsid w:val="0080598D"/>
    <w:rsid w:val="00823553"/>
    <w:rsid w:val="008465DD"/>
    <w:rsid w:val="0085305F"/>
    <w:rsid w:val="0091350E"/>
    <w:rsid w:val="009329D7"/>
    <w:rsid w:val="00973029"/>
    <w:rsid w:val="009C55A2"/>
    <w:rsid w:val="009E491C"/>
    <w:rsid w:val="00A556E3"/>
    <w:rsid w:val="00AF4944"/>
    <w:rsid w:val="00B204B8"/>
    <w:rsid w:val="00B271F6"/>
    <w:rsid w:val="00B85AAE"/>
    <w:rsid w:val="00C11791"/>
    <w:rsid w:val="00C57F0B"/>
    <w:rsid w:val="00CA4A65"/>
    <w:rsid w:val="00CE3126"/>
    <w:rsid w:val="00D43745"/>
    <w:rsid w:val="00DB49A6"/>
    <w:rsid w:val="00DC2364"/>
    <w:rsid w:val="00DC2E0F"/>
    <w:rsid w:val="00E2754E"/>
    <w:rsid w:val="00E415BD"/>
    <w:rsid w:val="00E62D3C"/>
    <w:rsid w:val="00FD09AA"/>
    <w:rsid w:val="00FE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2E70"/>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04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 w:type="paragraph" w:styleId="BalloonText">
    <w:name w:val="Balloon Text"/>
    <w:basedOn w:val="Normal"/>
    <w:link w:val="BalloonTextChar"/>
    <w:uiPriority w:val="99"/>
    <w:semiHidden/>
    <w:unhideWhenUsed/>
    <w:rsid w:val="00846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DD"/>
    <w:rPr>
      <w:rFonts w:ascii="Segoe UI" w:eastAsia="Times New Roman" w:hAnsi="Segoe UI" w:cs="Segoe UI"/>
      <w:sz w:val="18"/>
      <w:szCs w:val="18"/>
      <w:lang w:eastAsia="en-GB"/>
    </w:rPr>
  </w:style>
  <w:style w:type="paragraph" w:customStyle="1" w:styleId="Default">
    <w:name w:val="Default"/>
    <w:rsid w:val="0070259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B204B8"/>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BFC96A783E743996BC517CE9F60B0" ma:contentTypeVersion="12" ma:contentTypeDescription="Create a new document." ma:contentTypeScope="" ma:versionID="afed1a459ec569f634486bb1de69edad">
  <xsd:schema xmlns:xsd="http://www.w3.org/2001/XMLSchema" xmlns:xs="http://www.w3.org/2001/XMLSchema" xmlns:p="http://schemas.microsoft.com/office/2006/metadata/properties" xmlns:ns2="9c50060c-5f91-42e9-b81f-9068f74821ca" xmlns:ns3="41deaaf6-4c61-42db-9d32-162857cea7e4" targetNamespace="http://schemas.microsoft.com/office/2006/metadata/properties" ma:root="true" ma:fieldsID="52eb3f8d4a06cf70f09cba8c70e42adc" ns2:_="" ns3:_="">
    <xsd:import namespace="9c50060c-5f91-42e9-b81f-9068f74821ca"/>
    <xsd:import namespace="41deaaf6-4c61-42db-9d32-162857cea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0060c-5f91-42e9-b81f-9068f7482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eaaf6-4c61-42db-9d32-162857cea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404B7-A7BE-4E49-8C0C-1ADEC8340276}">
  <ds:schemaRefs>
    <ds:schemaRef ds:uri="http://purl.org/dc/terms/"/>
    <ds:schemaRef ds:uri="9c50060c-5f91-42e9-b81f-9068f74821c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1deaaf6-4c61-42db-9d32-162857cea7e4"/>
    <ds:schemaRef ds:uri="http://www.w3.org/XML/1998/namespace"/>
    <ds:schemaRef ds:uri="http://purl.org/dc/dcmitype/"/>
  </ds:schemaRefs>
</ds:datastoreItem>
</file>

<file path=customXml/itemProps2.xml><?xml version="1.0" encoding="utf-8"?>
<ds:datastoreItem xmlns:ds="http://schemas.openxmlformats.org/officeDocument/2006/customXml" ds:itemID="{CC761F22-37FA-4DAB-A30B-DA37B03339CE}">
  <ds:schemaRefs>
    <ds:schemaRef ds:uri="http://schemas.microsoft.com/sharepoint/v3/contenttype/forms"/>
  </ds:schemaRefs>
</ds:datastoreItem>
</file>

<file path=customXml/itemProps3.xml><?xml version="1.0" encoding="utf-8"?>
<ds:datastoreItem xmlns:ds="http://schemas.openxmlformats.org/officeDocument/2006/customXml" ds:itemID="{860AAE3D-501B-4054-971B-FBFD0ECAD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0060c-5f91-42e9-b81f-9068f74821ca"/>
    <ds:schemaRef ds:uri="41deaaf6-4c61-42db-9d32-162857ce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ABrookman</dc:creator>
  <cp:keywords/>
  <dc:description/>
  <cp:lastModifiedBy>CDicks</cp:lastModifiedBy>
  <cp:revision>4</cp:revision>
  <cp:lastPrinted>2019-12-10T11:03:00Z</cp:lastPrinted>
  <dcterms:created xsi:type="dcterms:W3CDTF">2022-02-22T10:51:00Z</dcterms:created>
  <dcterms:modified xsi:type="dcterms:W3CDTF">2022-11-23T10:00:00Z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0x010100169BFC96A783E743996BC517CE9F60B0</vt:lpwstr>
  </property>
</Properties>
</file>