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7F28" w14:textId="77777777" w:rsidR="00DE5F7B" w:rsidRDefault="00DE5F7B">
      <w:pPr>
        <w:spacing w:after="0"/>
        <w:jc w:val="both"/>
        <w:rPr>
          <w:rFonts w:ascii="Arial" w:eastAsia="Arial" w:hAnsi="Arial" w:cs="Arial"/>
          <w:color w:val="272727"/>
          <w:sz w:val="22"/>
          <w:szCs w:val="22"/>
        </w:rPr>
      </w:pPr>
    </w:p>
    <w:p w14:paraId="5D2CEBDC" w14:textId="77777777" w:rsidR="00DE5F7B" w:rsidRDefault="00DE5F7B">
      <w:pPr>
        <w:spacing w:after="0"/>
        <w:jc w:val="both"/>
        <w:rPr>
          <w:rFonts w:ascii="Calibri" w:eastAsia="Calibri" w:hAnsi="Calibri" w:cs="Calibri"/>
          <w:b/>
          <w:sz w:val="32"/>
          <w:szCs w:val="32"/>
        </w:rPr>
      </w:pPr>
    </w:p>
    <w:p w14:paraId="1F6137F5" w14:textId="77777777" w:rsidR="00DE5F7B" w:rsidRDefault="00DD231D">
      <w:pPr>
        <w:spacing w:after="0"/>
        <w:rPr>
          <w:rFonts w:ascii="Arial" w:eastAsia="Arial" w:hAnsi="Arial" w:cs="Arial"/>
          <w:b/>
          <w:sz w:val="32"/>
          <w:szCs w:val="32"/>
        </w:rPr>
      </w:pPr>
      <w:r>
        <w:rPr>
          <w:rFonts w:ascii="Arial" w:eastAsia="Arial" w:hAnsi="Arial" w:cs="Arial"/>
          <w:b/>
          <w:sz w:val="32"/>
          <w:szCs w:val="32"/>
        </w:rPr>
        <w:t>Teacher of Design and Technology</w:t>
      </w:r>
    </w:p>
    <w:p w14:paraId="6FAC6E18" w14:textId="77777777" w:rsidR="00DE5F7B" w:rsidRDefault="00DE5F7B">
      <w:pPr>
        <w:spacing w:after="0"/>
        <w:rPr>
          <w:rFonts w:ascii="Arial" w:eastAsia="Arial" w:hAnsi="Arial" w:cs="Arial"/>
          <w:b/>
          <w:sz w:val="32"/>
          <w:szCs w:val="32"/>
        </w:rPr>
      </w:pPr>
    </w:p>
    <w:p w14:paraId="4508827C" w14:textId="77777777" w:rsidR="00DE5F7B" w:rsidRDefault="00DD231D">
      <w:pPr>
        <w:spacing w:after="0"/>
        <w:rPr>
          <w:rFonts w:ascii="Arial" w:eastAsia="Arial" w:hAnsi="Arial" w:cs="Arial"/>
          <w:sz w:val="32"/>
          <w:szCs w:val="32"/>
        </w:rPr>
      </w:pPr>
      <w:r>
        <w:rPr>
          <w:rFonts w:ascii="Arial" w:eastAsia="Arial" w:hAnsi="Arial" w:cs="Arial"/>
          <w:sz w:val="32"/>
          <w:szCs w:val="32"/>
        </w:rPr>
        <w:t>Job Start: September 2021</w:t>
      </w:r>
    </w:p>
    <w:p w14:paraId="72829AF2" w14:textId="77777777" w:rsidR="00DE5F7B" w:rsidRDefault="00DE5F7B">
      <w:pPr>
        <w:spacing w:after="0"/>
        <w:rPr>
          <w:rFonts w:ascii="Arial" w:eastAsia="Arial" w:hAnsi="Arial" w:cs="Arial"/>
          <w:sz w:val="32"/>
          <w:szCs w:val="32"/>
        </w:rPr>
      </w:pPr>
    </w:p>
    <w:p w14:paraId="177F3632" w14:textId="77777777" w:rsidR="00DE5F7B" w:rsidRDefault="00DD231D">
      <w:pPr>
        <w:spacing w:after="0"/>
        <w:rPr>
          <w:rFonts w:ascii="Arial" w:eastAsia="Arial" w:hAnsi="Arial" w:cs="Arial"/>
          <w:b/>
        </w:rPr>
      </w:pPr>
      <w:r>
        <w:rPr>
          <w:rFonts w:ascii="Arial" w:eastAsia="Arial" w:hAnsi="Arial" w:cs="Arial"/>
          <w:b/>
        </w:rPr>
        <w:t xml:space="preserve"> </w:t>
      </w:r>
    </w:p>
    <w:p w14:paraId="064ECE72" w14:textId="77777777" w:rsidR="00DE5F7B" w:rsidRDefault="00DE5F7B">
      <w:pPr>
        <w:spacing w:after="0"/>
        <w:rPr>
          <w:rFonts w:ascii="Arial" w:eastAsia="Arial" w:hAnsi="Arial" w:cs="Arial"/>
          <w:b/>
        </w:rPr>
      </w:pPr>
    </w:p>
    <w:p w14:paraId="18529A52" w14:textId="77777777" w:rsidR="00DE5F7B" w:rsidRDefault="00DD231D">
      <w:pPr>
        <w:shd w:val="clear" w:color="auto" w:fill="FFFFFF"/>
        <w:spacing w:after="0"/>
        <w:rPr>
          <w:rFonts w:ascii="Helvetica Neue" w:eastAsia="Helvetica Neue" w:hAnsi="Helvetica Neue" w:cs="Helvetica Neue"/>
          <w:color w:val="222222"/>
          <w:sz w:val="26"/>
          <w:szCs w:val="26"/>
        </w:rPr>
      </w:pPr>
      <w:r>
        <w:rPr>
          <w:rFonts w:ascii="Helvetica Neue" w:eastAsia="Helvetica Neue" w:hAnsi="Helvetica Neue" w:cs="Helvetica Neue"/>
          <w:b/>
          <w:color w:val="222222"/>
          <w:sz w:val="26"/>
          <w:szCs w:val="26"/>
        </w:rPr>
        <w:t>Salary</w:t>
      </w:r>
      <w:r>
        <w:rPr>
          <w:rFonts w:ascii="Helvetica Neue" w:eastAsia="Helvetica Neue" w:hAnsi="Helvetica Neue" w:cs="Helvetica Neue"/>
          <w:color w:val="222222"/>
          <w:sz w:val="26"/>
          <w:szCs w:val="26"/>
        </w:rPr>
        <w:t>: Teachers Main scale/UPS (TLR possible for suitably experienced candidate)</w:t>
      </w:r>
    </w:p>
    <w:p w14:paraId="33F70A64" w14:textId="77777777" w:rsidR="00DE5F7B" w:rsidRDefault="00DE5F7B">
      <w:pPr>
        <w:shd w:val="clear" w:color="auto" w:fill="FFFFFF"/>
        <w:spacing w:after="0"/>
      </w:pPr>
    </w:p>
    <w:p w14:paraId="27566690" w14:textId="77777777" w:rsidR="00DE5F7B" w:rsidRDefault="00DD231D">
      <w:pPr>
        <w:spacing w:after="0"/>
        <w:rPr>
          <w:rFonts w:ascii="Arial" w:eastAsia="Arial" w:hAnsi="Arial" w:cs="Arial"/>
        </w:rPr>
      </w:pPr>
      <w:r>
        <w:rPr>
          <w:rFonts w:ascii="Arial" w:eastAsia="Arial" w:hAnsi="Arial" w:cs="Arial"/>
          <w:b/>
        </w:rPr>
        <w:t xml:space="preserve">Contract Type: </w:t>
      </w:r>
      <w:r>
        <w:rPr>
          <w:rFonts w:ascii="Arial" w:eastAsia="Arial" w:hAnsi="Arial" w:cs="Arial"/>
        </w:rPr>
        <w:t>Full time and</w:t>
      </w:r>
      <w:r>
        <w:rPr>
          <w:rFonts w:ascii="Arial" w:eastAsia="Arial" w:hAnsi="Arial" w:cs="Arial"/>
          <w:b/>
        </w:rPr>
        <w:t xml:space="preserve"> </w:t>
      </w:r>
      <w:r>
        <w:rPr>
          <w:rFonts w:ascii="Arial" w:eastAsia="Arial" w:hAnsi="Arial" w:cs="Arial"/>
        </w:rPr>
        <w:t>Permanent</w:t>
      </w:r>
    </w:p>
    <w:p w14:paraId="38A959AF" w14:textId="77777777" w:rsidR="00DE5F7B" w:rsidRDefault="00DE5F7B">
      <w:pPr>
        <w:spacing w:after="0"/>
        <w:rPr>
          <w:rFonts w:ascii="Arial" w:eastAsia="Arial" w:hAnsi="Arial" w:cs="Arial"/>
          <w:b/>
        </w:rPr>
      </w:pPr>
    </w:p>
    <w:p w14:paraId="53E27154" w14:textId="77777777" w:rsidR="00DE5F7B" w:rsidRDefault="00DD231D">
      <w:pPr>
        <w:shd w:val="clear" w:color="auto" w:fill="FFFFFF"/>
        <w:spacing w:after="0"/>
        <w:rPr>
          <w:rFonts w:ascii="Helvetica Neue" w:eastAsia="Helvetica Neue" w:hAnsi="Helvetica Neue" w:cs="Helvetica Neue"/>
          <w:color w:val="222222"/>
          <w:sz w:val="26"/>
          <w:szCs w:val="26"/>
        </w:rPr>
      </w:pPr>
      <w:r>
        <w:rPr>
          <w:rFonts w:ascii="Helvetica Neue" w:eastAsia="Helvetica Neue" w:hAnsi="Helvetica Neue" w:cs="Helvetica Neue"/>
          <w:b/>
          <w:color w:val="222222"/>
          <w:sz w:val="26"/>
          <w:szCs w:val="26"/>
        </w:rPr>
        <w:t xml:space="preserve"> </w:t>
      </w:r>
    </w:p>
    <w:p w14:paraId="31228CCB" w14:textId="77777777" w:rsidR="00DE5F7B" w:rsidRDefault="00DE5F7B">
      <w:pPr>
        <w:shd w:val="clear" w:color="auto" w:fill="FFFFFF"/>
        <w:spacing w:after="0"/>
      </w:pPr>
    </w:p>
    <w:p w14:paraId="15800318" w14:textId="77777777" w:rsidR="00DE5F7B" w:rsidRDefault="00DD231D">
      <w:pPr>
        <w:shd w:val="clear" w:color="auto" w:fill="FFFFFF"/>
        <w:spacing w:after="0"/>
        <w:rPr>
          <w:rFonts w:ascii="Helvetica Neue" w:eastAsia="Helvetica Neue" w:hAnsi="Helvetica Neue" w:cs="Helvetica Neue"/>
          <w:color w:val="222222"/>
          <w:sz w:val="26"/>
          <w:szCs w:val="26"/>
        </w:rPr>
      </w:pPr>
      <w:r>
        <w:rPr>
          <w:rFonts w:ascii="Helvetica Neue" w:eastAsia="Helvetica Neue" w:hAnsi="Helvetica Neue" w:cs="Helvetica Neue"/>
          <w:color w:val="222222"/>
          <w:sz w:val="26"/>
          <w:szCs w:val="26"/>
        </w:rPr>
        <w:t xml:space="preserve">An exciting opportunity has arisen for the post of Teacher of Design and Technology at The Oxford Academy, a school with strong leadership supporting personal and professional development of teaching staff.  </w:t>
      </w:r>
    </w:p>
    <w:p w14:paraId="6B035DCC" w14:textId="77777777" w:rsidR="00DE5F7B" w:rsidRDefault="00DE5F7B">
      <w:pPr>
        <w:shd w:val="clear" w:color="auto" w:fill="FFFFFF"/>
        <w:spacing w:after="0"/>
        <w:rPr>
          <w:rFonts w:ascii="Helvetica Neue" w:eastAsia="Helvetica Neue" w:hAnsi="Helvetica Neue" w:cs="Helvetica Neue"/>
          <w:color w:val="222222"/>
          <w:sz w:val="26"/>
          <w:szCs w:val="26"/>
        </w:rPr>
      </w:pPr>
    </w:p>
    <w:p w14:paraId="7B325025" w14:textId="77777777" w:rsidR="00DE5F7B" w:rsidRDefault="00DD231D">
      <w:pPr>
        <w:shd w:val="clear" w:color="auto" w:fill="FFFFFF"/>
        <w:spacing w:after="0"/>
        <w:rPr>
          <w:rFonts w:ascii="Helvetica Neue" w:eastAsia="Helvetica Neue" w:hAnsi="Helvetica Neue" w:cs="Helvetica Neue"/>
          <w:color w:val="222222"/>
          <w:sz w:val="26"/>
          <w:szCs w:val="26"/>
        </w:rPr>
      </w:pPr>
      <w:r>
        <w:rPr>
          <w:rFonts w:ascii="Helvetica Neue" w:eastAsia="Helvetica Neue" w:hAnsi="Helvetica Neue" w:cs="Helvetica Neue"/>
          <w:color w:val="222222"/>
          <w:sz w:val="26"/>
          <w:szCs w:val="26"/>
        </w:rPr>
        <w:t>This is a fantastic opportunity for an enthusi</w:t>
      </w:r>
      <w:r>
        <w:rPr>
          <w:rFonts w:ascii="Helvetica Neue" w:eastAsia="Helvetica Neue" w:hAnsi="Helvetica Neue" w:cs="Helvetica Neue"/>
          <w:color w:val="222222"/>
          <w:sz w:val="26"/>
          <w:szCs w:val="26"/>
        </w:rPr>
        <w:t xml:space="preserve">astic and dedicated teacher looking to develop their teaching career and build solid teaching experience. At The Oxford Academy, we offer pride, aspiration and opportunity to every member of our community, and significantly improved learning outcomes.  We </w:t>
      </w:r>
      <w:r>
        <w:rPr>
          <w:rFonts w:ascii="Helvetica Neue" w:eastAsia="Helvetica Neue" w:hAnsi="Helvetica Neue" w:cs="Helvetica Neue"/>
          <w:color w:val="222222"/>
          <w:sz w:val="26"/>
          <w:szCs w:val="26"/>
        </w:rPr>
        <w:t>are committed to ensuring that our students and staff are highly successful, through positive improvements in our school which are sustainable.</w:t>
      </w:r>
    </w:p>
    <w:p w14:paraId="54399127" w14:textId="77777777" w:rsidR="00DE5F7B" w:rsidRDefault="00DE5F7B">
      <w:pPr>
        <w:shd w:val="clear" w:color="auto" w:fill="FFFFFF"/>
        <w:spacing w:after="0"/>
        <w:rPr>
          <w:rFonts w:ascii="Helvetica Neue" w:eastAsia="Helvetica Neue" w:hAnsi="Helvetica Neue" w:cs="Helvetica Neue"/>
          <w:color w:val="222222"/>
          <w:sz w:val="26"/>
          <w:szCs w:val="26"/>
        </w:rPr>
      </w:pPr>
    </w:p>
    <w:p w14:paraId="3F826CCB" w14:textId="77777777" w:rsidR="00DE5F7B" w:rsidRDefault="00DD231D">
      <w:pPr>
        <w:shd w:val="clear" w:color="auto" w:fill="FFFFFF"/>
        <w:spacing w:after="0"/>
        <w:rPr>
          <w:rFonts w:ascii="Helvetica Neue" w:eastAsia="Helvetica Neue" w:hAnsi="Helvetica Neue" w:cs="Helvetica Neue"/>
          <w:color w:val="222222"/>
          <w:sz w:val="26"/>
          <w:szCs w:val="26"/>
        </w:rPr>
      </w:pPr>
      <w:r>
        <w:rPr>
          <w:rFonts w:ascii="Helvetica Neue" w:eastAsia="Helvetica Neue" w:hAnsi="Helvetica Neue" w:cs="Helvetica Neue"/>
          <w:color w:val="222222"/>
          <w:sz w:val="26"/>
          <w:szCs w:val="26"/>
        </w:rPr>
        <w:t>The Oxford Academy is seeking to appoint an excellent and energetic teacher who is truly passionate about teach</w:t>
      </w:r>
      <w:r>
        <w:rPr>
          <w:rFonts w:ascii="Helvetica Neue" w:eastAsia="Helvetica Neue" w:hAnsi="Helvetica Neue" w:cs="Helvetica Neue"/>
          <w:color w:val="222222"/>
          <w:sz w:val="26"/>
          <w:szCs w:val="26"/>
        </w:rPr>
        <w:t>ing DT and can inspire students and instill a love of learning. As a teacher at The Oxford Academy you would be responsible for delivering excellent lessons, pastoral care for our students and contributing to the wider school community.</w:t>
      </w:r>
    </w:p>
    <w:p w14:paraId="0994899B" w14:textId="77777777" w:rsidR="00DE5F7B" w:rsidRDefault="00DE5F7B">
      <w:pPr>
        <w:shd w:val="clear" w:color="auto" w:fill="FFFFFF"/>
        <w:spacing w:after="0"/>
      </w:pPr>
    </w:p>
    <w:p w14:paraId="226FBB54" w14:textId="77777777" w:rsidR="00DE5F7B" w:rsidRDefault="00DD231D">
      <w:pPr>
        <w:shd w:val="clear" w:color="auto" w:fill="FFFFFF"/>
        <w:spacing w:after="0"/>
      </w:pPr>
      <w:r>
        <w:rPr>
          <w:rFonts w:ascii="Helvetica Neue" w:eastAsia="Helvetica Neue" w:hAnsi="Helvetica Neue" w:cs="Helvetica Neue"/>
          <w:color w:val="222222"/>
          <w:sz w:val="26"/>
          <w:szCs w:val="26"/>
        </w:rPr>
        <w:t>You will be someon</w:t>
      </w:r>
      <w:r>
        <w:rPr>
          <w:rFonts w:ascii="Helvetica Neue" w:eastAsia="Helvetica Neue" w:hAnsi="Helvetica Neue" w:cs="Helvetica Neue"/>
          <w:color w:val="222222"/>
          <w:sz w:val="26"/>
          <w:szCs w:val="26"/>
        </w:rPr>
        <w:t xml:space="preserve">e who has high expectations of themselves and others, and is someone thoroughly committed to making a difference to students’ lives. </w:t>
      </w:r>
    </w:p>
    <w:p w14:paraId="33724BF3" w14:textId="77777777" w:rsidR="00DE5F7B" w:rsidRDefault="00DD231D">
      <w:pPr>
        <w:shd w:val="clear" w:color="auto" w:fill="FFFFFF"/>
        <w:spacing w:after="0"/>
      </w:pPr>
      <w:r>
        <w:rPr>
          <w:rFonts w:ascii="Helvetica Neue" w:eastAsia="Helvetica Neue" w:hAnsi="Helvetica Neue" w:cs="Helvetica Neue"/>
          <w:color w:val="222222"/>
          <w:sz w:val="26"/>
          <w:szCs w:val="26"/>
        </w:rPr>
        <w:t> </w:t>
      </w:r>
    </w:p>
    <w:p w14:paraId="42D8793A" w14:textId="77777777" w:rsidR="00DE5F7B" w:rsidRDefault="00DD231D">
      <w:pPr>
        <w:shd w:val="clear" w:color="auto" w:fill="FFFFFF"/>
        <w:spacing w:after="0"/>
      </w:pPr>
      <w:r>
        <w:rPr>
          <w:rFonts w:ascii="Helvetica Neue" w:eastAsia="Helvetica Neue" w:hAnsi="Helvetica Neue" w:cs="Helvetica Neue"/>
          <w:color w:val="222222"/>
          <w:sz w:val="26"/>
          <w:szCs w:val="26"/>
        </w:rPr>
        <w:t>We encourage interested candidates to contact the school before application and arrange a socially distant visit.</w:t>
      </w:r>
    </w:p>
    <w:p w14:paraId="05AF78A5" w14:textId="77777777" w:rsidR="00DE5F7B" w:rsidRDefault="00DD231D">
      <w:pPr>
        <w:shd w:val="clear" w:color="auto" w:fill="FFFFFF"/>
        <w:spacing w:after="0"/>
      </w:pPr>
      <w:r>
        <w:rPr>
          <w:rFonts w:ascii="Helvetica Neue" w:eastAsia="Helvetica Neue" w:hAnsi="Helvetica Neue" w:cs="Helvetica Neue"/>
          <w:color w:val="222222"/>
          <w:sz w:val="26"/>
          <w:szCs w:val="26"/>
        </w:rPr>
        <w:t> </w:t>
      </w:r>
    </w:p>
    <w:p w14:paraId="37B40BDD" w14:textId="77777777" w:rsidR="00DE5F7B" w:rsidRDefault="00DD231D">
      <w:pPr>
        <w:shd w:val="clear" w:color="auto" w:fill="FFFFFF"/>
        <w:spacing w:after="0"/>
      </w:pPr>
      <w:r>
        <w:rPr>
          <w:rFonts w:ascii="Helvetica Neue" w:eastAsia="Helvetica Neue" w:hAnsi="Helvetica Neue" w:cs="Helvetica Neue"/>
          <w:color w:val="222222"/>
          <w:sz w:val="26"/>
          <w:szCs w:val="26"/>
        </w:rPr>
        <w:lastRenderedPageBreak/>
        <w:t>Shou</w:t>
      </w:r>
      <w:r>
        <w:rPr>
          <w:rFonts w:ascii="Helvetica Neue" w:eastAsia="Helvetica Neue" w:hAnsi="Helvetica Neue" w:cs="Helvetica Neue"/>
          <w:color w:val="222222"/>
          <w:sz w:val="26"/>
          <w:szCs w:val="26"/>
        </w:rPr>
        <w:t>ld you wish to discuss this position in more detail please contact Liz Meadowcroft, HR Manager on 01865 774311 or send an email to applications@theoxfordacademy.org</w:t>
      </w:r>
    </w:p>
    <w:p w14:paraId="1137E06D" w14:textId="77777777" w:rsidR="00DE5F7B" w:rsidRDefault="00DD231D">
      <w:pPr>
        <w:shd w:val="clear" w:color="auto" w:fill="FFFFFF"/>
        <w:spacing w:after="0"/>
      </w:pPr>
      <w:r>
        <w:rPr>
          <w:rFonts w:ascii="Helvetica Neue" w:eastAsia="Helvetica Neue" w:hAnsi="Helvetica Neue" w:cs="Helvetica Neue"/>
          <w:color w:val="222222"/>
          <w:sz w:val="26"/>
          <w:szCs w:val="26"/>
        </w:rPr>
        <w:t> </w:t>
      </w:r>
    </w:p>
    <w:p w14:paraId="27A95F7C" w14:textId="157A2BA9" w:rsidR="00DE5F7B" w:rsidRDefault="00DD231D">
      <w:pPr>
        <w:shd w:val="clear" w:color="auto" w:fill="FFFFFF"/>
        <w:spacing w:after="0"/>
        <w:rPr>
          <w:rFonts w:ascii="Helvetica Neue" w:eastAsia="Helvetica Neue" w:hAnsi="Helvetica Neue" w:cs="Helvetica Neue"/>
          <w:color w:val="222222"/>
          <w:sz w:val="26"/>
          <w:szCs w:val="26"/>
          <w:highlight w:val="green"/>
        </w:rPr>
      </w:pPr>
      <w:r>
        <w:rPr>
          <w:rFonts w:ascii="Helvetica Neue" w:eastAsia="Helvetica Neue" w:hAnsi="Helvetica Neue" w:cs="Helvetica Neue"/>
          <w:color w:val="222222"/>
          <w:sz w:val="26"/>
          <w:szCs w:val="26"/>
        </w:rPr>
        <w:t>Application should be made through TES online via this link:</w:t>
      </w:r>
      <w:r w:rsidR="007035CE" w:rsidRPr="007035CE">
        <w:t xml:space="preserve"> </w:t>
      </w:r>
      <w:hyperlink r:id="rId7" w:history="1">
        <w:r w:rsidR="007035CE" w:rsidRPr="007035CE">
          <w:rPr>
            <w:rFonts w:ascii="Helvetica Neue" w:hAnsi="Helvetica Neue"/>
            <w:color w:val="1155CC"/>
            <w:sz w:val="26"/>
            <w:szCs w:val="26"/>
            <w:u w:val="single"/>
          </w:rPr>
          <w:t>https://www.tes.com/jobs/vacancy/teacher-of-design-and-technology-oxfordshire-1429768?preview=1</w:t>
        </w:r>
      </w:hyperlink>
    </w:p>
    <w:p w14:paraId="27C0E021" w14:textId="77777777" w:rsidR="00DE5F7B" w:rsidRDefault="00DE5F7B">
      <w:pPr>
        <w:shd w:val="clear" w:color="auto" w:fill="FFFFFF"/>
        <w:spacing w:after="0"/>
      </w:pPr>
    </w:p>
    <w:p w14:paraId="2D6321CA" w14:textId="77777777" w:rsidR="00DE5F7B" w:rsidRDefault="00DE5F7B">
      <w:pPr>
        <w:shd w:val="clear" w:color="auto" w:fill="FFFFFF"/>
        <w:spacing w:after="0"/>
      </w:pPr>
    </w:p>
    <w:p w14:paraId="4F140704" w14:textId="77777777" w:rsidR="00DE5F7B" w:rsidRDefault="00DD231D">
      <w:pPr>
        <w:shd w:val="clear" w:color="auto" w:fill="FFFFFF"/>
        <w:spacing w:after="0"/>
      </w:pPr>
      <w:r>
        <w:rPr>
          <w:rFonts w:ascii="Helvetica Neue" w:eastAsia="Helvetica Neue" w:hAnsi="Helvetica Neue" w:cs="Helvetica Neue"/>
          <w:color w:val="222222"/>
          <w:sz w:val="26"/>
          <w:szCs w:val="26"/>
        </w:rPr>
        <w:t> </w:t>
      </w:r>
    </w:p>
    <w:p w14:paraId="4E5E0CFA" w14:textId="77777777" w:rsidR="00DE5F7B" w:rsidRDefault="00DD231D">
      <w:pPr>
        <w:shd w:val="clear" w:color="auto" w:fill="FFFFFF"/>
        <w:spacing w:after="0"/>
        <w:rPr>
          <w:rFonts w:ascii="Helvetica Neue" w:eastAsia="Helvetica Neue" w:hAnsi="Helvetica Neue" w:cs="Helvetica Neue"/>
          <w:b/>
          <w:color w:val="222222"/>
          <w:sz w:val="26"/>
          <w:szCs w:val="26"/>
        </w:rPr>
      </w:pPr>
      <w:r>
        <w:rPr>
          <w:rFonts w:ascii="Helvetica Neue" w:eastAsia="Helvetica Neue" w:hAnsi="Helvetica Neue" w:cs="Helvetica Neue"/>
          <w:b/>
          <w:color w:val="222222"/>
          <w:sz w:val="26"/>
          <w:szCs w:val="26"/>
        </w:rPr>
        <w:t>Closing date for applications is 12:00 noon on Wednesday 28 April 2021</w:t>
      </w:r>
    </w:p>
    <w:p w14:paraId="0924BB93" w14:textId="77777777" w:rsidR="00DE5F7B" w:rsidRDefault="00DD231D">
      <w:pPr>
        <w:shd w:val="clear" w:color="auto" w:fill="FFFFFF"/>
        <w:spacing w:after="0"/>
      </w:pPr>
      <w:r>
        <w:rPr>
          <w:rFonts w:ascii="Helvetica Neue" w:eastAsia="Helvetica Neue" w:hAnsi="Helvetica Neue" w:cs="Helvetica Neue"/>
          <w:color w:val="222222"/>
          <w:sz w:val="26"/>
          <w:szCs w:val="26"/>
        </w:rPr>
        <w:t> </w:t>
      </w:r>
    </w:p>
    <w:p w14:paraId="613CA754" w14:textId="77777777" w:rsidR="00DE5F7B" w:rsidRDefault="00DE5F7B">
      <w:pPr>
        <w:shd w:val="clear" w:color="auto" w:fill="FFFFFF"/>
        <w:spacing w:after="0"/>
      </w:pPr>
    </w:p>
    <w:p w14:paraId="6EEC32CE" w14:textId="77777777" w:rsidR="00DE5F7B" w:rsidRDefault="00DD231D">
      <w:pPr>
        <w:shd w:val="clear" w:color="auto" w:fill="FFFFFF"/>
        <w:spacing w:after="0"/>
        <w:rPr>
          <w:rFonts w:ascii="Calibri" w:eastAsia="Calibri" w:hAnsi="Calibri" w:cs="Calibri"/>
          <w:i/>
          <w:sz w:val="22"/>
          <w:szCs w:val="22"/>
        </w:rPr>
      </w:pPr>
      <w:r>
        <w:rPr>
          <w:rFonts w:ascii="Helvetica Neue" w:eastAsia="Helvetica Neue" w:hAnsi="Helvetica Neue" w:cs="Helvetica Neue"/>
          <w:i/>
          <w:color w:val="222222"/>
          <w:sz w:val="26"/>
          <w:szCs w:val="26"/>
        </w:rPr>
        <w:t> </w:t>
      </w:r>
      <w:r>
        <w:rPr>
          <w:rFonts w:ascii="Calibri" w:eastAsia="Calibri" w:hAnsi="Calibri" w:cs="Calibri"/>
          <w:i/>
          <w:sz w:val="22"/>
          <w:szCs w:val="22"/>
        </w:rPr>
        <w:t xml:space="preserve">The Oxford Academy and The River Learning Trust are committed to safeguarding and promoting the welfare of all children and preventing extremism.  All staff are expected to share this commitment. The successful candidate will be subject to an enhanced DBS </w:t>
      </w:r>
      <w:r>
        <w:rPr>
          <w:rFonts w:ascii="Calibri" w:eastAsia="Calibri" w:hAnsi="Calibri" w:cs="Calibri"/>
          <w:i/>
          <w:sz w:val="22"/>
          <w:szCs w:val="22"/>
        </w:rPr>
        <w:t>check. The River Learning Trust is an equal opportunities employer and we welcome applications from a range of backgrounds to represent diversity in line with our schools’ community.</w:t>
      </w:r>
    </w:p>
    <w:p w14:paraId="7665FB40" w14:textId="77777777" w:rsidR="00DE5F7B" w:rsidRDefault="00DE5F7B">
      <w:pPr>
        <w:shd w:val="clear" w:color="auto" w:fill="FFFFFF"/>
        <w:spacing w:after="0"/>
        <w:rPr>
          <w:rFonts w:ascii="Calibri" w:eastAsia="Calibri" w:hAnsi="Calibri" w:cs="Calibri"/>
          <w:i/>
          <w:sz w:val="22"/>
          <w:szCs w:val="22"/>
        </w:rPr>
      </w:pPr>
    </w:p>
    <w:p w14:paraId="4164AE2D" w14:textId="77777777" w:rsidR="00DE5F7B" w:rsidRDefault="00DE5F7B">
      <w:pPr>
        <w:shd w:val="clear" w:color="auto" w:fill="FFFFFF"/>
        <w:spacing w:after="0"/>
        <w:rPr>
          <w:rFonts w:ascii="Calibri" w:eastAsia="Calibri" w:hAnsi="Calibri" w:cs="Calibri"/>
          <w:i/>
          <w:sz w:val="22"/>
          <w:szCs w:val="22"/>
        </w:rPr>
      </w:pPr>
    </w:p>
    <w:p w14:paraId="4E7ACBCA" w14:textId="77777777" w:rsidR="00DE5F7B" w:rsidRDefault="00DD231D">
      <w:pPr>
        <w:shd w:val="clear" w:color="auto" w:fill="FFFFFF"/>
        <w:rPr>
          <w:rFonts w:ascii="Arial" w:eastAsia="Arial" w:hAnsi="Arial" w:cs="Arial"/>
          <w:color w:val="222222"/>
          <w:sz w:val="20"/>
          <w:szCs w:val="20"/>
        </w:rPr>
      </w:pPr>
      <w:r>
        <w:rPr>
          <w:rFonts w:ascii="Arial" w:eastAsia="Arial" w:hAnsi="Arial" w:cs="Arial"/>
          <w:i/>
          <w:color w:val="222222"/>
          <w:sz w:val="20"/>
          <w:szCs w:val="20"/>
        </w:rPr>
        <w:t xml:space="preserve">To comply with the Asylum and Immigration Act 1998 (as amended by S147 </w:t>
      </w:r>
      <w:r>
        <w:rPr>
          <w:rFonts w:ascii="Arial" w:eastAsia="Arial" w:hAnsi="Arial" w:cs="Arial"/>
          <w:i/>
          <w:color w:val="222222"/>
          <w:sz w:val="20"/>
          <w:szCs w:val="20"/>
        </w:rPr>
        <w:t>of the Nationality and Immigration and Asylum Act 2002) all prospective employees will be required to supply evidence of eligibility to work in the UK.</w:t>
      </w:r>
    </w:p>
    <w:p w14:paraId="57E8DD3F" w14:textId="77777777" w:rsidR="00DE5F7B" w:rsidRDefault="00DD231D">
      <w:pPr>
        <w:shd w:val="clear" w:color="auto" w:fill="FFFFFF"/>
        <w:rPr>
          <w:rFonts w:ascii="Calibri" w:eastAsia="Calibri" w:hAnsi="Calibri" w:cs="Calibri"/>
          <w:b/>
          <w:sz w:val="28"/>
          <w:szCs w:val="28"/>
        </w:rPr>
      </w:pPr>
      <w:bookmarkStart w:id="0" w:name="_heading=h.gjdgxs" w:colFirst="0" w:colLast="0"/>
      <w:bookmarkEnd w:id="0"/>
      <w:r>
        <w:rPr>
          <w:rFonts w:ascii="Arial" w:eastAsia="Arial" w:hAnsi="Arial" w:cs="Arial"/>
          <w:color w:val="222222"/>
        </w:rPr>
        <w:t xml:space="preserve">                 </w:t>
      </w:r>
    </w:p>
    <w:sectPr w:rsidR="00DE5F7B">
      <w:headerReference w:type="even" r:id="rId8"/>
      <w:headerReference w:type="default" r:id="rId9"/>
      <w:footerReference w:type="even" r:id="rId10"/>
      <w:footerReference w:type="default" r:id="rId11"/>
      <w:headerReference w:type="first" r:id="rId12"/>
      <w:footerReference w:type="first" r:id="rId13"/>
      <w:pgSz w:w="11900" w:h="16840"/>
      <w:pgMar w:top="2127" w:right="1080" w:bottom="241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7CCB" w14:textId="77777777" w:rsidR="00DD231D" w:rsidRDefault="00DD231D">
      <w:pPr>
        <w:spacing w:after="0"/>
      </w:pPr>
      <w:r>
        <w:separator/>
      </w:r>
    </w:p>
  </w:endnote>
  <w:endnote w:type="continuationSeparator" w:id="0">
    <w:p w14:paraId="2DCD2B33" w14:textId="77777777" w:rsidR="00DD231D" w:rsidRDefault="00DD23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6699" w14:textId="77777777" w:rsidR="00DE5F7B" w:rsidRDefault="00DE5F7B">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06A3" w14:textId="77777777" w:rsidR="00DE5F7B" w:rsidRDefault="00DE5F7B">
    <w:pPr>
      <w:pBdr>
        <w:top w:val="nil"/>
        <w:left w:val="nil"/>
        <w:bottom w:val="nil"/>
        <w:right w:val="nil"/>
        <w:between w:val="nil"/>
      </w:pBdr>
      <w:tabs>
        <w:tab w:val="center" w:pos="4320"/>
        <w:tab w:val="right" w:pos="864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A0A2" w14:textId="77777777" w:rsidR="00DE5F7B" w:rsidRDefault="00DE5F7B">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D08E" w14:textId="77777777" w:rsidR="00DD231D" w:rsidRDefault="00DD231D">
      <w:pPr>
        <w:spacing w:after="0"/>
      </w:pPr>
      <w:r>
        <w:separator/>
      </w:r>
    </w:p>
  </w:footnote>
  <w:footnote w:type="continuationSeparator" w:id="0">
    <w:p w14:paraId="3AA55E8B" w14:textId="77777777" w:rsidR="00DD231D" w:rsidRDefault="00DD23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9C87" w14:textId="77777777" w:rsidR="00DE5F7B" w:rsidRDefault="00DE5F7B">
    <w:pPr>
      <w:pBdr>
        <w:top w:val="nil"/>
        <w:left w:val="nil"/>
        <w:bottom w:val="nil"/>
        <w:right w:val="nil"/>
        <w:between w:val="nil"/>
      </w:pBdr>
      <w:tabs>
        <w:tab w:val="center" w:pos="4320"/>
        <w:tab w:val="right" w:pos="864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7E72" w14:textId="77777777" w:rsidR="00DE5F7B" w:rsidRDefault="00DD231D">
    <w:pPr>
      <w:spacing w:after="0"/>
      <w:jc w:val="center"/>
      <w:rPr>
        <w:color w:val="000000"/>
      </w:rPr>
    </w:pPr>
    <w:r>
      <w:rPr>
        <w:noProof/>
      </w:rPr>
      <w:drawing>
        <wp:anchor distT="0" distB="0" distL="0" distR="0" simplePos="0" relativeHeight="251658240" behindDoc="0" locked="0" layoutInCell="1" hidden="0" allowOverlap="1" wp14:anchorId="36D2C8BA" wp14:editId="4F6B64DB">
          <wp:simplePos x="0" y="0"/>
          <wp:positionH relativeFrom="margin">
            <wp:posOffset>4928235</wp:posOffset>
          </wp:positionH>
          <wp:positionV relativeFrom="margin">
            <wp:posOffset>-979165</wp:posOffset>
          </wp:positionV>
          <wp:extent cx="1679575" cy="729615"/>
          <wp:effectExtent l="0" t="0" r="0" b="0"/>
          <wp:wrapSquare wrapText="bothSides" distT="0" distB="0" distL="0" distR="0"/>
          <wp:docPr id="37" name="image3.png"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generated with very high confidence"/>
                  <pic:cNvPicPr preferRelativeResize="0"/>
                </pic:nvPicPr>
                <pic:blipFill>
                  <a:blip r:embed="rId1"/>
                  <a:srcRect t="23147" b="19262"/>
                  <a:stretch>
                    <a:fillRect/>
                  </a:stretch>
                </pic:blipFill>
                <pic:spPr>
                  <a:xfrm>
                    <a:off x="0" y="0"/>
                    <a:ext cx="1679575" cy="729615"/>
                  </a:xfrm>
                  <a:prstGeom prst="rect">
                    <a:avLst/>
                  </a:prstGeom>
                  <a:ln/>
                </pic:spPr>
              </pic:pic>
            </a:graphicData>
          </a:graphic>
        </wp:anchor>
      </w:drawing>
    </w:r>
  </w:p>
  <w:p w14:paraId="5150BA6C" w14:textId="77777777" w:rsidR="00DE5F7B" w:rsidRDefault="00DE5F7B">
    <w:pPr>
      <w:pBdr>
        <w:top w:val="nil"/>
        <w:left w:val="nil"/>
        <w:bottom w:val="nil"/>
        <w:right w:val="nil"/>
        <w:between w:val="nil"/>
      </w:pBdr>
      <w:tabs>
        <w:tab w:val="center" w:pos="4320"/>
        <w:tab w:val="right" w:pos="8640"/>
      </w:tabs>
      <w:spacing w:after="0"/>
      <w:rPr>
        <w:color w:val="000000"/>
      </w:rPr>
    </w:pPr>
  </w:p>
  <w:p w14:paraId="210CA75D" w14:textId="77777777" w:rsidR="00DE5F7B" w:rsidRDefault="00DE5F7B">
    <w:pPr>
      <w:pBdr>
        <w:top w:val="nil"/>
        <w:left w:val="nil"/>
        <w:bottom w:val="nil"/>
        <w:right w:val="nil"/>
        <w:between w:val="nil"/>
      </w:pBdr>
      <w:tabs>
        <w:tab w:val="center" w:pos="4320"/>
        <w:tab w:val="right" w:pos="8640"/>
      </w:tabs>
      <w:spacing w:after="0"/>
      <w:rPr>
        <w:color w:val="000000"/>
      </w:rPr>
    </w:pPr>
  </w:p>
  <w:p w14:paraId="7D7D645C" w14:textId="77777777" w:rsidR="00DE5F7B" w:rsidRDefault="00DE5F7B">
    <w:pPr>
      <w:pBdr>
        <w:top w:val="nil"/>
        <w:left w:val="nil"/>
        <w:bottom w:val="nil"/>
        <w:right w:val="nil"/>
        <w:between w:val="nil"/>
      </w:pBdr>
      <w:tabs>
        <w:tab w:val="center" w:pos="4320"/>
        <w:tab w:val="right" w:pos="8640"/>
      </w:tabs>
      <w:spacing w:after="0"/>
      <w:rPr>
        <w:color w:val="000000"/>
      </w:rPr>
    </w:pPr>
  </w:p>
  <w:p w14:paraId="4E802BDC" w14:textId="77777777" w:rsidR="00DE5F7B" w:rsidRDefault="00DD231D">
    <w:pPr>
      <w:pBdr>
        <w:top w:val="nil"/>
        <w:left w:val="nil"/>
        <w:bottom w:val="nil"/>
        <w:right w:val="nil"/>
        <w:between w:val="nil"/>
      </w:pBdr>
      <w:tabs>
        <w:tab w:val="center" w:pos="4320"/>
        <w:tab w:val="right" w:pos="8640"/>
      </w:tabs>
      <w:spacing w:after="0"/>
      <w:rPr>
        <w:color w:val="000000"/>
      </w:rPr>
    </w:pPr>
    <w:r>
      <w:rPr>
        <w:noProof/>
        <w:color w:val="000000"/>
      </w:rPr>
      <w:drawing>
        <wp:anchor distT="0" distB="0" distL="114300" distR="114300" simplePos="0" relativeHeight="251659264" behindDoc="0" locked="0" layoutInCell="1" hidden="0" allowOverlap="1" wp14:anchorId="660904DE" wp14:editId="030C944A">
          <wp:simplePos x="0" y="0"/>
          <wp:positionH relativeFrom="page">
            <wp:posOffset>-88894</wp:posOffset>
          </wp:positionH>
          <wp:positionV relativeFrom="page">
            <wp:posOffset>-57143</wp:posOffset>
          </wp:positionV>
          <wp:extent cx="1045845" cy="971550"/>
          <wp:effectExtent l="0" t="0" r="0" b="0"/>
          <wp:wrapSquare wrapText="bothSides" distT="0" distB="0" distL="114300" distR="114300"/>
          <wp:docPr id="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45845" cy="971550"/>
                  </a:xfrm>
                  <a:prstGeom prst="rect">
                    <a:avLst/>
                  </a:prstGeom>
                  <a:ln/>
                </pic:spPr>
              </pic:pic>
            </a:graphicData>
          </a:graphic>
        </wp:anchor>
      </w:drawing>
    </w:r>
    <w:r>
      <w:rPr>
        <w:noProof/>
        <w:color w:val="000000"/>
      </w:rPr>
      <w:drawing>
        <wp:anchor distT="0" distB="0" distL="114300" distR="114300" simplePos="0" relativeHeight="251660288" behindDoc="0" locked="0" layoutInCell="1" hidden="0" allowOverlap="1" wp14:anchorId="14A193FB" wp14:editId="15B6C766">
          <wp:simplePos x="0" y="0"/>
          <wp:positionH relativeFrom="page">
            <wp:posOffset>1092200</wp:posOffset>
          </wp:positionH>
          <wp:positionV relativeFrom="page">
            <wp:posOffset>252095</wp:posOffset>
          </wp:positionV>
          <wp:extent cx="1320800" cy="716915"/>
          <wp:effectExtent l="0" t="0" r="0" b="0"/>
          <wp:wrapSquare wrapText="bothSides" distT="0" distB="0" distL="114300" distR="114300"/>
          <wp:docPr id="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320800" cy="716915"/>
                  </a:xfrm>
                  <a:prstGeom prst="rect">
                    <a:avLst/>
                  </a:prstGeom>
                  <a:ln/>
                </pic:spPr>
              </pic:pic>
            </a:graphicData>
          </a:graphic>
        </wp:anchor>
      </w:drawing>
    </w:r>
    <w:r>
      <w:rPr>
        <w:noProof/>
        <w:color w:val="000000"/>
      </w:rPr>
      <w:drawing>
        <wp:anchor distT="0" distB="0" distL="114300" distR="114300" simplePos="0" relativeHeight="251661312" behindDoc="0" locked="0" layoutInCell="1" hidden="0" allowOverlap="1" wp14:anchorId="200C5BEA" wp14:editId="152EDAE8">
          <wp:simplePos x="0" y="0"/>
          <wp:positionH relativeFrom="page">
            <wp:posOffset>363855</wp:posOffset>
          </wp:positionH>
          <wp:positionV relativeFrom="page">
            <wp:posOffset>1019810</wp:posOffset>
          </wp:positionV>
          <wp:extent cx="2519045" cy="154940"/>
          <wp:effectExtent l="0" t="0" r="0" b="0"/>
          <wp:wrapSquare wrapText="bothSides" distT="0" distB="0" distL="114300" distR="11430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519045" cy="1549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CD1F" w14:textId="77777777" w:rsidR="00DE5F7B" w:rsidRDefault="00DE5F7B">
    <w:pPr>
      <w:pBdr>
        <w:top w:val="nil"/>
        <w:left w:val="nil"/>
        <w:bottom w:val="nil"/>
        <w:right w:val="nil"/>
        <w:between w:val="nil"/>
      </w:pBdr>
      <w:tabs>
        <w:tab w:val="center" w:pos="4320"/>
        <w:tab w:val="right" w:pos="864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7B"/>
    <w:rsid w:val="007035CE"/>
    <w:rsid w:val="00DD231D"/>
    <w:rsid w:val="00DE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1868"/>
  <w15:docId w15:val="{5A5B8C41-FCB7-477E-96FE-E985290B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D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rsid w:val="00CB50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uiPriority w:val="59"/>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paragraph" w:customStyle="1" w:styleId="Default">
    <w:name w:val="Default"/>
    <w:rsid w:val="00EE024D"/>
    <w:pPr>
      <w:autoSpaceDE w:val="0"/>
      <w:autoSpaceDN w:val="0"/>
      <w:adjustRightInd w:val="0"/>
      <w:spacing w:after="0"/>
    </w:pPr>
    <w:rPr>
      <w:rFonts w:ascii="Arial" w:eastAsiaTheme="minorHAnsi" w:hAnsi="Arial" w:cs="Arial"/>
      <w:color w:val="000000"/>
      <w:lang w:val="en-GB" w:eastAsia="en-US"/>
    </w:rPr>
  </w:style>
  <w:style w:type="paragraph" w:styleId="NoSpacing">
    <w:name w:val="No Spacing"/>
    <w:uiPriority w:val="1"/>
    <w:qFormat/>
    <w:rsid w:val="00890665"/>
    <w:pPr>
      <w:spacing w:after="0"/>
    </w:pPr>
  </w:style>
  <w:style w:type="paragraph" w:styleId="BalloonText">
    <w:name w:val="Balloon Text"/>
    <w:basedOn w:val="Normal"/>
    <w:link w:val="BalloonTextChar"/>
    <w:uiPriority w:val="99"/>
    <w:unhideWhenUsed/>
    <w:rsid w:val="0089066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0665"/>
    <w:rPr>
      <w:rFonts w:ascii="Tahoma" w:hAnsi="Tahoma" w:cs="Tahoma"/>
      <w:sz w:val="16"/>
      <w:szCs w:val="16"/>
    </w:rPr>
  </w:style>
  <w:style w:type="paragraph" w:styleId="BodyText2">
    <w:name w:val="Body Text 2"/>
    <w:basedOn w:val="Normal"/>
    <w:link w:val="BodyText2Char"/>
    <w:uiPriority w:val="99"/>
    <w:unhideWhenUsed/>
    <w:rsid w:val="00417ABD"/>
    <w:rPr>
      <w:rFonts w:ascii="Arial" w:hAnsi="Arial" w:cs="Arial"/>
      <w:b/>
      <w:sz w:val="22"/>
      <w:szCs w:val="22"/>
    </w:rPr>
  </w:style>
  <w:style w:type="character" w:customStyle="1" w:styleId="BodyText2Char">
    <w:name w:val="Body Text 2 Char"/>
    <w:basedOn w:val="DefaultParagraphFont"/>
    <w:link w:val="BodyText2"/>
    <w:uiPriority w:val="99"/>
    <w:rsid w:val="00417ABD"/>
    <w:rPr>
      <w:rFonts w:ascii="Arial" w:hAnsi="Arial" w:cs="Arial"/>
      <w:b/>
      <w:sz w:val="22"/>
      <w:szCs w:val="22"/>
    </w:rPr>
  </w:style>
  <w:style w:type="character" w:customStyle="1" w:styleId="Heading8Char">
    <w:name w:val="Heading 8 Char"/>
    <w:basedOn w:val="DefaultParagraphFont"/>
    <w:link w:val="Heading8"/>
    <w:uiPriority w:val="9"/>
    <w:rsid w:val="00CB50B1"/>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3">
    <w:name w:val="Body Text 3"/>
    <w:basedOn w:val="Normal"/>
    <w:link w:val="BodyText3Char"/>
    <w:uiPriority w:val="99"/>
    <w:semiHidden/>
    <w:unhideWhenUsed/>
    <w:rsid w:val="00F60E9F"/>
    <w:pPr>
      <w:spacing w:after="120"/>
    </w:pPr>
    <w:rPr>
      <w:sz w:val="16"/>
      <w:szCs w:val="16"/>
    </w:rPr>
  </w:style>
  <w:style w:type="character" w:customStyle="1" w:styleId="BodyText3Char">
    <w:name w:val="Body Text 3 Char"/>
    <w:basedOn w:val="DefaultParagraphFont"/>
    <w:link w:val="BodyText3"/>
    <w:uiPriority w:val="99"/>
    <w:semiHidden/>
    <w:rsid w:val="00F60E9F"/>
    <w:rPr>
      <w:sz w:val="16"/>
      <w:szCs w:val="16"/>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es.com/jobs/vacancy/teacher-of-design-and-technology-oxfordshire-1429768?preview=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p8d9z50CHpplHi/PlcosOxeuA==">AMUW2mW3lot7PP9ew4/jDJeAi07hIpCSSTkpWIuIhc0ijFyfDbeLub+eAV7g4XRSC5eyBeINfoAN8ZJBLmIG/nfoI/D6IhlJudTuj+yDF1nKDsnpiOKYdsoCUO+WTefVGhvYb8K4NHZl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Liz Meadowcroft- Signs Express Northampton</cp:lastModifiedBy>
  <cp:revision>3</cp:revision>
  <dcterms:created xsi:type="dcterms:W3CDTF">2020-12-16T11:49:00Z</dcterms:created>
  <dcterms:modified xsi:type="dcterms:W3CDTF">2021-04-18T14:36:00Z</dcterms:modified>
</cp:coreProperties>
</file>