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1EB" w:rsidRDefault="002D771E">
      <w:pPr>
        <w:pStyle w:val="BodyA"/>
      </w:pPr>
      <w:r>
        <w:rPr>
          <w:noProof/>
        </w:rPr>
        <w:drawing>
          <wp:anchor distT="57150" distB="57150" distL="57150" distR="57150" simplePos="0" relativeHeight="251659264" behindDoc="0" locked="0" layoutInCell="1" allowOverlap="1">
            <wp:simplePos x="0" y="0"/>
            <wp:positionH relativeFrom="page">
              <wp:posOffset>-14247</wp:posOffset>
            </wp:positionH>
            <wp:positionV relativeFrom="page">
              <wp:posOffset>0</wp:posOffset>
            </wp:positionV>
            <wp:extent cx="7592695" cy="1412332"/>
            <wp:effectExtent l="0" t="0" r="0" b="0"/>
            <wp:wrapNone/>
            <wp:docPr id="1073741826" name="officeArt object" descr="Untitled:Users:michaelconnor:Downloads:Job Ad.jpg"/>
            <wp:cNvGraphicFramePr/>
            <a:graphic xmlns:a="http://schemas.openxmlformats.org/drawingml/2006/main">
              <a:graphicData uri="http://schemas.openxmlformats.org/drawingml/2006/picture">
                <pic:pic xmlns:pic="http://schemas.openxmlformats.org/drawingml/2006/picture">
                  <pic:nvPicPr>
                    <pic:cNvPr id="1073741826" name="image1.jpeg" descr="Untitled:Users:michaelconnor:Downloads:Job Ad.jpg"/>
                    <pic:cNvPicPr>
                      <a:picLocks noChangeAspect="1"/>
                    </pic:cNvPicPr>
                  </pic:nvPicPr>
                  <pic:blipFill>
                    <a:blip r:embed="rId7">
                      <a:extLst/>
                    </a:blip>
                    <a:srcRect b="86854"/>
                    <a:stretch>
                      <a:fillRect/>
                    </a:stretch>
                  </pic:blipFill>
                  <pic:spPr>
                    <a:xfrm>
                      <a:off x="0" y="0"/>
                      <a:ext cx="7592695" cy="1412332"/>
                    </a:xfrm>
                    <a:prstGeom prst="rect">
                      <a:avLst/>
                    </a:prstGeom>
                    <a:ln w="12700" cap="flat">
                      <a:noFill/>
                      <a:miter lim="400000"/>
                    </a:ln>
                    <a:effectLst/>
                  </pic:spPr>
                </pic:pic>
              </a:graphicData>
            </a:graphic>
          </wp:anchor>
        </w:drawing>
      </w:r>
    </w:p>
    <w:p w:rsidR="00D501EB" w:rsidRDefault="00D501EB">
      <w:pPr>
        <w:pStyle w:val="BodyA"/>
      </w:pPr>
    </w:p>
    <w:p w:rsidR="00D501EB" w:rsidRDefault="00D501EB">
      <w:pPr>
        <w:pStyle w:val="BodyA"/>
      </w:pPr>
    </w:p>
    <w:p w:rsidR="00D501EB" w:rsidRDefault="00D501EB">
      <w:pPr>
        <w:pStyle w:val="BodyA"/>
      </w:pPr>
    </w:p>
    <w:p w:rsidR="00D501EB" w:rsidRDefault="00D501EB">
      <w:pPr>
        <w:pStyle w:val="BodyA"/>
      </w:pPr>
    </w:p>
    <w:p w:rsidR="00D501EB" w:rsidRDefault="002D771E">
      <w:pPr>
        <w:pStyle w:val="BodyA"/>
        <w:rPr>
          <w:rFonts w:ascii="Arial" w:eastAsia="Arial" w:hAnsi="Arial" w:cs="Arial"/>
          <w:b/>
          <w:bCs/>
          <w:color w:val="090931"/>
          <w:sz w:val="32"/>
          <w:szCs w:val="32"/>
          <w:u w:color="090931"/>
        </w:rPr>
      </w:pPr>
      <w:r>
        <w:rPr>
          <w:rFonts w:ascii="Arial" w:hAnsi="Arial"/>
          <w:b/>
          <w:bCs/>
          <w:color w:val="090931"/>
          <w:sz w:val="32"/>
          <w:szCs w:val="32"/>
          <w:u w:color="090931"/>
          <w:lang w:val="en-US"/>
        </w:rPr>
        <w:t>Teacher of Design Technology</w:t>
      </w:r>
    </w:p>
    <w:p w:rsidR="00D501EB" w:rsidRDefault="00D501EB">
      <w:pPr>
        <w:pStyle w:val="BodyA"/>
        <w:rPr>
          <w:rFonts w:ascii="Arial" w:eastAsia="Arial" w:hAnsi="Arial" w:cs="Arial"/>
          <w:b/>
          <w:bCs/>
          <w:color w:val="090931"/>
          <w:sz w:val="32"/>
          <w:szCs w:val="32"/>
          <w:u w:color="090931"/>
        </w:rPr>
      </w:pPr>
    </w:p>
    <w:tbl>
      <w:tblPr>
        <w:tblW w:w="908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5"/>
        <w:gridCol w:w="2182"/>
        <w:gridCol w:w="5059"/>
      </w:tblGrid>
      <w:tr w:rsidR="00D501EB">
        <w:trPr>
          <w:trHeight w:val="24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D501EB" w:rsidRDefault="002D771E">
            <w:pPr>
              <w:pStyle w:val="BodyA"/>
            </w:pPr>
            <w:r>
              <w:rPr>
                <w:rFonts w:ascii="Arial" w:hAnsi="Arial"/>
                <w:b/>
                <w:bCs/>
                <w:color w:val="FFFFFF"/>
                <w:sz w:val="20"/>
                <w:szCs w:val="20"/>
                <w:u w:color="FFFFFF"/>
                <w:lang w:val="en-US"/>
              </w:rPr>
              <w:t>Job Advert</w:t>
            </w:r>
          </w:p>
        </w:tc>
      </w:tr>
      <w:tr w:rsidR="00D501EB">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Fonts w:ascii="Arial" w:hAnsi="Arial"/>
                <w:b/>
                <w:bCs/>
                <w:color w:val="FFFFFF"/>
                <w:sz w:val="20"/>
                <w:szCs w:val="20"/>
                <w:u w:color="FFFFFF"/>
                <w:lang w:val="en-US"/>
              </w:rPr>
              <w:t>Salary:</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rPr>
              <w:t>MPS / UPS</w:t>
            </w:r>
          </w:p>
        </w:tc>
      </w:tr>
      <w:tr w:rsidR="00D501EB">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Fonts w:ascii="Arial" w:hAnsi="Arial"/>
                <w:b/>
                <w:bCs/>
                <w:color w:val="FFFFFF"/>
                <w:sz w:val="20"/>
                <w:szCs w:val="20"/>
                <w:u w:color="FFFFFF"/>
                <w:lang w:val="en-US"/>
              </w:rPr>
              <w:t>Hours:</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rPr>
              <w:t>Full time</w:t>
            </w:r>
          </w:p>
        </w:tc>
      </w:tr>
      <w:tr w:rsidR="00D501EB">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Fonts w:ascii="Arial" w:hAnsi="Arial"/>
                <w:b/>
                <w:bCs/>
                <w:color w:val="FFFFFF"/>
                <w:sz w:val="20"/>
                <w:szCs w:val="20"/>
                <w:u w:color="FFFFFF"/>
                <w:lang w:val="en-US"/>
              </w:rPr>
              <w:t>Required:</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rPr>
              <w:t>January 2027</w:t>
            </w:r>
          </w:p>
        </w:tc>
      </w:tr>
      <w:tr w:rsidR="00D501EB">
        <w:trPr>
          <w:trHeight w:val="617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2D771E" w:rsidRPr="002D771E" w:rsidRDefault="002D771E" w:rsidP="002D77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 xml:space="preserve">The Governors of All Hallows RC High School are seeking to appoint </w:t>
            </w:r>
            <w:r w:rsidRPr="002D771E">
              <w:rPr>
                <w:rFonts w:ascii="Arial" w:eastAsia="Times New Roman" w:hAnsi="Arial" w:cs="Arial"/>
                <w:sz w:val="18"/>
                <w:szCs w:val="18"/>
                <w:bdr w:val="none" w:sz="0" w:space="0" w:color="auto"/>
                <w:lang w:val="en" w:eastAsia="en-GB"/>
              </w:rPr>
              <w:t xml:space="preserve">a strong teacher of Design Technology </w:t>
            </w:r>
            <w:r w:rsidRPr="002D771E">
              <w:rPr>
                <w:rFonts w:ascii="Arial" w:eastAsia="Times New Roman" w:hAnsi="Arial" w:cs="Arial"/>
                <w:sz w:val="18"/>
                <w:szCs w:val="18"/>
                <w:bdr w:val="none" w:sz="0" w:space="0" w:color="auto"/>
                <w:lang w:val="en-GB" w:eastAsia="en-GB"/>
              </w:rPr>
              <w:t xml:space="preserve">with high expectations and standards to join our friendly school. Teaching in the Design Technology </w:t>
            </w:r>
            <w:proofErr w:type="gramStart"/>
            <w:r w:rsidRPr="002D771E">
              <w:rPr>
                <w:rFonts w:ascii="Arial" w:eastAsia="Times New Roman" w:hAnsi="Arial" w:cs="Arial"/>
                <w:sz w:val="18"/>
                <w:szCs w:val="18"/>
                <w:bdr w:val="none" w:sz="0" w:space="0" w:color="auto"/>
                <w:lang w:val="en-GB" w:eastAsia="en-GB"/>
              </w:rPr>
              <w:t>department which is enhanced with state of the art equipment and a range of computer</w:t>
            </w:r>
            <w:proofErr w:type="gramEnd"/>
            <w:r w:rsidRPr="002D771E">
              <w:rPr>
                <w:rFonts w:ascii="Arial" w:eastAsia="Times New Roman" w:hAnsi="Arial" w:cs="Arial"/>
                <w:sz w:val="18"/>
                <w:szCs w:val="18"/>
                <w:bdr w:val="none" w:sz="0" w:space="0" w:color="auto"/>
                <w:lang w:val="en-GB" w:eastAsia="en-GB"/>
              </w:rPr>
              <w:t xml:space="preserve"> aided design programmes to deliver an innovative and independent curriculum to our pupils.  </w:t>
            </w:r>
          </w:p>
          <w:p w:rsidR="002D771E" w:rsidRPr="002D771E" w:rsidRDefault="002D771E" w:rsidP="002D77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rPr>
              <w:t>The successful candidate will be responsible for teaching Design Technology up to GCSE level in this thriving school. Whilst being part of a design department supported by a technician, this position would be the sole Design Technology Specialist and would therefore suit a candidate with some experience</w:t>
            </w:r>
            <w:r w:rsidRPr="002D771E">
              <w:rPr>
                <w:rFonts w:ascii="Arial" w:eastAsia="Times New Roman" w:hAnsi="Arial" w:cs="Arial"/>
                <w:sz w:val="18"/>
                <w:szCs w:val="18"/>
                <w:bdr w:val="none" w:sz="0" w:space="0" w:color="auto"/>
                <w:lang w:val="en-GB" w:eastAsia="en-GB"/>
              </w:rPr>
              <w:t xml:space="preserve">. Our pupils respond well to good and innovative teaching and learning experiences and to enthusiastic and charismatic staff.  </w:t>
            </w:r>
          </w:p>
          <w:p w:rsidR="002D771E" w:rsidRPr="002D771E" w:rsidRDefault="002D771E" w:rsidP="002D77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b/>
                <w:sz w:val="18"/>
                <w:szCs w:val="18"/>
                <w:bdr w:val="none" w:sz="0" w:space="0" w:color="auto"/>
                <w:lang w:val="en-GB" w:eastAsia="en-GB"/>
              </w:rPr>
            </w:pPr>
            <w:r w:rsidRPr="002D771E">
              <w:rPr>
                <w:rFonts w:ascii="Arial" w:eastAsia="Times New Roman" w:hAnsi="Arial" w:cs="Arial"/>
                <w:b/>
                <w:sz w:val="18"/>
                <w:szCs w:val="18"/>
                <w:bdr w:val="none" w:sz="0" w:space="0" w:color="auto"/>
                <w:lang w:val="en-GB" w:eastAsia="en-GB"/>
              </w:rPr>
              <w:t>The successful candidate will:</w:t>
            </w:r>
          </w:p>
          <w:p w:rsidR="002D771E" w:rsidRPr="002D771E" w:rsidRDefault="002D771E" w:rsidP="002D771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have a passion for teaching and learning</w:t>
            </w:r>
          </w:p>
          <w:p w:rsidR="002D771E" w:rsidRPr="002D771E" w:rsidRDefault="002D771E" w:rsidP="002D771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have excellent subject knowledge</w:t>
            </w:r>
          </w:p>
          <w:p w:rsidR="002D771E" w:rsidRPr="002D771E" w:rsidRDefault="002D771E" w:rsidP="002D771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be an effective team player, whilst having the ability to work independently</w:t>
            </w:r>
          </w:p>
          <w:p w:rsidR="002D771E" w:rsidRPr="002D771E" w:rsidRDefault="002D771E" w:rsidP="002D771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have effective interpersonal skills with the ability to inspire students</w:t>
            </w:r>
          </w:p>
          <w:p w:rsidR="002D771E" w:rsidRPr="002D771E" w:rsidRDefault="002D771E" w:rsidP="002D771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value and contribute to the distinctive ethos of the school</w:t>
            </w:r>
          </w:p>
          <w:p w:rsidR="002D771E" w:rsidRPr="002D771E" w:rsidRDefault="002D771E" w:rsidP="002D77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b/>
                <w:sz w:val="18"/>
                <w:szCs w:val="18"/>
                <w:bdr w:val="none" w:sz="0" w:space="0" w:color="auto"/>
                <w:lang w:val="en-GB" w:eastAsia="en-GB"/>
              </w:rPr>
            </w:pPr>
            <w:r w:rsidRPr="002D771E">
              <w:rPr>
                <w:rFonts w:ascii="Arial" w:eastAsia="Times New Roman" w:hAnsi="Arial" w:cs="Arial"/>
                <w:b/>
                <w:sz w:val="18"/>
                <w:szCs w:val="18"/>
                <w:bdr w:val="none" w:sz="0" w:space="0" w:color="auto"/>
                <w:lang w:val="en-GB" w:eastAsia="en-GB"/>
              </w:rPr>
              <w:t>We can offer</w:t>
            </w:r>
          </w:p>
          <w:p w:rsidR="002D771E" w:rsidRPr="002D771E" w:rsidRDefault="002D771E" w:rsidP="002D771E">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A committed Teaching and Learning team with expertise and vision</w:t>
            </w:r>
          </w:p>
          <w:p w:rsidR="002D771E" w:rsidRPr="002D771E" w:rsidRDefault="002D771E" w:rsidP="002D771E">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 xml:space="preserve">A self-contained, modern facility in a practical environment  </w:t>
            </w:r>
          </w:p>
          <w:p w:rsidR="002D771E" w:rsidRPr="002D771E" w:rsidRDefault="002D771E" w:rsidP="002D771E">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Excellent Professional Development opportunities</w:t>
            </w:r>
          </w:p>
          <w:p w:rsidR="002D771E" w:rsidRPr="002D771E" w:rsidRDefault="002D771E" w:rsidP="002D77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2D771E">
              <w:rPr>
                <w:rFonts w:ascii="Arial" w:eastAsia="Times New Roman" w:hAnsi="Arial" w:cs="Arial"/>
                <w:sz w:val="18"/>
                <w:szCs w:val="18"/>
                <w:bdr w:val="none" w:sz="0" w:space="0" w:color="auto"/>
                <w:lang w:val="en-GB" w:eastAsia="en-GB"/>
              </w:rPr>
              <w:t xml:space="preserve">Candidates </w:t>
            </w:r>
            <w:proofErr w:type="gramStart"/>
            <w:r w:rsidRPr="002D771E">
              <w:rPr>
                <w:rFonts w:ascii="Arial" w:eastAsia="Times New Roman" w:hAnsi="Arial" w:cs="Arial"/>
                <w:sz w:val="18"/>
                <w:szCs w:val="18"/>
                <w:bdr w:val="none" w:sz="0" w:space="0" w:color="auto"/>
                <w:lang w:val="en-GB" w:eastAsia="en-GB"/>
              </w:rPr>
              <w:t>are expected</w:t>
            </w:r>
            <w:proofErr w:type="gramEnd"/>
            <w:r w:rsidRPr="002D771E">
              <w:rPr>
                <w:rFonts w:ascii="Arial" w:eastAsia="Times New Roman" w:hAnsi="Arial" w:cs="Arial"/>
                <w:sz w:val="18"/>
                <w:szCs w:val="18"/>
                <w:bdr w:val="none" w:sz="0" w:space="0" w:color="auto"/>
                <w:lang w:val="en-GB" w:eastAsia="en-GB"/>
              </w:rPr>
              <w:t xml:space="preserve"> to promote and uphold the Catholic ethos and values of the school and to participate in activities (such as form group prayers and assemblies) that contribute to this Catholic ethos.</w:t>
            </w:r>
          </w:p>
          <w:p w:rsidR="00D501EB" w:rsidRPr="002D771E" w:rsidRDefault="00D501EB">
            <w:pPr>
              <w:rPr>
                <w:sz w:val="18"/>
                <w:szCs w:val="18"/>
              </w:rPr>
            </w:pPr>
          </w:p>
        </w:tc>
      </w:tr>
      <w:tr w:rsidR="00D501EB">
        <w:trPr>
          <w:trHeight w:val="300"/>
        </w:trPr>
        <w:tc>
          <w:tcPr>
            <w:tcW w:w="9086" w:type="dxa"/>
            <w:gridSpan w:val="3"/>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D501EB" w:rsidRDefault="00D501EB"/>
        </w:tc>
      </w:tr>
      <w:tr w:rsidR="00D501EB">
        <w:trPr>
          <w:trHeight w:val="25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D501EB" w:rsidRDefault="002D771E">
            <w:pPr>
              <w:pStyle w:val="BodyA"/>
            </w:pPr>
            <w:r>
              <w:rPr>
                <w:rFonts w:ascii="Arial" w:hAnsi="Arial"/>
                <w:b/>
                <w:bCs/>
                <w:color w:val="FFFFFF"/>
                <w:sz w:val="20"/>
                <w:szCs w:val="20"/>
                <w:u w:color="FFFFFF"/>
                <w:lang w:val="en-US"/>
              </w:rPr>
              <w:t>Next Steps</w:t>
            </w:r>
          </w:p>
        </w:tc>
      </w:tr>
      <w:tr w:rsidR="00D501EB">
        <w:trPr>
          <w:trHeight w:val="724"/>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Default="002D771E">
            <w:pPr>
              <w:pStyle w:val="BodyA"/>
            </w:pPr>
            <w:proofErr w:type="gramStart"/>
            <w:r>
              <w:rPr>
                <w:rFonts w:ascii="Arial" w:hAnsi="Arial"/>
                <w:b/>
                <w:bCs/>
                <w:sz w:val="20"/>
                <w:szCs w:val="20"/>
                <w:lang w:val="en-US"/>
              </w:rPr>
              <w:t>Application packs be returned to</w:t>
            </w:r>
            <w:proofErr w:type="gramEnd"/>
            <w:r>
              <w:rPr>
                <w:rFonts w:ascii="Arial" w:hAnsi="Arial"/>
                <w:sz w:val="20"/>
                <w:szCs w:val="20"/>
                <w:lang w:val="en-US"/>
              </w:rPr>
              <w:t xml:space="preserve">: Ms Gemma Perkins, All Hallows RC High School, 150 Eccles Old Road, </w:t>
            </w:r>
            <w:proofErr w:type="spellStart"/>
            <w:r>
              <w:rPr>
                <w:rFonts w:ascii="Arial" w:hAnsi="Arial"/>
                <w:sz w:val="20"/>
                <w:szCs w:val="20"/>
                <w:lang w:val="en-US"/>
              </w:rPr>
              <w:t>Salford</w:t>
            </w:r>
            <w:proofErr w:type="spellEnd"/>
            <w:r>
              <w:rPr>
                <w:rFonts w:ascii="Arial" w:hAnsi="Arial"/>
                <w:sz w:val="20"/>
                <w:szCs w:val="20"/>
                <w:lang w:val="en-US"/>
              </w:rPr>
              <w:t xml:space="preserve">, M6 8AA. </w:t>
            </w:r>
            <w:r>
              <w:rPr>
                <w:rFonts w:ascii="Arial" w:hAnsi="Arial"/>
                <w:b/>
                <w:bCs/>
                <w:sz w:val="20"/>
                <w:szCs w:val="20"/>
                <w:lang w:val="en-US"/>
              </w:rPr>
              <w:t xml:space="preserve">Telephone: </w:t>
            </w:r>
            <w:r>
              <w:rPr>
                <w:rFonts w:ascii="Arial" w:hAnsi="Arial"/>
                <w:sz w:val="20"/>
                <w:szCs w:val="20"/>
                <w:lang w:val="en-US"/>
              </w:rPr>
              <w:t xml:space="preserve">0161 921 1900 </w:t>
            </w:r>
            <w:r>
              <w:rPr>
                <w:rFonts w:ascii="Arial" w:hAnsi="Arial"/>
                <w:b/>
                <w:bCs/>
                <w:sz w:val="20"/>
                <w:szCs w:val="20"/>
                <w:lang w:val="en-US"/>
              </w:rPr>
              <w:t>or email:</w:t>
            </w:r>
            <w:r>
              <w:rPr>
                <w:rFonts w:ascii="Arial" w:hAnsi="Arial"/>
                <w:sz w:val="20"/>
                <w:szCs w:val="20"/>
                <w:lang w:val="en-US"/>
              </w:rPr>
              <w:t xml:space="preserve"> </w:t>
            </w:r>
            <w:hyperlink r:id="rId8" w:history="1">
              <w:r>
                <w:rPr>
                  <w:rStyle w:val="Hyperlink0"/>
                </w:rPr>
                <w:t>g.perkins@allhallowsrc.co.uk</w:t>
              </w:r>
            </w:hyperlink>
            <w:r>
              <w:rPr>
                <w:rStyle w:val="Hyperlink0"/>
              </w:rPr>
              <w:t xml:space="preserve"> </w:t>
            </w:r>
          </w:p>
        </w:tc>
      </w:tr>
      <w:tr w:rsidR="00D501EB">
        <w:trPr>
          <w:trHeight w:val="300"/>
        </w:trPr>
        <w:tc>
          <w:tcPr>
            <w:tcW w:w="9086" w:type="dxa"/>
            <w:gridSpan w:val="3"/>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D501EB" w:rsidRDefault="00D501EB"/>
        </w:tc>
      </w:tr>
      <w:tr w:rsidR="00D501EB">
        <w:trPr>
          <w:trHeight w:val="290"/>
        </w:trPr>
        <w:tc>
          <w:tcPr>
            <w:tcW w:w="4027" w:type="dxa"/>
            <w:gridSpan w:val="2"/>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en-US"/>
              </w:rPr>
              <w:t>Closing date for applications:</w:t>
            </w:r>
          </w:p>
        </w:tc>
        <w:tc>
          <w:tcPr>
            <w:tcW w:w="505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rPr>
              <w:t>Monday 12</w:t>
            </w:r>
            <w:r w:rsidRPr="002D771E">
              <w:rPr>
                <w:rFonts w:ascii="Arial" w:hAnsi="Arial" w:cs="Arial"/>
                <w:vertAlign w:val="superscript"/>
              </w:rPr>
              <w:t>th</w:t>
            </w:r>
            <w:r w:rsidRPr="002D771E">
              <w:rPr>
                <w:rFonts w:ascii="Arial" w:hAnsi="Arial" w:cs="Arial"/>
              </w:rPr>
              <w:t xml:space="preserve"> October 2026 at 9am</w:t>
            </w:r>
          </w:p>
        </w:tc>
      </w:tr>
      <w:tr w:rsidR="00D501EB">
        <w:trPr>
          <w:trHeight w:val="876"/>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Default="002D771E">
            <w:pPr>
              <w:pStyle w:val="BodyA"/>
            </w:pPr>
            <w:r>
              <w:rPr>
                <w:rStyle w:val="None"/>
                <w:rFonts w:ascii="Arial" w:hAnsi="Arial"/>
                <w:i/>
                <w:iCs/>
                <w:sz w:val="20"/>
                <w:szCs w:val="20"/>
                <w:lang w:val="en-US"/>
              </w:rPr>
              <w:t>All Hallows is committed to safeguarding and promoting the welfare of children and young people and expect all staff and volunteers to share this commitment.  The post is subject to an enhanced DBS disclosure.</w:t>
            </w:r>
            <w:r>
              <w:rPr>
                <w:rStyle w:val="None"/>
                <w:rFonts w:ascii="Arial" w:hAnsi="Arial"/>
                <w:lang w:val="en-US"/>
              </w:rPr>
              <w:t xml:space="preserve"> </w:t>
            </w:r>
          </w:p>
        </w:tc>
      </w:tr>
    </w:tbl>
    <w:p w:rsidR="00D501EB" w:rsidRDefault="00D501EB">
      <w:pPr>
        <w:pStyle w:val="BodyA"/>
      </w:pPr>
    </w:p>
    <w:tbl>
      <w:tblPr>
        <w:tblW w:w="908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5"/>
        <w:gridCol w:w="7241"/>
      </w:tblGrid>
      <w:tr w:rsidR="00D501EB">
        <w:trPr>
          <w:trHeight w:val="257"/>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fr-FR"/>
              </w:rPr>
              <w:t>Job Description</w:t>
            </w:r>
          </w:p>
        </w:tc>
      </w:tr>
      <w:tr w:rsidR="00D501EB" w:rsidTr="005E250C">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en-US"/>
              </w:rPr>
              <w:t>Post title:</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rPr>
              <w:t>Teacher of Design Technology</w:t>
            </w:r>
          </w:p>
        </w:tc>
      </w:tr>
      <w:tr w:rsidR="00D501EB" w:rsidTr="005E250C">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en-US"/>
              </w:rPr>
              <w:t>Responsible to:</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Pr>
                <w:rFonts w:ascii="Arial" w:hAnsi="Arial" w:cs="Arial"/>
              </w:rPr>
              <w:t>Head of Department</w:t>
            </w:r>
          </w:p>
        </w:tc>
      </w:tr>
      <w:tr w:rsidR="00D501EB" w:rsidTr="005E250C">
        <w:trPr>
          <w:trHeight w:val="595"/>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en-US"/>
              </w:rPr>
              <w:t>Function:</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2D771E" w:rsidRDefault="002D771E">
            <w:pPr>
              <w:rPr>
                <w:rFonts w:ascii="Arial" w:hAnsi="Arial" w:cs="Arial"/>
              </w:rPr>
            </w:pPr>
            <w:r w:rsidRPr="002D771E">
              <w:rPr>
                <w:rFonts w:ascii="Arial" w:hAnsi="Arial" w:cs="Arial"/>
                <w:lang w:val="en-GB"/>
              </w:rPr>
              <w:t>To teach within the department, and undertake other teaching duties as required by the Head Teacher</w:t>
            </w:r>
          </w:p>
        </w:tc>
      </w:tr>
      <w:tr w:rsidR="00D501EB">
        <w:trPr>
          <w:trHeight w:val="300"/>
        </w:trPr>
        <w:tc>
          <w:tcPr>
            <w:tcW w:w="9086"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D501EB" w:rsidRDefault="00D501EB"/>
        </w:tc>
      </w:tr>
      <w:tr w:rsidR="00D501EB">
        <w:trPr>
          <w:trHeight w:val="594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E250C" w:rsidRPr="005E250C" w:rsidRDefault="005E250C" w:rsidP="005E250C">
            <w:pPr>
              <w:rPr>
                <w:rFonts w:ascii="Arial" w:hAnsi="Arial" w:cs="Arial"/>
                <w:b/>
                <w:sz w:val="20"/>
                <w:szCs w:val="20"/>
                <w:u w:val="single"/>
                <w:lang w:val="en-GB"/>
              </w:rPr>
            </w:pPr>
            <w:r w:rsidRPr="005E250C">
              <w:rPr>
                <w:rFonts w:ascii="Arial" w:hAnsi="Arial" w:cs="Arial"/>
                <w:b/>
                <w:sz w:val="20"/>
                <w:szCs w:val="20"/>
                <w:u w:val="single"/>
                <w:lang w:val="en-GB"/>
              </w:rPr>
              <w:t>General Duties: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plan and prepare lessons, teach pupils as assigned, including the setting and marking of work.</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assess, record and report on the progress and attainment of pupils, in line with department and school policy.</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promote the general progress and well-being of individual pupils and provide guidance and advice as necessary.</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communicate and consult with parents of pupils and with other appropriate persons and bodies outside the school, as appropriate.</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 xml:space="preserve">To participate in meetings arranged for any of the purposes described above, within the </w:t>
            </w:r>
            <w:proofErr w:type="gramStart"/>
            <w:r w:rsidRPr="005E250C">
              <w:rPr>
                <w:rFonts w:ascii="Arial" w:hAnsi="Arial" w:cs="Arial"/>
                <w:sz w:val="20"/>
                <w:szCs w:val="20"/>
                <w:lang w:val="en-GB"/>
              </w:rPr>
              <w:t>school’s</w:t>
            </w:r>
            <w:proofErr w:type="gramEnd"/>
            <w:r w:rsidRPr="005E250C">
              <w:rPr>
                <w:rFonts w:ascii="Arial" w:hAnsi="Arial" w:cs="Arial"/>
                <w:sz w:val="20"/>
                <w:szCs w:val="20"/>
                <w:lang w:val="en-GB"/>
              </w:rPr>
              <w:t xml:space="preserve"> directed time schedule.</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provide or contribute oral or written assessments, reports and references as required for individual pupils.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review his/her methods of teaching and to participate in arrangements for further training.</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maintain good order and discipline among pupils, safeguarding their health and safety both on and off the school site when engaged in authorised activities.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attend staff meetings which relate to curricular, guidance, administrative and organisational issues.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supervise and, so far as practicable, teach pupils whose teacher is not available, in accordance with agreed procedures at school and national level.</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prepare pupils for public examinations and to participate in all necessary routines associated with them, whether authorised by the school or the examination boards.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proofErr w:type="gramStart"/>
            <w:r w:rsidRPr="005E250C">
              <w:rPr>
                <w:rFonts w:ascii="Arial" w:hAnsi="Arial" w:cs="Arial"/>
                <w:sz w:val="20"/>
                <w:szCs w:val="20"/>
                <w:lang w:val="en-GB"/>
              </w:rPr>
              <w:t>To fully engage</w:t>
            </w:r>
            <w:proofErr w:type="gramEnd"/>
            <w:r w:rsidRPr="005E250C">
              <w:rPr>
                <w:rFonts w:ascii="Arial" w:hAnsi="Arial" w:cs="Arial"/>
                <w:sz w:val="20"/>
                <w:szCs w:val="20"/>
                <w:lang w:val="en-GB"/>
              </w:rPr>
              <w:t xml:space="preserve"> in systems that are put in place in order to track pupils progress and address underachievement.</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attend assemblies and to register the attendance of pupils in accordance with school policy.</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participate in administrative and organisational tasks related to the duties described above.</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assist the Head of Department in the organisation and administration of department meetings and training.</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deliver work compatible with Key Stage 3 and Key Stage 4 of the National Curriculum in all of its aspects, subject to the policy of the school.</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participate in agreed schemes of teacher performance management, to include all aspects of in-service training in liaison with the school professional tutor.</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contribute to curriculum development within the Department.</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provide differentiated experiences within lessons.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set and mark homework on a regular basis in line with school and departmental policy.</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contribute to the effective development of a departmental resource bank of materials.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be accountable for all resources within your teaching base and used by students in your charge.</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attend staff development as agreed with the Head of Department.</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be accountable for a tutor group of pupils within the school.</w:t>
            </w:r>
          </w:p>
          <w:p w:rsidR="005E250C" w:rsidRPr="005E250C" w:rsidRDefault="005E250C" w:rsidP="005E250C">
            <w:pPr>
              <w:rPr>
                <w:rFonts w:ascii="Arial" w:hAnsi="Arial" w:cs="Arial"/>
                <w:sz w:val="20"/>
                <w:szCs w:val="20"/>
                <w:lang w:val="en-GB"/>
              </w:rPr>
            </w:pP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 xml:space="preserve">To contribute to the effective running of the school through break and </w:t>
            </w:r>
            <w:proofErr w:type="gramStart"/>
            <w:r w:rsidRPr="005E250C">
              <w:rPr>
                <w:rFonts w:ascii="Arial" w:hAnsi="Arial" w:cs="Arial"/>
                <w:sz w:val="20"/>
                <w:szCs w:val="20"/>
                <w:lang w:val="en-GB"/>
              </w:rPr>
              <w:t>lunch-time</w:t>
            </w:r>
            <w:proofErr w:type="gramEnd"/>
            <w:r w:rsidRPr="005E250C">
              <w:rPr>
                <w:rFonts w:ascii="Arial" w:hAnsi="Arial" w:cs="Arial"/>
                <w:sz w:val="20"/>
                <w:szCs w:val="20"/>
                <w:lang w:val="en-GB"/>
              </w:rPr>
              <w:t xml:space="preserve"> supervision.  </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 xml:space="preserve">To undertake all such duties as </w:t>
            </w:r>
            <w:proofErr w:type="gramStart"/>
            <w:r w:rsidRPr="005E250C">
              <w:rPr>
                <w:rFonts w:ascii="Arial" w:hAnsi="Arial" w:cs="Arial"/>
                <w:sz w:val="20"/>
                <w:szCs w:val="20"/>
                <w:lang w:val="en-GB"/>
              </w:rPr>
              <w:t>may be requested</w:t>
            </w:r>
            <w:proofErr w:type="gramEnd"/>
            <w:r w:rsidRPr="005E250C">
              <w:rPr>
                <w:rFonts w:ascii="Arial" w:hAnsi="Arial" w:cs="Arial"/>
                <w:sz w:val="20"/>
                <w:szCs w:val="20"/>
                <w:lang w:val="en-GB"/>
              </w:rPr>
              <w:t xml:space="preserve"> by the Head Teacher in accordance with the prevailing Teachers’ Pay and Conditions Act, and local agreements.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To take an active role in the promotion and implementation of cross-curricular enterprise activities and extra-curricular activities.</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 xml:space="preserve">Promote and uphold the Catholic ethos and values </w:t>
            </w:r>
            <w:proofErr w:type="gramStart"/>
            <w:r w:rsidRPr="005E250C">
              <w:rPr>
                <w:rFonts w:ascii="Arial" w:hAnsi="Arial" w:cs="Arial"/>
                <w:sz w:val="20"/>
                <w:szCs w:val="20"/>
                <w:lang w:val="en-GB"/>
              </w:rPr>
              <w:t>of the school and to participate in activities (such as form group prayers and assemblies) that contribute to this Catholic ethos</w:t>
            </w:r>
            <w:proofErr w:type="gramEnd"/>
            <w:r w:rsidRPr="005E250C">
              <w:rPr>
                <w:rFonts w:ascii="Arial" w:hAnsi="Arial" w:cs="Arial"/>
                <w:sz w:val="20"/>
                <w:szCs w:val="20"/>
                <w:lang w:val="en-GB"/>
              </w:rPr>
              <w:t>.</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b/>
                <w:bCs/>
                <w:sz w:val="20"/>
                <w:szCs w:val="20"/>
                <w:lang w:val="en-GB"/>
              </w:rPr>
            </w:pPr>
            <w:r w:rsidRPr="005E250C">
              <w:rPr>
                <w:rFonts w:ascii="Arial" w:hAnsi="Arial" w:cs="Arial"/>
                <w:b/>
                <w:bCs/>
                <w:sz w:val="20"/>
                <w:szCs w:val="20"/>
                <w:lang w:val="en-GB"/>
              </w:rPr>
              <w:t>UPS Responsibility (if applicable)</w:t>
            </w:r>
          </w:p>
          <w:p w:rsidR="005E250C" w:rsidRPr="005E250C" w:rsidRDefault="005E250C" w:rsidP="005E250C">
            <w:pPr>
              <w:rPr>
                <w:rFonts w:ascii="Arial" w:hAnsi="Arial" w:cs="Arial"/>
                <w:b/>
                <w:bCs/>
                <w:sz w:val="20"/>
                <w:szCs w:val="20"/>
                <w:lang w:val="en-GB"/>
              </w:rPr>
            </w:pPr>
          </w:p>
          <w:p w:rsidR="005E250C" w:rsidRPr="005E250C" w:rsidRDefault="005E250C" w:rsidP="005E250C">
            <w:pPr>
              <w:rPr>
                <w:rFonts w:ascii="Arial" w:hAnsi="Arial" w:cs="Arial"/>
                <w:b/>
                <w:bCs/>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The expectation is that colleagues on the Upper Pay Spine (UPS) should be consistently demonstrating a quality of teaching over time (progress of learners / standards of teaching, learning and assessment) which is at least consistently good and outstanding</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UPS teachers should contribute to the professional development of colleagues through coaching, mentoring, demonstrating effective practice, providing advice and feedback and whole college INSET</w:t>
            </w:r>
          </w:p>
          <w:p w:rsidR="005E250C" w:rsidRPr="005E250C" w:rsidRDefault="005E250C" w:rsidP="005E250C">
            <w:pPr>
              <w:rPr>
                <w:rFonts w:ascii="Arial" w:hAnsi="Arial" w:cs="Arial"/>
                <w:sz w:val="20"/>
                <w:szCs w:val="20"/>
                <w:lang w:val="en-GB"/>
              </w:rPr>
            </w:pPr>
          </w:p>
          <w:p w:rsidR="005E250C" w:rsidRPr="005E250C" w:rsidRDefault="005E250C" w:rsidP="005E250C">
            <w:pPr>
              <w:numPr>
                <w:ilvl w:val="0"/>
                <w:numId w:val="3"/>
              </w:numPr>
              <w:rPr>
                <w:rFonts w:ascii="Arial" w:hAnsi="Arial" w:cs="Arial"/>
                <w:sz w:val="20"/>
                <w:szCs w:val="20"/>
                <w:lang w:val="en-GB"/>
              </w:rPr>
            </w:pPr>
            <w:r w:rsidRPr="005E250C">
              <w:rPr>
                <w:rFonts w:ascii="Arial" w:hAnsi="Arial" w:cs="Arial"/>
                <w:sz w:val="20"/>
                <w:szCs w:val="20"/>
                <w:lang w:val="en-GB"/>
              </w:rPr>
              <w:t xml:space="preserve">Other responsibilities to be determined by the </w:t>
            </w:r>
            <w:proofErr w:type="spellStart"/>
            <w:r w:rsidRPr="005E250C">
              <w:rPr>
                <w:rFonts w:ascii="Arial" w:hAnsi="Arial" w:cs="Arial"/>
                <w:sz w:val="20"/>
                <w:szCs w:val="20"/>
                <w:lang w:val="en-GB"/>
              </w:rPr>
              <w:t>Headteacher</w:t>
            </w:r>
            <w:proofErr w:type="spellEnd"/>
            <w:r w:rsidRPr="005E250C">
              <w:rPr>
                <w:rFonts w:ascii="Arial" w:hAnsi="Arial" w:cs="Arial"/>
                <w:sz w:val="20"/>
                <w:szCs w:val="20"/>
                <w:lang w:val="en-GB"/>
              </w:rPr>
              <w:t xml:space="preserve"> and Line Manager</w:t>
            </w:r>
          </w:p>
          <w:p w:rsidR="005E250C" w:rsidRPr="005E250C" w:rsidRDefault="005E250C" w:rsidP="005E250C">
            <w:pPr>
              <w:rPr>
                <w:rFonts w:ascii="Arial" w:hAnsi="Arial" w:cs="Arial"/>
                <w:b/>
                <w:sz w:val="20"/>
                <w:szCs w:val="20"/>
                <w:lang w:val="en-GB"/>
              </w:rPr>
            </w:pPr>
          </w:p>
          <w:p w:rsidR="00D501EB" w:rsidRPr="005E250C" w:rsidRDefault="00D501EB">
            <w:pPr>
              <w:rPr>
                <w:rFonts w:ascii="Arial" w:hAnsi="Arial" w:cs="Arial"/>
                <w:sz w:val="20"/>
                <w:szCs w:val="20"/>
              </w:rPr>
            </w:pPr>
          </w:p>
        </w:tc>
      </w:tr>
      <w:tr w:rsidR="00D501EB">
        <w:trPr>
          <w:trHeight w:val="300"/>
        </w:trPr>
        <w:tc>
          <w:tcPr>
            <w:tcW w:w="9086"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D501EB" w:rsidRDefault="00D501EB"/>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p w:rsidR="005E250C" w:rsidRDefault="005E250C"/>
        </w:tc>
      </w:tr>
      <w:tr w:rsidR="00D501EB">
        <w:trPr>
          <w:trHeight w:val="257"/>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D501EB" w:rsidRDefault="002D771E">
            <w:pPr>
              <w:pStyle w:val="BodyA"/>
            </w:pPr>
            <w:r>
              <w:rPr>
                <w:rStyle w:val="None"/>
                <w:rFonts w:ascii="Arial" w:hAnsi="Arial"/>
                <w:b/>
                <w:bCs/>
                <w:color w:val="FFFFFF"/>
                <w:sz w:val="20"/>
                <w:szCs w:val="20"/>
                <w:u w:color="FFFFFF"/>
                <w:lang w:val="en-US"/>
              </w:rPr>
              <w:t>Person Specification</w:t>
            </w:r>
          </w:p>
        </w:tc>
      </w:tr>
      <w:tr w:rsidR="00D501EB">
        <w:trPr>
          <w:trHeight w:val="66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D501EB" w:rsidRPr="005E250C" w:rsidRDefault="005E250C">
            <w:pPr>
              <w:rPr>
                <w:rFonts w:ascii="Arial" w:hAnsi="Arial" w:cs="Arial"/>
              </w:rPr>
            </w:pPr>
            <w:r w:rsidRPr="005E250C">
              <w:rPr>
                <w:rFonts w:ascii="Arial" w:hAnsi="Arial" w:cs="Arial"/>
              </w:rPr>
              <w:t>Teacher of Design Technology</w:t>
            </w:r>
          </w:p>
        </w:tc>
      </w:tr>
      <w:tr w:rsidR="00D501EB">
        <w:trPr>
          <w:trHeight w:val="616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E250C" w:rsidRPr="005E250C" w:rsidRDefault="005E250C" w:rsidP="005E250C">
            <w:pPr>
              <w:rPr>
                <w:rFonts w:ascii="Arial" w:hAnsi="Arial" w:cs="Arial"/>
                <w:lang w:val="en-GB"/>
              </w:rPr>
            </w:pPr>
            <w:r w:rsidRPr="005E250C">
              <w:rPr>
                <w:rFonts w:ascii="Arial" w:hAnsi="Arial" w:cs="Arial"/>
                <w:lang w:val="en-GB"/>
              </w:rPr>
              <w:t>The successful candidate should always be striving for excellence and possess the following essential qualities:-</w:t>
            </w:r>
          </w:p>
          <w:p w:rsidR="005E250C" w:rsidRPr="005E250C" w:rsidRDefault="005E250C" w:rsidP="005E250C">
            <w:pPr>
              <w:rPr>
                <w:rFonts w:ascii="Arial" w:hAnsi="Arial" w:cs="Arial"/>
                <w:lang w:val="en-GB"/>
              </w:rPr>
            </w:pP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A degree.</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Qualified teacher status.</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A high degree of subject competency and personal organisation.</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An ability to teach across the 11-16 age and ability range.</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Effective and appropriate pupil management with high expectations evident in all lessons.</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A willingness to participate fully as part of a faculty team.</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A willingness to develop and promote Design and Technology teaching and learning</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Rigorous professionalism in everything, accepting nothing but the best in a culture of achievement.</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The ability to work independently.</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Experience of monitoring and evaluation.</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 xml:space="preserve"> A willingness to provide extra-curricular activities.</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 xml:space="preserve"> An excellent record of attendance and punctuality.</w:t>
            </w:r>
          </w:p>
          <w:p w:rsidR="005E250C" w:rsidRPr="005E250C" w:rsidRDefault="005E250C" w:rsidP="005E250C">
            <w:pPr>
              <w:numPr>
                <w:ilvl w:val="0"/>
                <w:numId w:val="4"/>
              </w:numPr>
              <w:rPr>
                <w:rFonts w:ascii="Arial" w:hAnsi="Arial" w:cs="Arial"/>
                <w:lang w:val="en-GB"/>
              </w:rPr>
            </w:pPr>
            <w:r w:rsidRPr="005E250C">
              <w:rPr>
                <w:rFonts w:ascii="Arial" w:hAnsi="Arial" w:cs="Arial"/>
                <w:lang w:val="en-GB"/>
              </w:rPr>
              <w:t xml:space="preserve"> A willingness to promote and uphold the Catholic ethos and values of the school and to participate in activities (such as form group prayers and assemblies) that contribute to this Catholic ethos.</w:t>
            </w:r>
          </w:p>
          <w:p w:rsidR="005E250C" w:rsidRPr="005E250C" w:rsidRDefault="005E250C" w:rsidP="005E250C">
            <w:pPr>
              <w:rPr>
                <w:rFonts w:ascii="Arial" w:hAnsi="Arial" w:cs="Arial"/>
                <w:lang w:val="en-GB"/>
              </w:rPr>
            </w:pPr>
          </w:p>
          <w:p w:rsidR="005E250C" w:rsidRPr="005E250C" w:rsidRDefault="005E250C" w:rsidP="005E250C">
            <w:pPr>
              <w:rPr>
                <w:rFonts w:ascii="Arial" w:hAnsi="Arial" w:cs="Arial"/>
                <w:b/>
                <w:u w:val="single"/>
                <w:lang w:val="en-GB"/>
              </w:rPr>
            </w:pPr>
          </w:p>
          <w:p w:rsidR="005E250C" w:rsidRPr="005E250C" w:rsidRDefault="005E250C" w:rsidP="005E250C">
            <w:pPr>
              <w:rPr>
                <w:rFonts w:ascii="Arial" w:hAnsi="Arial" w:cs="Arial"/>
                <w:b/>
                <w:u w:val="single"/>
                <w:lang w:val="en-GB"/>
              </w:rPr>
            </w:pPr>
            <w:r w:rsidRPr="005E250C">
              <w:rPr>
                <w:rFonts w:ascii="Arial" w:hAnsi="Arial" w:cs="Arial"/>
                <w:b/>
                <w:u w:val="single"/>
                <w:lang w:val="en-GB"/>
              </w:rPr>
              <w:t>Teaching and Learning Responsibilities</w:t>
            </w:r>
          </w:p>
          <w:p w:rsidR="005E250C" w:rsidRPr="005E250C" w:rsidRDefault="005E250C" w:rsidP="005E250C">
            <w:pPr>
              <w:rPr>
                <w:rFonts w:ascii="Arial" w:hAnsi="Arial" w:cs="Arial"/>
                <w:b/>
                <w:u w:val="single"/>
                <w:lang w:val="en-GB"/>
              </w:rPr>
            </w:pPr>
          </w:p>
          <w:p w:rsidR="005E250C" w:rsidRPr="005E250C" w:rsidRDefault="005E250C" w:rsidP="005E250C">
            <w:pPr>
              <w:rPr>
                <w:rFonts w:ascii="Arial" w:hAnsi="Arial" w:cs="Arial"/>
                <w:lang w:val="en-GB"/>
              </w:rPr>
            </w:pPr>
            <w:r w:rsidRPr="005E250C">
              <w:rPr>
                <w:rFonts w:ascii="Arial" w:hAnsi="Arial" w:cs="Arial"/>
                <w:lang w:val="en-GB"/>
              </w:rPr>
              <w:t>The successful candidate should have:-</w:t>
            </w:r>
          </w:p>
          <w:p w:rsidR="005E250C" w:rsidRPr="005E250C" w:rsidRDefault="005E250C" w:rsidP="005E250C">
            <w:pPr>
              <w:rPr>
                <w:rFonts w:ascii="Arial" w:hAnsi="Arial" w:cs="Arial"/>
                <w:lang w:val="en-GB"/>
              </w:rPr>
            </w:pP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High expectations of students regarding behaviour and the quality of work they produce.</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The ability to set an example, inspire and motivate students and staff alike.</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 xml:space="preserve">A proven </w:t>
            </w:r>
            <w:proofErr w:type="gramStart"/>
            <w:r w:rsidRPr="005E250C">
              <w:rPr>
                <w:rFonts w:ascii="Arial" w:hAnsi="Arial" w:cs="Arial"/>
                <w:lang w:val="en-GB"/>
              </w:rPr>
              <w:t>track record</w:t>
            </w:r>
            <w:proofErr w:type="gramEnd"/>
            <w:r w:rsidRPr="005E250C">
              <w:rPr>
                <w:rFonts w:ascii="Arial" w:hAnsi="Arial" w:cs="Arial"/>
                <w:lang w:val="en-GB"/>
              </w:rPr>
              <w:t xml:space="preserve"> of securing excellent progress and outcomes for all groups of learners.</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Successful experience in researching, implementing and evaluating the most recent developments in pedagogy and learning technologies.</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Evidence of the successful implementation of a project or initiative to improve student outcomes.</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 xml:space="preserve">The ability </w:t>
            </w:r>
            <w:proofErr w:type="gramStart"/>
            <w:r w:rsidRPr="005E250C">
              <w:rPr>
                <w:rFonts w:ascii="Arial" w:hAnsi="Arial" w:cs="Arial"/>
                <w:lang w:val="en-GB"/>
              </w:rPr>
              <w:t>to successfully plan</w:t>
            </w:r>
            <w:proofErr w:type="gramEnd"/>
            <w:r w:rsidRPr="005E250C">
              <w:rPr>
                <w:rFonts w:ascii="Arial" w:hAnsi="Arial" w:cs="Arial"/>
                <w:lang w:val="en-GB"/>
              </w:rPr>
              <w:t xml:space="preserve"> their teaching to ensure it builds on the current and previous achievement of students.</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Secure knowledge of a range of strategies to cater for the needs of all pupils.</w:t>
            </w:r>
          </w:p>
          <w:p w:rsidR="005E250C" w:rsidRPr="005E250C" w:rsidRDefault="005E250C" w:rsidP="005E250C">
            <w:pPr>
              <w:numPr>
                <w:ilvl w:val="0"/>
                <w:numId w:val="5"/>
              </w:numPr>
              <w:rPr>
                <w:rFonts w:ascii="Arial" w:hAnsi="Arial" w:cs="Arial"/>
                <w:lang w:val="en-GB"/>
              </w:rPr>
            </w:pPr>
            <w:r w:rsidRPr="005E250C">
              <w:rPr>
                <w:rFonts w:ascii="Arial" w:hAnsi="Arial" w:cs="Arial"/>
                <w:lang w:val="en-GB"/>
              </w:rPr>
              <w:t>A secure understanding of strategies to assess and feed back to pupils to secure excellent progress.</w:t>
            </w:r>
          </w:p>
          <w:p w:rsidR="00D501EB" w:rsidRPr="005E250C" w:rsidRDefault="00D501EB">
            <w:pPr>
              <w:rPr>
                <w:rFonts w:ascii="Arial" w:hAnsi="Arial" w:cs="Arial"/>
              </w:rPr>
            </w:pPr>
          </w:p>
        </w:tc>
      </w:tr>
    </w:tbl>
    <w:p w:rsidR="00D501EB" w:rsidRDefault="002D771E">
      <w:pPr>
        <w:pStyle w:val="BodyA"/>
        <w:widowControl w:val="0"/>
        <w:ind w:left="108" w:hanging="108"/>
      </w:pPr>
      <w:r>
        <w:rPr>
          <w:rStyle w:val="None"/>
          <w:rFonts w:ascii="Arial Unicode MS" w:hAnsi="Arial Unicode MS"/>
        </w:rPr>
        <w:br w:type="page"/>
      </w:r>
    </w:p>
    <w:p w:rsidR="00D501EB" w:rsidRDefault="00D501EB">
      <w:pPr>
        <w:pStyle w:val="BodyA"/>
        <w:widowControl w:val="0"/>
        <w:ind w:left="108" w:hanging="108"/>
        <w:rPr>
          <w:rStyle w:val="None"/>
          <w:rFonts w:ascii="Arial Unicode MS" w:hAnsi="Arial Unicode MS"/>
        </w:rPr>
      </w:pPr>
      <w:bookmarkStart w:id="0" w:name="_GoBack"/>
      <w:bookmarkEnd w:id="0"/>
    </w:p>
    <w:p w:rsidR="00D501EB" w:rsidRDefault="00D501EB">
      <w:pPr>
        <w:pStyle w:val="BodyA"/>
        <w:widowControl w:val="0"/>
      </w:pPr>
    </w:p>
    <w:p w:rsidR="00D501EB" w:rsidRDefault="00D501EB">
      <w:pPr>
        <w:pStyle w:val="BodyA"/>
        <w:rPr>
          <w:rStyle w:val="None"/>
          <w:rFonts w:ascii="Arial" w:eastAsia="Arial" w:hAnsi="Arial" w:cs="Arial"/>
          <w:b/>
          <w:bCs/>
          <w:color w:val="090931"/>
          <w:sz w:val="32"/>
          <w:szCs w:val="32"/>
          <w:u w:color="090931"/>
        </w:rPr>
      </w:pPr>
    </w:p>
    <w:p w:rsidR="00D501EB" w:rsidRDefault="00D501EB">
      <w:pPr>
        <w:pStyle w:val="BodyA"/>
      </w:pPr>
    </w:p>
    <w:p w:rsidR="00D501EB" w:rsidRDefault="002D771E">
      <w:pPr>
        <w:pStyle w:val="BodyA"/>
      </w:pPr>
      <w:r>
        <w:rPr>
          <w:noProof/>
        </w:rPr>
        <w:drawing>
          <wp:anchor distT="0" distB="0" distL="0" distR="0" simplePos="0" relativeHeight="251657216" behindDoc="1" locked="0" layoutInCell="1" allowOverlap="1">
            <wp:simplePos x="0" y="0"/>
            <wp:positionH relativeFrom="column">
              <wp:posOffset>1028700</wp:posOffset>
            </wp:positionH>
            <wp:positionV relativeFrom="line">
              <wp:posOffset>622934</wp:posOffset>
            </wp:positionV>
            <wp:extent cx="3886200" cy="3841430"/>
            <wp:effectExtent l="0" t="0" r="0" b="0"/>
            <wp:wrapNone/>
            <wp:docPr id="1073741827" name="officeArt object" descr="Untitled:Users:michaelconnor:Downloads:AH Mission-02-01.png"/>
            <wp:cNvGraphicFramePr/>
            <a:graphic xmlns:a="http://schemas.openxmlformats.org/drawingml/2006/main">
              <a:graphicData uri="http://schemas.openxmlformats.org/drawingml/2006/picture">
                <pic:pic xmlns:pic="http://schemas.openxmlformats.org/drawingml/2006/picture">
                  <pic:nvPicPr>
                    <pic:cNvPr id="1073741827" name="image1.png" descr="Untitled:Users:michaelconnor:Downloads:AH Mission-02-01.png"/>
                    <pic:cNvPicPr>
                      <a:picLocks noChangeAspect="1"/>
                    </pic:cNvPicPr>
                  </pic:nvPicPr>
                  <pic:blipFill>
                    <a:blip r:embed="rId9">
                      <a:extLst/>
                    </a:blip>
                    <a:stretch>
                      <a:fillRect/>
                    </a:stretch>
                  </pic:blipFill>
                  <pic:spPr>
                    <a:xfrm>
                      <a:off x="0" y="0"/>
                      <a:ext cx="3886200" cy="3841430"/>
                    </a:xfrm>
                    <a:prstGeom prst="rect">
                      <a:avLst/>
                    </a:prstGeom>
                    <a:ln w="12700" cap="flat">
                      <a:noFill/>
                      <a:miter lim="400000"/>
                    </a:ln>
                    <a:effectLst/>
                  </pic:spPr>
                </pic:pic>
              </a:graphicData>
            </a:graphic>
          </wp:anchor>
        </w:drawing>
      </w:r>
    </w:p>
    <w:sectPr w:rsidR="00D501EB">
      <w:headerReference w:type="even" r:id="rId10"/>
      <w:headerReference w:type="default" r:id="rId11"/>
      <w:footerReference w:type="even" r:id="rId12"/>
      <w:footerReference w:type="default" r:id="rId13"/>
      <w:headerReference w:type="first" r:id="rId14"/>
      <w:footerReference w:type="first" r:id="rId15"/>
      <w:pgSz w:w="11900" w:h="16840"/>
      <w:pgMar w:top="1440" w:right="1410" w:bottom="709"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9E7" w:rsidRDefault="002D771E">
      <w:r>
        <w:separator/>
      </w:r>
    </w:p>
  </w:endnote>
  <w:endnote w:type="continuationSeparator" w:id="0">
    <w:p w:rsidR="005839E7" w:rsidRDefault="002D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71E" w:rsidRDefault="002D77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EB" w:rsidRDefault="00D501EB">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71E" w:rsidRDefault="002D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9E7" w:rsidRDefault="002D771E">
      <w:r>
        <w:separator/>
      </w:r>
    </w:p>
  </w:footnote>
  <w:footnote w:type="continuationSeparator" w:id="0">
    <w:p w:rsidR="005839E7" w:rsidRDefault="002D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71E" w:rsidRDefault="002D7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EB" w:rsidRDefault="002D771E">
    <w:pPr>
      <w:pStyle w:val="Header"/>
    </w:pPr>
    <w:r>
      <w:rPr>
        <w:noProof/>
        <w:lang w:val="en-GB"/>
      </w:rPr>
      <w:drawing>
        <wp:anchor distT="152400" distB="152400" distL="152400" distR="152400" simplePos="0" relativeHeight="251658240" behindDoc="1" locked="0" layoutInCell="1" allowOverlap="1">
          <wp:simplePos x="0" y="0"/>
          <wp:positionH relativeFrom="page">
            <wp:posOffset>-104139</wp:posOffset>
          </wp:positionH>
          <wp:positionV relativeFrom="page">
            <wp:posOffset>-114300</wp:posOffset>
          </wp:positionV>
          <wp:extent cx="7772400" cy="10994033"/>
          <wp:effectExtent l="0" t="0" r="0" b="0"/>
          <wp:wrapNone/>
          <wp:docPr id="1073741825" name="officeArt object" descr="Untitled:Users:michaelconnor:Downloads:Job Ad2.jpg"/>
          <wp:cNvGraphicFramePr/>
          <a:graphic xmlns:a="http://schemas.openxmlformats.org/drawingml/2006/main">
            <a:graphicData uri="http://schemas.openxmlformats.org/drawingml/2006/picture">
              <pic:pic xmlns:pic="http://schemas.openxmlformats.org/drawingml/2006/picture">
                <pic:nvPicPr>
                  <pic:cNvPr id="1073741825" name="image2.jpeg" descr="Untitled:Users:michaelconnor:Downloads:Job Ad2.jpg"/>
                  <pic:cNvPicPr>
                    <a:picLocks noChangeAspect="1"/>
                  </pic:cNvPicPr>
                </pic:nvPicPr>
                <pic:blipFill>
                  <a:blip r:embed="rId1">
                    <a:extLst/>
                  </a:blip>
                  <a:stretch>
                    <a:fillRect/>
                  </a:stretch>
                </pic:blipFill>
                <pic:spPr>
                  <a:xfrm>
                    <a:off x="0" y="0"/>
                    <a:ext cx="7772400" cy="10994033"/>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71E" w:rsidRDefault="002D7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1F57"/>
    <w:multiLevelType w:val="hybridMultilevel"/>
    <w:tmpl w:val="1B9238E8"/>
    <w:lvl w:ilvl="0" w:tplc="CBC60380">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EC25507"/>
    <w:multiLevelType w:val="hybridMultilevel"/>
    <w:tmpl w:val="4576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714A3"/>
    <w:multiLevelType w:val="singleLevel"/>
    <w:tmpl w:val="77D0F184"/>
    <w:lvl w:ilvl="0">
      <w:start w:val="1"/>
      <w:numFmt w:val="decimal"/>
      <w:lvlText w:val="%1."/>
      <w:lvlJc w:val="left"/>
      <w:pPr>
        <w:tabs>
          <w:tab w:val="num" w:pos="720"/>
        </w:tabs>
        <w:ind w:left="720" w:hanging="720"/>
      </w:pPr>
      <w:rPr>
        <w:rFonts w:hint="default"/>
      </w:rPr>
    </w:lvl>
  </w:abstractNum>
  <w:abstractNum w:abstractNumId="3" w15:restartNumberingAfterBreak="0">
    <w:nsid w:val="403564CE"/>
    <w:multiLevelType w:val="hybridMultilevel"/>
    <w:tmpl w:val="E2881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535CDC"/>
    <w:multiLevelType w:val="hybridMultilevel"/>
    <w:tmpl w:val="FC9A2DCE"/>
    <w:lvl w:ilvl="0" w:tplc="6D50F328">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EB"/>
    <w:rsid w:val="002D771E"/>
    <w:rsid w:val="005839E7"/>
    <w:rsid w:val="005E250C"/>
    <w:rsid w:val="006E57A2"/>
    <w:rsid w:val="00D50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C07A9E"/>
  <w15:docId w15:val="{F41C346D-00D0-4118-8E2C-48054AA9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Cambria" w:hAnsi="Cambria" w:cs="Arial Unicode MS"/>
      <w:color w:val="000000"/>
      <w:sz w:val="24"/>
      <w:szCs w:val="24"/>
      <w:u w:color="000000"/>
    </w:rPr>
  </w:style>
  <w:style w:type="character" w:customStyle="1" w:styleId="None">
    <w:name w:val="None"/>
  </w:style>
  <w:style w:type="character" w:customStyle="1" w:styleId="Hyperlink0">
    <w:name w:val="Hyperlink.0"/>
    <w:basedOn w:val="None"/>
    <w:rPr>
      <w:rFonts w:ascii="Arial" w:eastAsia="Arial" w:hAnsi="Arial" w:cs="Arial"/>
      <w:sz w:val="20"/>
      <w:szCs w:val="20"/>
      <w:lang w:val="en-US"/>
    </w:rPr>
  </w:style>
  <w:style w:type="paragraph" w:styleId="Footer">
    <w:name w:val="footer"/>
    <w:basedOn w:val="Normal"/>
    <w:link w:val="FooterChar"/>
    <w:uiPriority w:val="99"/>
    <w:unhideWhenUsed/>
    <w:rsid w:val="002D771E"/>
    <w:pPr>
      <w:tabs>
        <w:tab w:val="center" w:pos="4513"/>
        <w:tab w:val="right" w:pos="9026"/>
      </w:tabs>
    </w:pPr>
  </w:style>
  <w:style w:type="character" w:customStyle="1" w:styleId="FooterChar">
    <w:name w:val="Footer Char"/>
    <w:basedOn w:val="DefaultParagraphFont"/>
    <w:link w:val="Footer"/>
    <w:uiPriority w:val="99"/>
    <w:rsid w:val="002D771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g.perkins@allhallowsrc.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G Perkins</dc:creator>
  <cp:lastModifiedBy>Ms G Perkins</cp:lastModifiedBy>
  <cp:revision>4</cp:revision>
  <dcterms:created xsi:type="dcterms:W3CDTF">2026-09-29T07:11:00Z</dcterms:created>
  <dcterms:modified xsi:type="dcterms:W3CDTF">2026-09-29T07:18:00Z</dcterms:modified>
</cp:coreProperties>
</file>