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C7F" w:rsidRDefault="008E606C" w:rsidP="007E3A91">
      <w:pPr>
        <w:pStyle w:val="NoSpacing"/>
        <w:rPr>
          <w:b/>
          <w:noProof/>
          <w:lang w:eastAsia="en-GB"/>
        </w:rPr>
      </w:pPr>
      <w:r>
        <w:rPr>
          <w:noProof/>
          <w:lang w:eastAsia="en-GB"/>
        </w:rPr>
        <w:drawing>
          <wp:anchor distT="0" distB="0" distL="114300" distR="114300" simplePos="0" relativeHeight="251661312" behindDoc="0" locked="0" layoutInCell="1" allowOverlap="1" wp14:anchorId="464F82CD" wp14:editId="7359D7C6">
            <wp:simplePos x="0" y="0"/>
            <wp:positionH relativeFrom="margin">
              <wp:align>left</wp:align>
            </wp:positionH>
            <wp:positionV relativeFrom="paragraph">
              <wp:posOffset>8255</wp:posOffset>
            </wp:positionV>
            <wp:extent cx="2136775" cy="1134745"/>
            <wp:effectExtent l="0" t="0" r="0" b="8255"/>
            <wp:wrapNone/>
            <wp:docPr id="2" name="Picture 2" descr="Badge with Gol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with Gold B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6775" cy="1134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84D044C" wp14:editId="5DAA8829">
            <wp:simplePos x="0" y="0"/>
            <wp:positionH relativeFrom="margin">
              <wp:align>right</wp:align>
            </wp:positionH>
            <wp:positionV relativeFrom="paragraph">
              <wp:posOffset>7620</wp:posOffset>
            </wp:positionV>
            <wp:extent cx="1251585" cy="1224280"/>
            <wp:effectExtent l="0" t="0" r="5715" b="0"/>
            <wp:wrapNone/>
            <wp:docPr id="3" name="Picture 3" descr="KEVI-MAT-(stacked-ro)-black-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MAT-(stacked-ro)-black-vers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1585" cy="1224280"/>
                    </a:xfrm>
                    <a:prstGeom prst="rect">
                      <a:avLst/>
                    </a:prstGeom>
                    <a:noFill/>
                  </pic:spPr>
                </pic:pic>
              </a:graphicData>
            </a:graphic>
            <wp14:sizeRelH relativeFrom="page">
              <wp14:pctWidth>0</wp14:pctWidth>
            </wp14:sizeRelH>
            <wp14:sizeRelV relativeFrom="page">
              <wp14:pctHeight>0</wp14:pctHeight>
            </wp14:sizeRelV>
          </wp:anchor>
        </w:drawing>
      </w:r>
    </w:p>
    <w:p w:rsidR="008E606C" w:rsidRDefault="008E606C" w:rsidP="008E606C">
      <w:pPr>
        <w:jc w:val="center"/>
      </w:pPr>
    </w:p>
    <w:p w:rsidR="008E606C" w:rsidRDefault="008E606C" w:rsidP="008E606C"/>
    <w:p w:rsidR="008E606C" w:rsidRPr="00110703" w:rsidRDefault="008E606C" w:rsidP="008E606C"/>
    <w:p w:rsidR="008E606C" w:rsidRPr="00110703" w:rsidRDefault="008E606C" w:rsidP="008E606C"/>
    <w:p w:rsidR="008E606C" w:rsidRPr="00110703" w:rsidRDefault="008E606C" w:rsidP="008E606C"/>
    <w:p w:rsidR="008E606C" w:rsidRPr="00110703" w:rsidRDefault="008E606C" w:rsidP="008E606C"/>
    <w:p w:rsidR="008E606C" w:rsidRPr="00110703" w:rsidRDefault="008E606C" w:rsidP="008E606C"/>
    <w:p w:rsidR="008E606C" w:rsidRPr="00110703" w:rsidRDefault="008E606C" w:rsidP="008E606C"/>
    <w:p w:rsidR="008E606C" w:rsidRPr="00110703" w:rsidRDefault="008E606C" w:rsidP="008E606C"/>
    <w:p w:rsidR="008E606C" w:rsidRPr="00110703" w:rsidRDefault="008E606C" w:rsidP="008E606C">
      <w:r w:rsidRPr="009A7C7F">
        <w:rPr>
          <w:b/>
          <w:noProof/>
        </w:rPr>
        <mc:AlternateContent>
          <mc:Choice Requires="wps">
            <w:drawing>
              <wp:anchor distT="0" distB="0" distL="114300" distR="114300" simplePos="0" relativeHeight="251659264" behindDoc="0" locked="0" layoutInCell="1" allowOverlap="1" wp14:anchorId="00147E19" wp14:editId="2D362B72">
                <wp:simplePos x="0" y="0"/>
                <wp:positionH relativeFrom="margin">
                  <wp:posOffset>962025</wp:posOffset>
                </wp:positionH>
                <wp:positionV relativeFrom="margin">
                  <wp:posOffset>1752600</wp:posOffset>
                </wp:positionV>
                <wp:extent cx="3171825" cy="114300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143000"/>
                        </a:xfrm>
                        <a:prstGeom prst="rect">
                          <a:avLst/>
                        </a:prstGeom>
                        <a:solidFill>
                          <a:srgbClr val="FFFFFF"/>
                        </a:solid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tblGrid>
                            <w:tr w:rsidR="00127AB1" w:rsidRPr="002E37BD" w:rsidTr="009A7C7F">
                              <w:trPr>
                                <w:trHeight w:val="1840"/>
                                <w:jc w:val="right"/>
                              </w:trPr>
                              <w:tc>
                                <w:tcPr>
                                  <w:tcW w:w="6866" w:type="dxa"/>
                                </w:tcPr>
                                <w:p w:rsidR="00127AB1" w:rsidRDefault="008E606C" w:rsidP="008E606C">
                                  <w:pPr>
                                    <w:jc w:val="right"/>
                                    <w:rPr>
                                      <w:rFonts w:asciiTheme="minorHAnsi" w:hAnsiTheme="minorHAnsi"/>
                                      <w:b/>
                                      <w:sz w:val="36"/>
                                      <w:szCs w:val="36"/>
                                    </w:rPr>
                                  </w:pPr>
                                  <w:r>
                                    <w:rPr>
                                      <w:rFonts w:asciiTheme="minorHAnsi" w:hAnsiTheme="minorHAnsi"/>
                                      <w:b/>
                                      <w:sz w:val="36"/>
                                      <w:szCs w:val="36"/>
                                    </w:rPr>
                                    <w:t xml:space="preserve">King Edward VI </w:t>
                                  </w:r>
                                  <w:r w:rsidR="00127AB1" w:rsidRPr="002E37BD">
                                    <w:rPr>
                                      <w:rFonts w:asciiTheme="minorHAnsi" w:hAnsiTheme="minorHAnsi"/>
                                      <w:b/>
                                      <w:sz w:val="36"/>
                                      <w:szCs w:val="36"/>
                                    </w:rPr>
                                    <w:t xml:space="preserve">Handsworth Grammar </w:t>
                                  </w:r>
                                  <w:r w:rsidR="00C93046">
                                    <w:rPr>
                                      <w:rFonts w:asciiTheme="minorHAnsi" w:hAnsiTheme="minorHAnsi"/>
                                      <w:b/>
                                      <w:sz w:val="36"/>
                                      <w:szCs w:val="36"/>
                                    </w:rPr>
                                    <w:t>S</w:t>
                                  </w:r>
                                  <w:r w:rsidR="00127AB1" w:rsidRPr="002E37BD">
                                    <w:rPr>
                                      <w:rFonts w:asciiTheme="minorHAnsi" w:hAnsiTheme="minorHAnsi"/>
                                      <w:b/>
                                      <w:sz w:val="36"/>
                                      <w:szCs w:val="36"/>
                                    </w:rPr>
                                    <w:t>chool</w:t>
                                  </w:r>
                                  <w:r w:rsidR="00AB3601">
                                    <w:rPr>
                                      <w:rFonts w:asciiTheme="minorHAnsi" w:hAnsiTheme="minorHAnsi"/>
                                      <w:b/>
                                      <w:sz w:val="36"/>
                                      <w:szCs w:val="36"/>
                                    </w:rPr>
                                    <w:t xml:space="preserve"> for Boys</w:t>
                                  </w:r>
                                </w:p>
                                <w:p w:rsidR="00127AB1" w:rsidRPr="002E37BD" w:rsidRDefault="00127AB1" w:rsidP="00127AB1">
                                  <w:pPr>
                                    <w:widowControl w:val="0"/>
                                    <w:jc w:val="right"/>
                                    <w:rPr>
                                      <w:rFonts w:asciiTheme="minorHAnsi" w:hAnsiTheme="minorHAnsi"/>
                                      <w:sz w:val="20"/>
                                      <w:szCs w:val="20"/>
                                    </w:rPr>
                                  </w:pPr>
                                  <w:r w:rsidRPr="002E37BD">
                                    <w:rPr>
                                      <w:rFonts w:asciiTheme="minorHAnsi" w:hAnsiTheme="minorHAnsi"/>
                                      <w:sz w:val="20"/>
                                      <w:szCs w:val="20"/>
                                    </w:rPr>
                                    <w:t>Grove Lane, Handsworth, Birmingham, B21 9ET</w:t>
                                  </w:r>
                                </w:p>
                                <w:p w:rsidR="00127AB1" w:rsidRPr="002E37BD" w:rsidRDefault="00127AB1" w:rsidP="00127AB1">
                                  <w:pPr>
                                    <w:widowControl w:val="0"/>
                                    <w:jc w:val="right"/>
                                    <w:rPr>
                                      <w:rFonts w:asciiTheme="minorHAnsi" w:hAnsiTheme="minorHAnsi"/>
                                      <w:sz w:val="20"/>
                                      <w:szCs w:val="20"/>
                                    </w:rPr>
                                  </w:pPr>
                                  <w:r w:rsidRPr="002E37BD">
                                    <w:rPr>
                                      <w:rFonts w:asciiTheme="minorHAnsi" w:hAnsiTheme="minorHAnsi"/>
                                      <w:sz w:val="20"/>
                                      <w:szCs w:val="20"/>
                                    </w:rPr>
                                    <w:t>Tel: 0121 554 2794</w:t>
                                  </w:r>
                                </w:p>
                                <w:p w:rsidR="00127AB1" w:rsidRPr="002E37BD" w:rsidRDefault="004B5063" w:rsidP="00127AB1">
                                  <w:pPr>
                                    <w:widowControl w:val="0"/>
                                    <w:jc w:val="right"/>
                                    <w:rPr>
                                      <w:rFonts w:asciiTheme="minorHAnsi" w:hAnsiTheme="minorHAnsi"/>
                                      <w:b/>
                                      <w:bCs/>
                                    </w:rPr>
                                  </w:pPr>
                                  <w:hyperlink r:id="rId7" w:history="1">
                                    <w:r w:rsidR="00127AB1" w:rsidRPr="002E37BD">
                                      <w:rPr>
                                        <w:rStyle w:val="Hyperlink"/>
                                        <w:rFonts w:asciiTheme="minorHAnsi" w:hAnsiTheme="minorHAnsi"/>
                                        <w:b/>
                                        <w:bCs/>
                                        <w:sz w:val="20"/>
                                        <w:szCs w:val="20"/>
                                      </w:rPr>
                                      <w:t>www.handsworth.bham.sch.uk</w:t>
                                    </w:r>
                                  </w:hyperlink>
                                </w:p>
                                <w:p w:rsidR="00127AB1" w:rsidRPr="002E37BD" w:rsidRDefault="00127AB1" w:rsidP="00127AB1">
                                  <w:pPr>
                                    <w:jc w:val="center"/>
                                    <w:rPr>
                                      <w:rFonts w:asciiTheme="minorHAnsi" w:hAnsiTheme="minorHAnsi"/>
                                      <w:b/>
                                      <w:sz w:val="20"/>
                                      <w:szCs w:val="20"/>
                                    </w:rPr>
                                  </w:pPr>
                                </w:p>
                                <w:p w:rsidR="00127AB1" w:rsidRPr="002E37BD" w:rsidRDefault="00127AB1" w:rsidP="00127AB1">
                                  <w:pPr>
                                    <w:jc w:val="center"/>
                                    <w:rPr>
                                      <w:rFonts w:asciiTheme="minorHAnsi" w:hAnsiTheme="minorHAnsi"/>
                                      <w:b/>
                                      <w:sz w:val="20"/>
                                      <w:szCs w:val="20"/>
                                    </w:rPr>
                                  </w:pPr>
                                </w:p>
                              </w:tc>
                            </w:tr>
                          </w:tbl>
                          <w:p w:rsidR="00127AB1" w:rsidRDefault="00127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47E19" id="_x0000_t202" coordsize="21600,21600" o:spt="202" path="m,l,21600r21600,l21600,xe">
                <v:stroke joinstyle="miter"/>
                <v:path gradientshapeok="t" o:connecttype="rect"/>
              </v:shapetype>
              <v:shape id="Text Box 2" o:spid="_x0000_s1026" type="#_x0000_t202" style="position:absolute;margin-left:75.75pt;margin-top:138pt;width:249.7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"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tblGrid>
                      <w:tr w:rsidR="00127AB1" w:rsidRPr="002E37BD" w:rsidTr="009A7C7F">
                        <w:trPr>
                          <w:trHeight w:val="1840"/>
                          <w:jc w:val="right"/>
                        </w:trPr>
                        <w:tc>
                          <w:tcPr>
                            <w:tcW w:w="6866" w:type="dxa"/>
                          </w:tcPr>
                          <w:p w:rsidR="00127AB1" w:rsidRDefault="008E606C" w:rsidP="008E606C">
                            <w:pPr>
                              <w:jc w:val="right"/>
                              <w:rPr>
                                <w:rFonts w:asciiTheme="minorHAnsi" w:hAnsiTheme="minorHAnsi"/>
                                <w:b/>
                                <w:sz w:val="36"/>
                                <w:szCs w:val="36"/>
                              </w:rPr>
                            </w:pPr>
                            <w:r>
                              <w:rPr>
                                <w:rFonts w:asciiTheme="minorHAnsi" w:hAnsiTheme="minorHAnsi"/>
                                <w:b/>
                                <w:sz w:val="36"/>
                                <w:szCs w:val="36"/>
                              </w:rPr>
                              <w:t xml:space="preserve">King Edward VI </w:t>
                            </w:r>
                            <w:r w:rsidR="00127AB1" w:rsidRPr="002E37BD">
                              <w:rPr>
                                <w:rFonts w:asciiTheme="minorHAnsi" w:hAnsiTheme="minorHAnsi"/>
                                <w:b/>
                                <w:sz w:val="36"/>
                                <w:szCs w:val="36"/>
                              </w:rPr>
                              <w:t xml:space="preserve">Handsworth Grammar </w:t>
                            </w:r>
                            <w:r w:rsidR="00C93046">
                              <w:rPr>
                                <w:rFonts w:asciiTheme="minorHAnsi" w:hAnsiTheme="minorHAnsi"/>
                                <w:b/>
                                <w:sz w:val="36"/>
                                <w:szCs w:val="36"/>
                              </w:rPr>
                              <w:t>S</w:t>
                            </w:r>
                            <w:r w:rsidR="00127AB1" w:rsidRPr="002E37BD">
                              <w:rPr>
                                <w:rFonts w:asciiTheme="minorHAnsi" w:hAnsiTheme="minorHAnsi"/>
                                <w:b/>
                                <w:sz w:val="36"/>
                                <w:szCs w:val="36"/>
                              </w:rPr>
                              <w:t>chool</w:t>
                            </w:r>
                            <w:r w:rsidR="00AB3601">
                              <w:rPr>
                                <w:rFonts w:asciiTheme="minorHAnsi" w:hAnsiTheme="minorHAnsi"/>
                                <w:b/>
                                <w:sz w:val="36"/>
                                <w:szCs w:val="36"/>
                              </w:rPr>
                              <w:t xml:space="preserve"> for Boys</w:t>
                            </w:r>
                          </w:p>
                          <w:p w:rsidR="00127AB1" w:rsidRPr="002E37BD" w:rsidRDefault="00127AB1" w:rsidP="00127AB1">
                            <w:pPr>
                              <w:widowControl w:val="0"/>
                              <w:jc w:val="right"/>
                              <w:rPr>
                                <w:rFonts w:asciiTheme="minorHAnsi" w:hAnsiTheme="minorHAnsi"/>
                                <w:sz w:val="20"/>
                                <w:szCs w:val="20"/>
                              </w:rPr>
                            </w:pPr>
                            <w:r w:rsidRPr="002E37BD">
                              <w:rPr>
                                <w:rFonts w:asciiTheme="minorHAnsi" w:hAnsiTheme="minorHAnsi"/>
                                <w:sz w:val="20"/>
                                <w:szCs w:val="20"/>
                              </w:rPr>
                              <w:t>Grove Lane, Handsworth, Birmingham, B21 9ET</w:t>
                            </w:r>
                          </w:p>
                          <w:p w:rsidR="00127AB1" w:rsidRPr="002E37BD" w:rsidRDefault="00127AB1" w:rsidP="00127AB1">
                            <w:pPr>
                              <w:widowControl w:val="0"/>
                              <w:jc w:val="right"/>
                              <w:rPr>
                                <w:rFonts w:asciiTheme="minorHAnsi" w:hAnsiTheme="minorHAnsi"/>
                                <w:sz w:val="20"/>
                                <w:szCs w:val="20"/>
                              </w:rPr>
                            </w:pPr>
                            <w:r w:rsidRPr="002E37BD">
                              <w:rPr>
                                <w:rFonts w:asciiTheme="minorHAnsi" w:hAnsiTheme="minorHAnsi"/>
                                <w:sz w:val="20"/>
                                <w:szCs w:val="20"/>
                              </w:rPr>
                              <w:t>Tel: 0121 554 2794</w:t>
                            </w:r>
                          </w:p>
                          <w:p w:rsidR="00127AB1" w:rsidRPr="002E37BD" w:rsidRDefault="004B5063" w:rsidP="00127AB1">
                            <w:pPr>
                              <w:widowControl w:val="0"/>
                              <w:jc w:val="right"/>
                              <w:rPr>
                                <w:rFonts w:asciiTheme="minorHAnsi" w:hAnsiTheme="minorHAnsi"/>
                                <w:b/>
                                <w:bCs/>
                              </w:rPr>
                            </w:pPr>
                            <w:hyperlink r:id="rId8" w:history="1">
                              <w:r w:rsidR="00127AB1" w:rsidRPr="002E37BD">
                                <w:rPr>
                                  <w:rStyle w:val="Hyperlink"/>
                                  <w:rFonts w:asciiTheme="minorHAnsi" w:hAnsiTheme="minorHAnsi"/>
                                  <w:b/>
                                  <w:bCs/>
                                  <w:sz w:val="20"/>
                                  <w:szCs w:val="20"/>
                                </w:rPr>
                                <w:t>www.handsworth.bham.sch.uk</w:t>
                              </w:r>
                            </w:hyperlink>
                          </w:p>
                          <w:p w:rsidR="00127AB1" w:rsidRPr="002E37BD" w:rsidRDefault="00127AB1" w:rsidP="00127AB1">
                            <w:pPr>
                              <w:jc w:val="center"/>
                              <w:rPr>
                                <w:rFonts w:asciiTheme="minorHAnsi" w:hAnsiTheme="minorHAnsi"/>
                                <w:b/>
                                <w:sz w:val="20"/>
                                <w:szCs w:val="20"/>
                              </w:rPr>
                            </w:pPr>
                          </w:p>
                          <w:p w:rsidR="00127AB1" w:rsidRPr="002E37BD" w:rsidRDefault="00127AB1" w:rsidP="00127AB1">
                            <w:pPr>
                              <w:jc w:val="center"/>
                              <w:rPr>
                                <w:rFonts w:asciiTheme="minorHAnsi" w:hAnsiTheme="minorHAnsi"/>
                                <w:b/>
                                <w:sz w:val="20"/>
                                <w:szCs w:val="20"/>
                              </w:rPr>
                            </w:pPr>
                          </w:p>
                        </w:tc>
                      </w:tr>
                    </w:tbl>
                    <w:p w:rsidR="00127AB1" w:rsidRDefault="00127AB1"/>
                  </w:txbxContent>
                </v:textbox>
                <w10:wrap type="square" anchorx="margin" anchory="margin"/>
              </v:shape>
            </w:pict>
          </mc:Fallback>
        </mc:AlternateContent>
      </w:r>
    </w:p>
    <w:p w:rsidR="008E606C" w:rsidRPr="00110703" w:rsidRDefault="008E606C" w:rsidP="008E606C"/>
    <w:p w:rsidR="008E606C" w:rsidRDefault="008E606C" w:rsidP="007E3A91">
      <w:pPr>
        <w:pStyle w:val="NoSpacing"/>
        <w:rPr>
          <w:b/>
          <w:noProof/>
          <w:lang w:eastAsia="en-GB"/>
        </w:rPr>
      </w:pPr>
    </w:p>
    <w:p w:rsidR="008E606C" w:rsidRDefault="008E606C" w:rsidP="007E3A91">
      <w:pPr>
        <w:pStyle w:val="NoSpacing"/>
        <w:rPr>
          <w:b/>
          <w:noProof/>
          <w:lang w:eastAsia="en-GB"/>
        </w:rPr>
      </w:pPr>
    </w:p>
    <w:p w:rsidR="008E606C" w:rsidRDefault="008E606C" w:rsidP="007E3A91">
      <w:pPr>
        <w:pStyle w:val="NoSpacing"/>
        <w:rPr>
          <w:b/>
          <w:noProof/>
          <w:lang w:eastAsia="en-GB"/>
        </w:rPr>
      </w:pPr>
    </w:p>
    <w:p w:rsidR="008E606C" w:rsidRDefault="008E606C" w:rsidP="007E3A91">
      <w:pPr>
        <w:pStyle w:val="NoSpacing"/>
        <w:rPr>
          <w:b/>
          <w:noProof/>
          <w:lang w:eastAsia="en-GB"/>
        </w:rPr>
      </w:pPr>
    </w:p>
    <w:p w:rsidR="008E606C" w:rsidRDefault="008E606C" w:rsidP="007E3A91">
      <w:pPr>
        <w:pStyle w:val="NoSpacing"/>
        <w:rPr>
          <w:b/>
          <w:noProof/>
          <w:lang w:eastAsia="en-GB"/>
        </w:rPr>
      </w:pPr>
    </w:p>
    <w:p w:rsidR="008E606C" w:rsidRDefault="008E606C" w:rsidP="007E3A91">
      <w:pPr>
        <w:pStyle w:val="NoSpacing"/>
        <w:rPr>
          <w:b/>
          <w:noProof/>
          <w:lang w:eastAsia="en-GB"/>
        </w:rPr>
      </w:pPr>
    </w:p>
    <w:p w:rsidR="008E606C" w:rsidRDefault="008E606C" w:rsidP="007E3A91">
      <w:pPr>
        <w:pStyle w:val="NoSpacing"/>
        <w:rPr>
          <w:b/>
          <w:noProof/>
          <w:lang w:eastAsia="en-GB"/>
        </w:rPr>
      </w:pPr>
    </w:p>
    <w:p w:rsidR="008E606C" w:rsidRDefault="008E606C" w:rsidP="007E3A91">
      <w:pPr>
        <w:pStyle w:val="NoSpacing"/>
        <w:rPr>
          <w:b/>
          <w:noProof/>
          <w:lang w:eastAsia="en-GB"/>
        </w:rPr>
      </w:pPr>
    </w:p>
    <w:p w:rsidR="006B5D82" w:rsidRDefault="0027475D" w:rsidP="006B5D82">
      <w:pPr>
        <w:jc w:val="center"/>
        <w:rPr>
          <w:rFonts w:asciiTheme="minorHAnsi" w:hAnsiTheme="minorHAnsi"/>
          <w:b/>
          <w:sz w:val="28"/>
          <w:szCs w:val="28"/>
        </w:rPr>
      </w:pPr>
      <w:r>
        <w:rPr>
          <w:rFonts w:asciiTheme="minorHAnsi" w:hAnsiTheme="minorHAnsi"/>
          <w:b/>
          <w:sz w:val="28"/>
          <w:szCs w:val="28"/>
        </w:rPr>
        <w:t xml:space="preserve">Teacher of </w:t>
      </w:r>
      <w:r w:rsidR="008E606C">
        <w:rPr>
          <w:rFonts w:asciiTheme="minorHAnsi" w:hAnsiTheme="minorHAnsi"/>
          <w:b/>
          <w:sz w:val="28"/>
          <w:szCs w:val="28"/>
        </w:rPr>
        <w:t>Design &amp; Technology</w:t>
      </w:r>
      <w:r w:rsidR="003F09D7">
        <w:rPr>
          <w:rFonts w:asciiTheme="minorHAnsi" w:hAnsiTheme="minorHAnsi"/>
          <w:b/>
          <w:sz w:val="28"/>
          <w:szCs w:val="28"/>
        </w:rPr>
        <w:t xml:space="preserve"> </w:t>
      </w:r>
      <w:r w:rsidR="00B00E1A">
        <w:rPr>
          <w:rFonts w:asciiTheme="minorHAnsi" w:hAnsiTheme="minorHAnsi"/>
          <w:b/>
          <w:sz w:val="28"/>
          <w:szCs w:val="28"/>
        </w:rPr>
        <w:t xml:space="preserve"> </w:t>
      </w:r>
    </w:p>
    <w:p w:rsidR="009034EE" w:rsidRPr="004B5063" w:rsidRDefault="009034EE" w:rsidP="009034EE">
      <w:pPr>
        <w:jc w:val="center"/>
        <w:rPr>
          <w:rFonts w:asciiTheme="minorHAnsi" w:hAnsiTheme="minorHAnsi" w:cstheme="minorHAnsi"/>
          <w:b/>
          <w:sz w:val="22"/>
          <w:szCs w:val="22"/>
        </w:rPr>
      </w:pPr>
      <w:r w:rsidRPr="004B5063">
        <w:rPr>
          <w:rFonts w:asciiTheme="minorHAnsi" w:hAnsiTheme="minorHAnsi" w:cstheme="minorHAnsi"/>
          <w:b/>
          <w:sz w:val="22"/>
          <w:szCs w:val="22"/>
        </w:rPr>
        <w:t>Salary: Main Scale</w:t>
      </w:r>
      <w:r w:rsidR="003A0E49" w:rsidRPr="004B5063">
        <w:rPr>
          <w:rFonts w:asciiTheme="minorHAnsi" w:hAnsiTheme="minorHAnsi" w:cstheme="minorHAnsi"/>
          <w:b/>
          <w:sz w:val="22"/>
          <w:szCs w:val="22"/>
        </w:rPr>
        <w:t xml:space="preserve"> </w:t>
      </w:r>
      <w:r w:rsidR="00E770C4" w:rsidRPr="004B5063">
        <w:rPr>
          <w:rFonts w:asciiTheme="minorHAnsi" w:hAnsiTheme="minorHAnsi" w:cstheme="minorHAnsi"/>
          <w:b/>
          <w:sz w:val="22"/>
          <w:szCs w:val="22"/>
        </w:rPr>
        <w:t>/ UPS</w:t>
      </w:r>
    </w:p>
    <w:p w:rsidR="009034EE" w:rsidRPr="004B5063" w:rsidRDefault="009034EE" w:rsidP="009034EE">
      <w:pPr>
        <w:rPr>
          <w:rFonts w:asciiTheme="minorHAnsi" w:hAnsiTheme="minorHAnsi" w:cstheme="minorHAnsi"/>
          <w:b/>
          <w:sz w:val="22"/>
          <w:szCs w:val="22"/>
        </w:rPr>
      </w:pPr>
    </w:p>
    <w:p w:rsidR="00700D90" w:rsidRPr="004B5063" w:rsidRDefault="00B00E1A" w:rsidP="00700D90">
      <w:pPr>
        <w:pStyle w:val="NoSpacing"/>
        <w:jc w:val="both"/>
        <w:rPr>
          <w:rFonts w:cstheme="minorHAnsi"/>
        </w:rPr>
      </w:pPr>
      <w:r w:rsidRPr="004B5063">
        <w:rPr>
          <w:rFonts w:cstheme="minorHAnsi"/>
        </w:rPr>
        <w:t xml:space="preserve">We wish to appoint for </w:t>
      </w:r>
      <w:r w:rsidR="00E770C4" w:rsidRPr="004B5063">
        <w:rPr>
          <w:rFonts w:cstheme="minorHAnsi"/>
        </w:rPr>
        <w:t>September 2022</w:t>
      </w:r>
      <w:r w:rsidRPr="004B5063">
        <w:rPr>
          <w:rFonts w:cstheme="minorHAnsi"/>
        </w:rPr>
        <w:t>, a well-qual</w:t>
      </w:r>
      <w:r w:rsidR="008E606C" w:rsidRPr="004B5063">
        <w:rPr>
          <w:rFonts w:cstheme="minorHAnsi"/>
        </w:rPr>
        <w:t>ified, enthusiastic teacher of DT</w:t>
      </w:r>
      <w:r w:rsidRPr="004B5063">
        <w:rPr>
          <w:rFonts w:cstheme="minorHAnsi"/>
        </w:rPr>
        <w:t xml:space="preserve"> to teach at all key stages. </w:t>
      </w:r>
      <w:r w:rsidR="00F53903" w:rsidRPr="004B5063">
        <w:rPr>
          <w:rFonts w:cstheme="minorHAnsi"/>
        </w:rPr>
        <w:t>T</w:t>
      </w:r>
      <w:r w:rsidRPr="004B5063">
        <w:rPr>
          <w:rFonts w:cstheme="minorHAnsi"/>
        </w:rPr>
        <w:t xml:space="preserve">he successful applicant will be joining a specialist team that has a consistently impressive track record of securing high achievement at GCSE. </w:t>
      </w:r>
    </w:p>
    <w:p w:rsidR="0028376F" w:rsidRPr="004B5063" w:rsidRDefault="0028376F" w:rsidP="0027475D">
      <w:pPr>
        <w:pStyle w:val="NoSpacing"/>
        <w:jc w:val="both"/>
        <w:rPr>
          <w:rFonts w:cstheme="minorHAnsi"/>
        </w:rPr>
      </w:pPr>
    </w:p>
    <w:p w:rsidR="00406699" w:rsidRPr="004B5063" w:rsidRDefault="006B5D82" w:rsidP="00406699">
      <w:pPr>
        <w:jc w:val="both"/>
        <w:rPr>
          <w:rFonts w:asciiTheme="minorHAnsi" w:hAnsiTheme="minorHAnsi" w:cstheme="minorHAnsi"/>
          <w:sz w:val="22"/>
          <w:szCs w:val="22"/>
        </w:rPr>
      </w:pPr>
      <w:r w:rsidRPr="004B5063">
        <w:rPr>
          <w:rFonts w:asciiTheme="minorHAnsi" w:hAnsiTheme="minorHAnsi" w:cstheme="minorHAnsi"/>
          <w:sz w:val="22"/>
          <w:szCs w:val="22"/>
        </w:rPr>
        <w:t xml:space="preserve">We aim to consolidate recent developments and move the School on to higher achievements, while improving the facilities we provide for the students and staff.  Recent developments include substantial work on the curriculum, teaching and learning and also on monitoring, evaluation and review.  </w:t>
      </w:r>
    </w:p>
    <w:p w:rsidR="00E770C4" w:rsidRPr="004B5063" w:rsidRDefault="00E770C4" w:rsidP="00406699">
      <w:pPr>
        <w:jc w:val="both"/>
        <w:rPr>
          <w:rFonts w:asciiTheme="minorHAnsi" w:hAnsiTheme="minorHAnsi" w:cstheme="minorHAnsi"/>
          <w:sz w:val="22"/>
          <w:szCs w:val="22"/>
        </w:rPr>
      </w:pPr>
    </w:p>
    <w:p w:rsidR="006B5D82" w:rsidRPr="004B5063" w:rsidRDefault="006B5D82" w:rsidP="006B5D82">
      <w:pPr>
        <w:rPr>
          <w:rFonts w:asciiTheme="minorHAnsi" w:hAnsiTheme="minorHAnsi" w:cstheme="minorHAnsi"/>
          <w:sz w:val="22"/>
          <w:szCs w:val="22"/>
        </w:rPr>
      </w:pPr>
    </w:p>
    <w:p w:rsidR="006B5D82" w:rsidRPr="004B5063" w:rsidRDefault="006B5D82" w:rsidP="006B5D82">
      <w:pPr>
        <w:jc w:val="center"/>
        <w:rPr>
          <w:rFonts w:asciiTheme="minorHAnsi" w:hAnsiTheme="minorHAnsi" w:cstheme="minorHAnsi"/>
          <w:b/>
          <w:sz w:val="22"/>
          <w:szCs w:val="22"/>
        </w:rPr>
      </w:pPr>
      <w:r w:rsidRPr="004B5063">
        <w:rPr>
          <w:rFonts w:asciiTheme="minorHAnsi" w:hAnsiTheme="minorHAnsi" w:cstheme="minorHAnsi"/>
          <w:sz w:val="22"/>
          <w:szCs w:val="22"/>
        </w:rPr>
        <w:t xml:space="preserve">For further details and an application pack and/or to arrange a visit please contact </w:t>
      </w:r>
      <w:r w:rsidR="00B00E1A" w:rsidRPr="004B5063">
        <w:rPr>
          <w:rFonts w:asciiTheme="minorHAnsi" w:hAnsiTheme="minorHAnsi" w:cstheme="minorHAnsi"/>
          <w:sz w:val="22"/>
          <w:szCs w:val="22"/>
        </w:rPr>
        <w:t>Agnieszka</w:t>
      </w:r>
      <w:r w:rsidR="00E770C4" w:rsidRPr="004B5063">
        <w:rPr>
          <w:rFonts w:asciiTheme="minorHAnsi" w:hAnsiTheme="minorHAnsi" w:cstheme="minorHAnsi"/>
          <w:sz w:val="22"/>
          <w:szCs w:val="22"/>
        </w:rPr>
        <w:t xml:space="preserve"> Uzlis</w:t>
      </w:r>
      <w:r w:rsidRPr="004B5063">
        <w:rPr>
          <w:rFonts w:asciiTheme="minorHAnsi" w:hAnsiTheme="minorHAnsi" w:cstheme="minorHAnsi"/>
          <w:sz w:val="22"/>
          <w:szCs w:val="22"/>
        </w:rPr>
        <w:t xml:space="preserve"> (</w:t>
      </w:r>
      <w:r w:rsidR="003F09D7" w:rsidRPr="004B5063">
        <w:rPr>
          <w:rFonts w:asciiTheme="minorHAnsi" w:hAnsiTheme="minorHAnsi" w:cstheme="minorHAnsi"/>
          <w:sz w:val="22"/>
          <w:szCs w:val="22"/>
        </w:rPr>
        <w:t>HR Manager</w:t>
      </w:r>
      <w:r w:rsidRPr="004B5063">
        <w:rPr>
          <w:rFonts w:asciiTheme="minorHAnsi" w:hAnsiTheme="minorHAnsi" w:cstheme="minorHAnsi"/>
          <w:sz w:val="22"/>
          <w:szCs w:val="22"/>
        </w:rPr>
        <w:t xml:space="preserve">) on 0121 554 2794 ext.208 or email </w:t>
      </w:r>
      <w:hyperlink r:id="rId9" w:history="1">
        <w:r w:rsidR="00E770C4" w:rsidRPr="004B5063">
          <w:rPr>
            <w:rStyle w:val="Hyperlink"/>
            <w:rFonts w:asciiTheme="minorHAnsi" w:hAnsiTheme="minorHAnsi" w:cstheme="minorHAnsi"/>
            <w:sz w:val="22"/>
            <w:szCs w:val="22"/>
          </w:rPr>
          <w:t>auzlis@handsworth.bham.sch.uk</w:t>
        </w:r>
      </w:hyperlink>
      <w:r w:rsidRPr="004B5063">
        <w:rPr>
          <w:rFonts w:asciiTheme="minorHAnsi" w:hAnsiTheme="minorHAnsi" w:cstheme="minorHAnsi"/>
          <w:sz w:val="22"/>
          <w:szCs w:val="22"/>
        </w:rPr>
        <w:t xml:space="preserve"> or visit the School website </w:t>
      </w:r>
      <w:hyperlink r:id="rId10" w:history="1">
        <w:r w:rsidRPr="004B5063">
          <w:rPr>
            <w:rStyle w:val="Hyperlink"/>
            <w:rFonts w:asciiTheme="minorHAnsi" w:hAnsiTheme="minorHAnsi" w:cstheme="minorHAnsi"/>
            <w:b/>
            <w:sz w:val="22"/>
            <w:szCs w:val="22"/>
          </w:rPr>
          <w:t>www.handsworth.bham.sch.uk</w:t>
        </w:r>
      </w:hyperlink>
    </w:p>
    <w:p w:rsidR="006B5D82" w:rsidRPr="004B5063" w:rsidRDefault="006B5D82" w:rsidP="006B5D82">
      <w:pPr>
        <w:jc w:val="center"/>
        <w:rPr>
          <w:rFonts w:asciiTheme="minorHAnsi" w:hAnsiTheme="minorHAnsi" w:cstheme="minorHAnsi"/>
          <w:b/>
          <w:sz w:val="22"/>
          <w:szCs w:val="22"/>
        </w:rPr>
      </w:pPr>
    </w:p>
    <w:p w:rsidR="006B5D82" w:rsidRPr="004B5063" w:rsidRDefault="006B5D82" w:rsidP="006B5D82">
      <w:pPr>
        <w:jc w:val="both"/>
        <w:rPr>
          <w:rFonts w:asciiTheme="minorHAnsi" w:hAnsiTheme="minorHAnsi" w:cstheme="minorHAnsi"/>
          <w:sz w:val="22"/>
          <w:szCs w:val="22"/>
        </w:rPr>
      </w:pPr>
    </w:p>
    <w:p w:rsidR="006B5D82" w:rsidRPr="004B5063" w:rsidRDefault="006B5D82" w:rsidP="008E606C">
      <w:pPr>
        <w:pStyle w:val="NoSpacing"/>
        <w:jc w:val="center"/>
        <w:rPr>
          <w:rFonts w:cstheme="minorHAnsi"/>
        </w:rPr>
      </w:pPr>
      <w:r w:rsidRPr="004B5063">
        <w:rPr>
          <w:rFonts w:cstheme="minorHAnsi"/>
        </w:rPr>
        <w:t xml:space="preserve">Closing date for applications is </w:t>
      </w:r>
      <w:r w:rsidR="008E606C" w:rsidRPr="004B5063">
        <w:rPr>
          <w:rFonts w:cstheme="minorHAnsi"/>
        </w:rPr>
        <w:t xml:space="preserve">9am, </w:t>
      </w:r>
      <w:r w:rsidR="00E770C4" w:rsidRPr="004B5063">
        <w:rPr>
          <w:rFonts w:cstheme="minorHAnsi"/>
        </w:rPr>
        <w:t>25</w:t>
      </w:r>
      <w:r w:rsidR="00E770C4" w:rsidRPr="004B5063">
        <w:rPr>
          <w:rFonts w:cstheme="minorHAnsi"/>
          <w:vertAlign w:val="superscript"/>
        </w:rPr>
        <w:t>th</w:t>
      </w:r>
      <w:r w:rsidR="00E770C4" w:rsidRPr="004B5063">
        <w:rPr>
          <w:rFonts w:cstheme="minorHAnsi"/>
        </w:rPr>
        <w:t xml:space="preserve"> February 2022</w:t>
      </w:r>
    </w:p>
    <w:p w:rsidR="006B5D82" w:rsidRPr="004B5063" w:rsidRDefault="009926EC" w:rsidP="008E606C">
      <w:pPr>
        <w:jc w:val="center"/>
        <w:rPr>
          <w:rFonts w:asciiTheme="minorHAnsi" w:hAnsiTheme="minorHAnsi" w:cstheme="minorHAnsi"/>
          <w:sz w:val="22"/>
          <w:szCs w:val="22"/>
        </w:rPr>
      </w:pPr>
      <w:r w:rsidRPr="004B5063">
        <w:rPr>
          <w:rFonts w:asciiTheme="minorHAnsi" w:hAnsiTheme="minorHAnsi" w:cstheme="minorHAnsi"/>
          <w:sz w:val="22"/>
          <w:szCs w:val="22"/>
        </w:rPr>
        <w:t xml:space="preserve">Interviews will be held </w:t>
      </w:r>
      <w:proofErr w:type="spellStart"/>
      <w:r w:rsidR="00E770C4" w:rsidRPr="004B5063">
        <w:rPr>
          <w:rFonts w:asciiTheme="minorHAnsi" w:hAnsiTheme="minorHAnsi" w:cstheme="minorHAnsi"/>
          <w:sz w:val="22"/>
          <w:szCs w:val="22"/>
        </w:rPr>
        <w:t>wc</w:t>
      </w:r>
      <w:proofErr w:type="spellEnd"/>
      <w:r w:rsidR="00E770C4" w:rsidRPr="004B5063">
        <w:rPr>
          <w:rFonts w:asciiTheme="minorHAnsi" w:hAnsiTheme="minorHAnsi" w:cstheme="minorHAnsi"/>
          <w:sz w:val="22"/>
          <w:szCs w:val="22"/>
        </w:rPr>
        <w:t xml:space="preserve"> 7</w:t>
      </w:r>
      <w:r w:rsidR="00E770C4" w:rsidRPr="004B5063">
        <w:rPr>
          <w:rFonts w:asciiTheme="minorHAnsi" w:hAnsiTheme="minorHAnsi" w:cstheme="minorHAnsi"/>
          <w:sz w:val="22"/>
          <w:szCs w:val="22"/>
          <w:vertAlign w:val="superscript"/>
        </w:rPr>
        <w:t>th</w:t>
      </w:r>
      <w:r w:rsidR="00E770C4" w:rsidRPr="004B5063">
        <w:rPr>
          <w:rFonts w:asciiTheme="minorHAnsi" w:hAnsiTheme="minorHAnsi" w:cstheme="minorHAnsi"/>
          <w:sz w:val="22"/>
          <w:szCs w:val="22"/>
        </w:rPr>
        <w:t xml:space="preserve"> March 2022</w:t>
      </w:r>
    </w:p>
    <w:p w:rsidR="006B5D82" w:rsidRPr="004B5063" w:rsidRDefault="006B5D82" w:rsidP="006B5D82">
      <w:pPr>
        <w:rPr>
          <w:rFonts w:asciiTheme="minorHAnsi" w:hAnsiTheme="minorHAnsi" w:cstheme="minorHAnsi"/>
          <w:sz w:val="22"/>
          <w:szCs w:val="22"/>
        </w:rPr>
      </w:pPr>
    </w:p>
    <w:p w:rsidR="006B5D82" w:rsidRPr="004B5063" w:rsidRDefault="006B5D82" w:rsidP="006B5D82">
      <w:pPr>
        <w:jc w:val="center"/>
        <w:rPr>
          <w:rFonts w:asciiTheme="minorHAnsi" w:hAnsiTheme="minorHAnsi" w:cstheme="minorHAnsi"/>
          <w:b/>
          <w:sz w:val="22"/>
          <w:szCs w:val="22"/>
        </w:rPr>
      </w:pPr>
      <w:r w:rsidRPr="004B5063">
        <w:rPr>
          <w:rFonts w:asciiTheme="minorHAnsi" w:hAnsiTheme="minorHAnsi" w:cstheme="minorHAnsi"/>
          <w:b/>
          <w:sz w:val="22"/>
          <w:szCs w:val="22"/>
        </w:rPr>
        <w:t>We place a priority on safeguarding children and are an equal opportunity employer</w:t>
      </w:r>
    </w:p>
    <w:p w:rsidR="006B5D82" w:rsidRPr="004B5063" w:rsidRDefault="006B5D82" w:rsidP="006B5D82">
      <w:pPr>
        <w:jc w:val="center"/>
        <w:rPr>
          <w:rFonts w:asciiTheme="minorHAnsi" w:hAnsiTheme="minorHAnsi" w:cstheme="minorHAnsi"/>
          <w:b/>
          <w:sz w:val="22"/>
          <w:szCs w:val="22"/>
        </w:rPr>
      </w:pPr>
    </w:p>
    <w:p w:rsidR="00923CB9" w:rsidRPr="004B5063" w:rsidRDefault="00923CB9" w:rsidP="006B5D82">
      <w:pPr>
        <w:pStyle w:val="NoSpacing"/>
        <w:jc w:val="center"/>
        <w:rPr>
          <w:rFonts w:cstheme="minorHAnsi"/>
          <w:b/>
        </w:rPr>
      </w:pPr>
    </w:p>
    <w:p w:rsidR="004B5063" w:rsidRPr="004B5063" w:rsidRDefault="004B5063" w:rsidP="006B5D82">
      <w:pPr>
        <w:pStyle w:val="NoSpacing"/>
        <w:jc w:val="center"/>
        <w:rPr>
          <w:rFonts w:cstheme="minorHAnsi"/>
          <w:b/>
        </w:rPr>
      </w:pPr>
    </w:p>
    <w:p w:rsidR="004B5063" w:rsidRPr="004B5063" w:rsidRDefault="004B5063" w:rsidP="006B5D82">
      <w:pPr>
        <w:pStyle w:val="NoSpacing"/>
        <w:jc w:val="center"/>
        <w:rPr>
          <w:rFonts w:cstheme="minorHAnsi"/>
          <w:b/>
        </w:rPr>
      </w:pPr>
    </w:p>
    <w:p w:rsidR="004B5063" w:rsidRPr="004B5063" w:rsidRDefault="004B5063" w:rsidP="006B5D82">
      <w:pPr>
        <w:pStyle w:val="NoSpacing"/>
        <w:jc w:val="center"/>
        <w:rPr>
          <w:rFonts w:cstheme="minorHAnsi"/>
          <w:b/>
        </w:rPr>
      </w:pPr>
    </w:p>
    <w:p w:rsidR="004B5063" w:rsidRPr="004B5063" w:rsidRDefault="004B5063" w:rsidP="004B5063">
      <w:pPr>
        <w:pStyle w:val="NoSpacing"/>
        <w:jc w:val="center"/>
        <w:rPr>
          <w:rFonts w:cstheme="minorHAnsi"/>
          <w:b/>
        </w:rPr>
      </w:pPr>
    </w:p>
    <w:p w:rsidR="004B5063" w:rsidRPr="004B5063" w:rsidRDefault="004B5063" w:rsidP="004B5063">
      <w:pPr>
        <w:pStyle w:val="NoSpacing"/>
        <w:jc w:val="center"/>
        <w:rPr>
          <w:rFonts w:cstheme="minorHAnsi"/>
          <w:b/>
        </w:rPr>
      </w:pPr>
    </w:p>
    <w:p w:rsidR="004B5063" w:rsidRPr="004B5063" w:rsidRDefault="004B5063" w:rsidP="004B5063">
      <w:pPr>
        <w:rPr>
          <w:rFonts w:asciiTheme="minorHAnsi" w:hAnsiTheme="minorHAnsi" w:cstheme="minorHAnsi"/>
          <w:sz w:val="22"/>
          <w:szCs w:val="22"/>
        </w:rPr>
      </w:pPr>
      <w:r w:rsidRPr="004B5063">
        <w:rPr>
          <w:rFonts w:asciiTheme="minorHAnsi" w:hAnsiTheme="minorHAnsi" w:cstheme="minorHAnsi"/>
          <w:b/>
          <w:sz w:val="22"/>
          <w:szCs w:val="22"/>
        </w:rPr>
        <w:t>Design and Technology (D&amp;T)</w:t>
      </w:r>
      <w:r w:rsidRPr="004B5063">
        <w:rPr>
          <w:rFonts w:asciiTheme="minorHAnsi" w:hAnsiTheme="minorHAnsi" w:cstheme="minorHAnsi"/>
          <w:sz w:val="22"/>
          <w:szCs w:val="22"/>
        </w:rPr>
        <w:t>:</w:t>
      </w:r>
    </w:p>
    <w:p w:rsidR="004B5063" w:rsidRPr="004B5063" w:rsidRDefault="004B5063" w:rsidP="004B5063">
      <w:pPr>
        <w:rPr>
          <w:rFonts w:asciiTheme="minorHAnsi" w:hAnsiTheme="minorHAnsi" w:cstheme="minorHAnsi"/>
          <w:sz w:val="22"/>
          <w:szCs w:val="22"/>
        </w:rPr>
      </w:pPr>
      <w:r w:rsidRPr="004B5063">
        <w:rPr>
          <w:rFonts w:asciiTheme="minorHAnsi" w:hAnsiTheme="minorHAnsi" w:cstheme="minorHAnsi"/>
          <w:sz w:val="22"/>
          <w:szCs w:val="22"/>
        </w:rPr>
        <w:t>Through Design and Technology students will develop intellectual curiosity about the design and manufacture of products. They will explore, design, create and evaluate innovative solutions in response to realistic design contexts.</w:t>
      </w:r>
    </w:p>
    <w:p w:rsidR="004B5063" w:rsidRPr="004B5063" w:rsidRDefault="004B5063" w:rsidP="004B5063">
      <w:pPr>
        <w:rPr>
          <w:rFonts w:asciiTheme="minorHAnsi" w:hAnsiTheme="minorHAnsi" w:cstheme="minorHAnsi"/>
          <w:sz w:val="22"/>
          <w:szCs w:val="22"/>
        </w:rPr>
      </w:pPr>
      <w:r w:rsidRPr="004B5063">
        <w:rPr>
          <w:rFonts w:asciiTheme="minorHAnsi" w:hAnsiTheme="minorHAnsi" w:cstheme="minorHAnsi"/>
          <w:sz w:val="22"/>
          <w:szCs w:val="22"/>
        </w:rPr>
        <w:t>Design and Technology is an inspiring, rigorous and practical subject which encourages students to express their creativity and analytical skills; preparing young people to live and work in an increasing technological world.</w:t>
      </w:r>
    </w:p>
    <w:p w:rsidR="004B5063" w:rsidRPr="004B5063" w:rsidRDefault="004B5063" w:rsidP="004B5063">
      <w:pPr>
        <w:rPr>
          <w:rFonts w:asciiTheme="minorHAnsi" w:hAnsiTheme="minorHAnsi" w:cstheme="minorHAnsi"/>
          <w:sz w:val="22"/>
          <w:szCs w:val="22"/>
        </w:rPr>
      </w:pPr>
      <w:r w:rsidRPr="004B5063">
        <w:rPr>
          <w:rFonts w:asciiTheme="minorHAnsi" w:hAnsiTheme="minorHAnsi" w:cstheme="minorHAnsi"/>
          <w:sz w:val="22"/>
          <w:szCs w:val="22"/>
        </w:rPr>
        <w:t>Students will work with different materials using a range of tools and equipment to create their ideas in our well-equipped workshops and computer suites. Through the study of materials, processes, CAD/CAM, manufacturing systems and engineering in society students will think about how we interact with everyday things and how we can improve th</w:t>
      </w:r>
      <w:bookmarkStart w:id="0" w:name="_GoBack"/>
      <w:bookmarkEnd w:id="0"/>
      <w:r w:rsidRPr="004B5063">
        <w:rPr>
          <w:rFonts w:asciiTheme="minorHAnsi" w:hAnsiTheme="minorHAnsi" w:cstheme="minorHAnsi"/>
          <w:sz w:val="22"/>
          <w:szCs w:val="22"/>
        </w:rPr>
        <w:t>e quality of people’s lives through better, more thoughtful and intelligent design. Students get to design and test ideas using 2D and 3D CAD software, then produce them using the 3D printer or laser cutter.</w:t>
      </w:r>
    </w:p>
    <w:p w:rsidR="004B5063" w:rsidRPr="004B5063" w:rsidRDefault="004B5063" w:rsidP="004B5063">
      <w:pPr>
        <w:rPr>
          <w:rFonts w:asciiTheme="minorHAnsi" w:hAnsiTheme="minorHAnsi" w:cstheme="minorHAnsi"/>
          <w:sz w:val="22"/>
          <w:szCs w:val="22"/>
        </w:rPr>
      </w:pPr>
      <w:r w:rsidRPr="004B5063">
        <w:rPr>
          <w:rFonts w:asciiTheme="minorHAnsi" w:hAnsiTheme="minorHAnsi" w:cstheme="minorHAnsi"/>
          <w:sz w:val="22"/>
          <w:szCs w:val="22"/>
        </w:rPr>
        <w:t xml:space="preserve">All students study Design and Technology at KS3, we currently offer GCSE Design and Technology in KS4.  A Level Product Design is offered in KS5. </w:t>
      </w:r>
    </w:p>
    <w:p w:rsidR="004B5063" w:rsidRPr="004B5063" w:rsidRDefault="004B5063" w:rsidP="004B5063">
      <w:pPr>
        <w:rPr>
          <w:rFonts w:asciiTheme="minorHAnsi" w:hAnsiTheme="minorHAnsi" w:cstheme="minorHAnsi"/>
          <w:b/>
          <w:sz w:val="22"/>
          <w:szCs w:val="22"/>
        </w:rPr>
      </w:pPr>
      <w:r w:rsidRPr="004B5063">
        <w:rPr>
          <w:rFonts w:asciiTheme="minorHAnsi" w:hAnsiTheme="minorHAnsi" w:cstheme="minorHAnsi"/>
          <w:b/>
          <w:sz w:val="22"/>
          <w:szCs w:val="22"/>
        </w:rPr>
        <w:t>KS3:</w:t>
      </w:r>
    </w:p>
    <w:p w:rsidR="004B5063" w:rsidRPr="004B5063" w:rsidRDefault="004B5063" w:rsidP="004B5063">
      <w:pPr>
        <w:rPr>
          <w:rFonts w:asciiTheme="minorHAnsi" w:hAnsiTheme="minorHAnsi" w:cstheme="minorHAnsi"/>
          <w:sz w:val="22"/>
          <w:szCs w:val="22"/>
        </w:rPr>
      </w:pPr>
      <w:r w:rsidRPr="004B5063">
        <w:rPr>
          <w:rFonts w:asciiTheme="minorHAnsi" w:hAnsiTheme="minorHAnsi" w:cstheme="minorHAnsi"/>
          <w:sz w:val="22"/>
          <w:szCs w:val="22"/>
        </w:rPr>
        <w:t xml:space="preserve">Through KS3 students are exposed to all aspects of design, embarking on units in which students explore different aspects of Design and Technology. Students are introduced to the properties of materials and how to use a range of tools and equipment. They learn to work safely to produce high quality products that they will take home at the end of the rotation. In year 7 students are introduced to a Computer Aided Design (CAD) package called </w:t>
      </w:r>
      <w:proofErr w:type="spellStart"/>
      <w:r w:rsidRPr="004B5063">
        <w:rPr>
          <w:rFonts w:asciiTheme="minorHAnsi" w:hAnsiTheme="minorHAnsi" w:cstheme="minorHAnsi"/>
          <w:sz w:val="22"/>
          <w:szCs w:val="22"/>
        </w:rPr>
        <w:t>Techsoft</w:t>
      </w:r>
      <w:proofErr w:type="spellEnd"/>
      <w:r w:rsidRPr="004B5063">
        <w:rPr>
          <w:rFonts w:asciiTheme="minorHAnsi" w:hAnsiTheme="minorHAnsi" w:cstheme="minorHAnsi"/>
          <w:sz w:val="22"/>
          <w:szCs w:val="22"/>
        </w:rPr>
        <w:t xml:space="preserve"> 2D design and learn how to develop designs and produce them using a laser cutter. While in electronics Students are introduced to coding using crumble components and software. Additionally, students learn how different electronic components function and how to solder. </w:t>
      </w:r>
    </w:p>
    <w:p w:rsidR="004B5063" w:rsidRPr="004B5063" w:rsidRDefault="004B5063" w:rsidP="004B5063">
      <w:pPr>
        <w:rPr>
          <w:rFonts w:asciiTheme="minorHAnsi" w:hAnsiTheme="minorHAnsi" w:cstheme="minorHAnsi"/>
          <w:sz w:val="22"/>
          <w:szCs w:val="22"/>
        </w:rPr>
      </w:pPr>
      <w:r w:rsidRPr="004B5063">
        <w:rPr>
          <w:rFonts w:asciiTheme="minorHAnsi" w:hAnsiTheme="minorHAnsi" w:cstheme="minorHAnsi"/>
          <w:sz w:val="22"/>
          <w:szCs w:val="22"/>
        </w:rPr>
        <w:t>Food Technology allows students get hands on experience by following a recipe, cook and take home a finished product every practical lesson. They learn and develop the basic skills of successful food preparation, health and hygiene and healthy eating. Students produce a range of dishes in which they adapt and develop to suit different dietary needs. All ingredients for food at KEVI HGS are provided.</w:t>
      </w:r>
    </w:p>
    <w:p w:rsidR="004B5063" w:rsidRPr="004B5063" w:rsidRDefault="004B5063" w:rsidP="004B5063">
      <w:pPr>
        <w:rPr>
          <w:rFonts w:asciiTheme="minorHAnsi" w:hAnsiTheme="minorHAnsi" w:cstheme="minorHAnsi"/>
          <w:b/>
          <w:sz w:val="22"/>
          <w:szCs w:val="22"/>
        </w:rPr>
      </w:pPr>
      <w:r w:rsidRPr="004B5063">
        <w:rPr>
          <w:rFonts w:asciiTheme="minorHAnsi" w:hAnsiTheme="minorHAnsi" w:cstheme="minorHAnsi"/>
          <w:b/>
          <w:sz w:val="22"/>
          <w:szCs w:val="22"/>
        </w:rPr>
        <w:t>GCSE:</w:t>
      </w:r>
    </w:p>
    <w:p w:rsidR="004B5063" w:rsidRPr="004B5063" w:rsidRDefault="004B5063" w:rsidP="004B5063">
      <w:pPr>
        <w:rPr>
          <w:rFonts w:asciiTheme="minorHAnsi" w:hAnsiTheme="minorHAnsi" w:cstheme="minorHAnsi"/>
          <w:sz w:val="22"/>
          <w:szCs w:val="22"/>
        </w:rPr>
      </w:pPr>
      <w:r w:rsidRPr="004B5063">
        <w:rPr>
          <w:rFonts w:asciiTheme="minorHAnsi" w:hAnsiTheme="minorHAnsi" w:cstheme="minorHAnsi"/>
          <w:sz w:val="22"/>
          <w:szCs w:val="22"/>
        </w:rPr>
        <w:t xml:space="preserve">GCSE Design and Technology is an optional subject at KS4. The exam specification studied at KEVI HGS is by the AQA examination board that is assessed through NEA (coursework) (50%) and written exam (50%). The course comprises of the different DT material areas: timber, polymers, metals, electronics systems, textiles, papers and boards. Students study core technical principles, designing and </w:t>
      </w:r>
      <w:r w:rsidRPr="004B5063">
        <w:rPr>
          <w:rFonts w:asciiTheme="minorHAnsi" w:hAnsiTheme="minorHAnsi" w:cstheme="minorHAnsi"/>
          <w:sz w:val="22"/>
          <w:szCs w:val="22"/>
        </w:rPr>
        <w:lastRenderedPageBreak/>
        <w:t>making principles, including a broad range of design processes, environmental issues and technical principles.</w:t>
      </w:r>
    </w:p>
    <w:p w:rsidR="004B5063" w:rsidRPr="004B5063" w:rsidRDefault="004B5063" w:rsidP="004B5063">
      <w:pPr>
        <w:rPr>
          <w:rFonts w:asciiTheme="minorHAnsi" w:hAnsiTheme="minorHAnsi" w:cstheme="minorHAnsi"/>
          <w:b/>
          <w:bCs/>
          <w:sz w:val="22"/>
          <w:szCs w:val="22"/>
        </w:rPr>
      </w:pPr>
      <w:r w:rsidRPr="004B5063">
        <w:rPr>
          <w:rFonts w:asciiTheme="minorHAnsi" w:hAnsiTheme="minorHAnsi" w:cstheme="minorHAnsi"/>
          <w:b/>
          <w:bCs/>
          <w:sz w:val="22"/>
          <w:szCs w:val="22"/>
        </w:rPr>
        <w:t xml:space="preserve">In KS5: </w:t>
      </w:r>
    </w:p>
    <w:p w:rsidR="004B5063" w:rsidRPr="004B5063" w:rsidRDefault="004B5063" w:rsidP="004B5063">
      <w:pPr>
        <w:rPr>
          <w:rFonts w:asciiTheme="minorHAnsi" w:hAnsiTheme="minorHAnsi" w:cstheme="minorHAnsi"/>
          <w:sz w:val="22"/>
          <w:szCs w:val="22"/>
        </w:rPr>
      </w:pPr>
      <w:r w:rsidRPr="004B5063">
        <w:rPr>
          <w:rFonts w:asciiTheme="minorHAnsi" w:hAnsiTheme="minorHAnsi" w:cstheme="minorHAnsi"/>
          <w:sz w:val="22"/>
          <w:szCs w:val="22"/>
        </w:rPr>
        <w:t xml:space="preserve">Through the teaching of Product Design, we become facilitator of learning building students’ cumulative sufficient knowledge to echo key areas of knowledge from KS4, encouraging and motivating students to independently solve problems. </w:t>
      </w:r>
    </w:p>
    <w:p w:rsidR="004B5063" w:rsidRPr="004B5063" w:rsidRDefault="004B5063" w:rsidP="004B5063">
      <w:pPr>
        <w:rPr>
          <w:rFonts w:asciiTheme="minorHAnsi" w:hAnsiTheme="minorHAnsi" w:cstheme="minorHAnsi"/>
          <w:b/>
          <w:bCs/>
          <w:sz w:val="22"/>
          <w:szCs w:val="22"/>
        </w:rPr>
      </w:pPr>
      <w:r w:rsidRPr="004B5063">
        <w:rPr>
          <w:rFonts w:asciiTheme="minorHAnsi" w:hAnsiTheme="minorHAnsi" w:cstheme="minorHAnsi"/>
          <w:sz w:val="22"/>
          <w:szCs w:val="22"/>
        </w:rPr>
        <w:t xml:space="preserve">Students expand their understanding of Product Design and its application in real world situations through in-depth discussion and self-discovery of knowledge. Students embed this work in the development of their NEA. </w:t>
      </w:r>
      <w:r w:rsidRPr="004B5063">
        <w:rPr>
          <w:rFonts w:asciiTheme="minorHAnsi" w:hAnsiTheme="minorHAnsi" w:cstheme="minorHAnsi"/>
          <w:b/>
          <w:bCs/>
          <w:sz w:val="22"/>
          <w:szCs w:val="22"/>
        </w:rPr>
        <w:t xml:space="preserve"> </w:t>
      </w:r>
    </w:p>
    <w:p w:rsidR="004B5063" w:rsidRPr="004B5063" w:rsidRDefault="004B5063" w:rsidP="004B5063">
      <w:pPr>
        <w:rPr>
          <w:rFonts w:asciiTheme="minorHAnsi" w:hAnsiTheme="minorHAnsi" w:cstheme="minorHAnsi"/>
          <w:b/>
          <w:sz w:val="22"/>
          <w:szCs w:val="22"/>
        </w:rPr>
      </w:pPr>
      <w:r w:rsidRPr="004B5063">
        <w:rPr>
          <w:rFonts w:asciiTheme="minorHAnsi" w:hAnsiTheme="minorHAnsi" w:cstheme="minorHAnsi"/>
          <w:b/>
          <w:sz w:val="22"/>
          <w:szCs w:val="22"/>
        </w:rPr>
        <w:t xml:space="preserve">Extra-curricular: </w:t>
      </w:r>
    </w:p>
    <w:p w:rsidR="004B5063" w:rsidRPr="004B5063" w:rsidRDefault="004B5063" w:rsidP="004B5063">
      <w:pPr>
        <w:rPr>
          <w:rFonts w:asciiTheme="minorHAnsi" w:hAnsiTheme="minorHAnsi" w:cstheme="minorHAnsi"/>
          <w:sz w:val="22"/>
          <w:szCs w:val="22"/>
        </w:rPr>
      </w:pPr>
      <w:r w:rsidRPr="004B5063">
        <w:rPr>
          <w:rFonts w:asciiTheme="minorHAnsi" w:hAnsiTheme="minorHAnsi" w:cstheme="minorHAnsi"/>
          <w:sz w:val="22"/>
          <w:szCs w:val="22"/>
        </w:rPr>
        <w:t>A Technology and Engineering Club runs afterschool giving students the opportunity to explore outside of lessons CAD modelling, laser cutting and the 3D printer in more detail.</w:t>
      </w:r>
    </w:p>
    <w:p w:rsidR="004B5063" w:rsidRPr="004B5063" w:rsidRDefault="004B5063" w:rsidP="004B5063">
      <w:pPr>
        <w:pStyle w:val="NoSpacing"/>
        <w:jc w:val="center"/>
        <w:rPr>
          <w:rFonts w:cstheme="minorHAnsi"/>
          <w:b/>
        </w:rPr>
      </w:pPr>
    </w:p>
    <w:p w:rsidR="004B5063" w:rsidRPr="004B5063" w:rsidRDefault="004B5063" w:rsidP="004B5063">
      <w:pPr>
        <w:pStyle w:val="NoSpacing"/>
        <w:jc w:val="center"/>
        <w:rPr>
          <w:rFonts w:cstheme="minorHAnsi"/>
          <w:b/>
        </w:rPr>
      </w:pPr>
    </w:p>
    <w:sectPr w:rsidR="004B5063" w:rsidRPr="004B5063" w:rsidSect="006B5D82">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91"/>
    <w:rsid w:val="0006007B"/>
    <w:rsid w:val="00127AB1"/>
    <w:rsid w:val="001F0660"/>
    <w:rsid w:val="0020782B"/>
    <w:rsid w:val="0027475D"/>
    <w:rsid w:val="0028376F"/>
    <w:rsid w:val="003A0E49"/>
    <w:rsid w:val="003F09D7"/>
    <w:rsid w:val="00406699"/>
    <w:rsid w:val="004B5063"/>
    <w:rsid w:val="00547567"/>
    <w:rsid w:val="005F2507"/>
    <w:rsid w:val="00604C50"/>
    <w:rsid w:val="00646EBC"/>
    <w:rsid w:val="006B5D82"/>
    <w:rsid w:val="006E1D40"/>
    <w:rsid w:val="00700D90"/>
    <w:rsid w:val="007E3A91"/>
    <w:rsid w:val="00871839"/>
    <w:rsid w:val="008E473F"/>
    <w:rsid w:val="008E606C"/>
    <w:rsid w:val="009034EE"/>
    <w:rsid w:val="00923CB9"/>
    <w:rsid w:val="009926EC"/>
    <w:rsid w:val="009A7C7F"/>
    <w:rsid w:val="009F24DC"/>
    <w:rsid w:val="00A25469"/>
    <w:rsid w:val="00AB3601"/>
    <w:rsid w:val="00B00E1A"/>
    <w:rsid w:val="00B433D4"/>
    <w:rsid w:val="00B637A2"/>
    <w:rsid w:val="00B779E7"/>
    <w:rsid w:val="00C93046"/>
    <w:rsid w:val="00CB6689"/>
    <w:rsid w:val="00D12893"/>
    <w:rsid w:val="00D3370F"/>
    <w:rsid w:val="00E770C4"/>
    <w:rsid w:val="00F16A6D"/>
    <w:rsid w:val="00F5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7365"/>
  <w15:docId w15:val="{44658C54-45B4-47E5-B5AE-33236286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D40"/>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A91"/>
    <w:rPr>
      <w:color w:val="0000FF" w:themeColor="hyperlink"/>
      <w:u w:val="single"/>
    </w:rPr>
  </w:style>
  <w:style w:type="paragraph" w:styleId="NoSpacing">
    <w:name w:val="No Spacing"/>
    <w:uiPriority w:val="1"/>
    <w:qFormat/>
    <w:rsid w:val="007E3A91"/>
    <w:pPr>
      <w:spacing w:after="0" w:line="240" w:lineRule="auto"/>
    </w:pPr>
  </w:style>
  <w:style w:type="paragraph" w:styleId="Header">
    <w:name w:val="header"/>
    <w:basedOn w:val="Normal"/>
    <w:link w:val="HeaderChar"/>
    <w:rsid w:val="006E1D40"/>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6E1D4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0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07B"/>
    <w:rPr>
      <w:rFonts w:ascii="Segoe UI" w:eastAsia="Times New Roman" w:hAnsi="Segoe UI" w:cs="Segoe UI"/>
      <w:sz w:val="18"/>
      <w:szCs w:val="18"/>
      <w:lang w:eastAsia="en-GB"/>
    </w:rPr>
  </w:style>
  <w:style w:type="table" w:styleId="TableGrid">
    <w:name w:val="Table Grid"/>
    <w:basedOn w:val="TableNormal"/>
    <w:uiPriority w:val="59"/>
    <w:rsid w:val="009A7C7F"/>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77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sworth.bham.sch.uk" TargetMode="External"/><Relationship Id="rId3" Type="http://schemas.openxmlformats.org/officeDocument/2006/relationships/settings" Target="settings.xml"/><Relationship Id="rId7" Type="http://schemas.openxmlformats.org/officeDocument/2006/relationships/hyperlink" Target="http://www.handsworth.bham.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andsworth.bham.sch.uk" TargetMode="External"/><Relationship Id="rId4" Type="http://schemas.openxmlformats.org/officeDocument/2006/relationships/webSettings" Target="webSettings.xml"/><Relationship Id="rId9" Type="http://schemas.openxmlformats.org/officeDocument/2006/relationships/hyperlink" Target="mailto:auzlis@handsworth.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F19C-3ADC-4F10-AA13-83846109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Handsworth Grammar School</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Hackett</dc:creator>
  <cp:lastModifiedBy>Agnieszka Uzlis</cp:lastModifiedBy>
  <cp:revision>6</cp:revision>
  <cp:lastPrinted>2017-10-03T13:57:00Z</cp:lastPrinted>
  <dcterms:created xsi:type="dcterms:W3CDTF">2017-10-03T13:51:00Z</dcterms:created>
  <dcterms:modified xsi:type="dcterms:W3CDTF">2022-01-19T15:47:00Z</dcterms:modified>
</cp:coreProperties>
</file>