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E2BA8" w14:textId="6B40AF4C" w:rsidR="00192D01" w:rsidRDefault="00192D01" w:rsidP="00192D01">
      <w:pPr>
        <w:spacing w:after="0"/>
        <w:jc w:val="right"/>
        <w:rPr>
          <w:rFonts w:ascii="Arial" w:hAnsi="Arial" w:cs="Arial"/>
          <w:sz w:val="48"/>
        </w:rPr>
      </w:pPr>
      <w:r w:rsidRPr="00C72FF9">
        <w:rPr>
          <w:noProof/>
        </w:rPr>
        <w:drawing>
          <wp:anchor distT="0" distB="0" distL="114300" distR="114300" simplePos="0" relativeHeight="251659264" behindDoc="0" locked="0" layoutInCell="1" allowOverlap="1" wp14:anchorId="2B91F038" wp14:editId="5595ACB1">
            <wp:simplePos x="0" y="0"/>
            <wp:positionH relativeFrom="column">
              <wp:posOffset>4752924</wp:posOffset>
            </wp:positionH>
            <wp:positionV relativeFrom="paragraph">
              <wp:posOffset>0</wp:posOffset>
            </wp:positionV>
            <wp:extent cx="1682750" cy="373380"/>
            <wp:effectExtent l="0" t="0" r="0" b="7620"/>
            <wp:wrapThrough wrapText="bothSides">
              <wp:wrapPolygon edited="0">
                <wp:start x="1223" y="0"/>
                <wp:lineTo x="489" y="1102"/>
                <wp:lineTo x="0" y="17633"/>
                <wp:lineTo x="0" y="20939"/>
                <wp:lineTo x="18340" y="20939"/>
                <wp:lineTo x="18340" y="17633"/>
                <wp:lineTo x="21274" y="12122"/>
                <wp:lineTo x="21029" y="5510"/>
                <wp:lineTo x="2201" y="0"/>
                <wp:lineTo x="1223" y="0"/>
              </wp:wrapPolygon>
            </wp:wrapThrough>
            <wp:docPr id="10" name="Picture 10"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al user interface, text&#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82750" cy="373380"/>
                    </a:xfrm>
                    <a:prstGeom prst="rect">
                      <a:avLst/>
                    </a:prstGeom>
                    <a:noFill/>
                    <a:ln>
                      <a:noFill/>
                    </a:ln>
                  </pic:spPr>
                </pic:pic>
              </a:graphicData>
            </a:graphic>
          </wp:anchor>
        </w:drawing>
      </w:r>
    </w:p>
    <w:p w14:paraId="2A1A9D97" w14:textId="141FA424" w:rsidR="00F03508" w:rsidRPr="00192D01" w:rsidRDefault="00405262" w:rsidP="00192D01">
      <w:pPr>
        <w:spacing w:after="0"/>
        <w:rPr>
          <w:rFonts w:ascii="Arial" w:hAnsi="Arial" w:cs="Arial"/>
          <w:b/>
          <w:sz w:val="32"/>
        </w:rPr>
      </w:pPr>
      <w:r>
        <w:rPr>
          <w:rFonts w:ascii="Arial" w:hAnsi="Arial" w:cs="Arial"/>
          <w:b/>
          <w:sz w:val="32"/>
        </w:rPr>
        <w:t xml:space="preserve">Teacher of </w:t>
      </w:r>
      <w:r w:rsidR="0075197C">
        <w:rPr>
          <w:rFonts w:ascii="Arial" w:hAnsi="Arial" w:cs="Arial"/>
          <w:b/>
          <w:sz w:val="32"/>
        </w:rPr>
        <w:t>Drama</w:t>
      </w:r>
      <w:r w:rsidR="00CD4F15">
        <w:rPr>
          <w:rFonts w:ascii="Arial" w:hAnsi="Arial" w:cs="Arial"/>
          <w:b/>
          <w:sz w:val="32"/>
        </w:rPr>
        <w:t xml:space="preserve"> and English</w:t>
      </w:r>
    </w:p>
    <w:p w14:paraId="5A1C7336" w14:textId="77777777" w:rsidR="00932127" w:rsidRPr="00983D3D" w:rsidRDefault="00932127">
      <w:pPr>
        <w:rPr>
          <w:rFonts w:ascii="Arial" w:hAnsi="Arial" w:cs="Arial"/>
          <w:sz w:val="8"/>
          <w:szCs w:val="8"/>
        </w:rPr>
      </w:pPr>
    </w:p>
    <w:p w14:paraId="5B681AFE" w14:textId="002AD696" w:rsidR="00C976E3" w:rsidRPr="00192D01" w:rsidRDefault="00405262" w:rsidP="00F85F78">
      <w:pPr>
        <w:jc w:val="both"/>
        <w:rPr>
          <w:rFonts w:ascii="Arial" w:hAnsi="Arial" w:cs="Arial"/>
        </w:rPr>
      </w:pPr>
      <w:r>
        <w:rPr>
          <w:rFonts w:ascii="Arial" w:hAnsi="Arial" w:cs="Arial"/>
        </w:rPr>
        <w:t>T</w:t>
      </w:r>
      <w:r w:rsidR="00556B46">
        <w:rPr>
          <w:rFonts w:ascii="Arial" w:hAnsi="Arial" w:cs="Arial"/>
        </w:rPr>
        <w:t xml:space="preserve">he </w:t>
      </w:r>
      <w:r w:rsidR="00F85F78">
        <w:rPr>
          <w:rFonts w:ascii="Arial" w:hAnsi="Arial" w:cs="Arial"/>
        </w:rPr>
        <w:t>English</w:t>
      </w:r>
      <w:r w:rsidR="00556B46">
        <w:rPr>
          <w:rFonts w:ascii="Arial" w:hAnsi="Arial" w:cs="Arial"/>
        </w:rPr>
        <w:t xml:space="preserve"> </w:t>
      </w:r>
      <w:r w:rsidR="00EA019E">
        <w:rPr>
          <w:rFonts w:ascii="Arial" w:hAnsi="Arial" w:cs="Arial"/>
        </w:rPr>
        <w:t xml:space="preserve">Faculty </w:t>
      </w:r>
      <w:r w:rsidR="00556B46">
        <w:rPr>
          <w:rFonts w:ascii="Arial" w:hAnsi="Arial" w:cs="Arial"/>
        </w:rPr>
        <w:t xml:space="preserve">is </w:t>
      </w:r>
      <w:r w:rsidR="00014BFB">
        <w:rPr>
          <w:rFonts w:ascii="Arial" w:hAnsi="Arial" w:cs="Arial"/>
        </w:rPr>
        <w:t>looking to appoin</w:t>
      </w:r>
      <w:r w:rsidR="00C976E3">
        <w:rPr>
          <w:rFonts w:ascii="Arial" w:hAnsi="Arial" w:cs="Arial"/>
        </w:rPr>
        <w:t>t a highly effective and ambitious</w:t>
      </w:r>
      <w:r w:rsidR="002316AE">
        <w:rPr>
          <w:rFonts w:ascii="Arial" w:hAnsi="Arial" w:cs="Arial"/>
        </w:rPr>
        <w:t xml:space="preserve"> colleague</w:t>
      </w:r>
      <w:r>
        <w:rPr>
          <w:rFonts w:ascii="Arial" w:hAnsi="Arial" w:cs="Arial"/>
        </w:rPr>
        <w:t>, ideally to teach KS3-5</w:t>
      </w:r>
      <w:r w:rsidR="002316AE">
        <w:rPr>
          <w:rFonts w:ascii="Arial" w:hAnsi="Arial" w:cs="Arial"/>
        </w:rPr>
        <w:t xml:space="preserve"> drama and KS3-4 English</w:t>
      </w:r>
      <w:r>
        <w:rPr>
          <w:rFonts w:ascii="Arial" w:hAnsi="Arial" w:cs="Arial"/>
        </w:rPr>
        <w:t xml:space="preserve">. From September, </w:t>
      </w:r>
      <w:r w:rsidR="002316AE">
        <w:rPr>
          <w:rFonts w:ascii="Arial" w:hAnsi="Arial" w:cs="Arial"/>
        </w:rPr>
        <w:t xml:space="preserve">Drama and Music will be led by a new curriculum leader for Performing Arts, which will be supported by our experienced and highly regarded English Faculty Lead. </w:t>
      </w:r>
      <w:r w:rsidR="000E4032">
        <w:rPr>
          <w:rFonts w:ascii="Arial" w:hAnsi="Arial" w:cs="Arial"/>
        </w:rPr>
        <w:t xml:space="preserve">Whether </w:t>
      </w:r>
      <w:r w:rsidR="00A15A1C">
        <w:rPr>
          <w:rFonts w:ascii="Arial" w:hAnsi="Arial" w:cs="Arial"/>
        </w:rPr>
        <w:t>you are focused on developing your teaching</w:t>
      </w:r>
      <w:r w:rsidR="000E4032">
        <w:rPr>
          <w:rFonts w:ascii="Arial" w:hAnsi="Arial" w:cs="Arial"/>
        </w:rPr>
        <w:t xml:space="preserve"> </w:t>
      </w:r>
      <w:r w:rsidR="00C976E3">
        <w:rPr>
          <w:rFonts w:ascii="Arial" w:hAnsi="Arial" w:cs="Arial"/>
        </w:rPr>
        <w:t xml:space="preserve">or </w:t>
      </w:r>
      <w:r w:rsidR="00A15A1C">
        <w:rPr>
          <w:rFonts w:ascii="Arial" w:hAnsi="Arial" w:cs="Arial"/>
        </w:rPr>
        <w:t xml:space="preserve">are </w:t>
      </w:r>
      <w:r w:rsidR="000E4032">
        <w:rPr>
          <w:rFonts w:ascii="Arial" w:hAnsi="Arial" w:cs="Arial"/>
        </w:rPr>
        <w:t xml:space="preserve">an </w:t>
      </w:r>
      <w:r w:rsidR="00C976E3">
        <w:rPr>
          <w:rFonts w:ascii="Arial" w:hAnsi="Arial" w:cs="Arial"/>
        </w:rPr>
        <w:t>emerging leader</w:t>
      </w:r>
      <w:r w:rsidR="00A15A1C">
        <w:rPr>
          <w:rFonts w:ascii="Arial" w:hAnsi="Arial" w:cs="Arial"/>
        </w:rPr>
        <w:t>, this position offers the opportunity</w:t>
      </w:r>
      <w:r w:rsidR="00C976E3">
        <w:rPr>
          <w:rFonts w:ascii="Arial" w:hAnsi="Arial" w:cs="Arial"/>
        </w:rPr>
        <w:t xml:space="preserve"> to</w:t>
      </w:r>
      <w:r w:rsidR="003308AF">
        <w:rPr>
          <w:rFonts w:ascii="Arial" w:hAnsi="Arial" w:cs="Arial"/>
        </w:rPr>
        <w:t xml:space="preserve"> learn from </w:t>
      </w:r>
      <w:r w:rsidR="00556B46">
        <w:rPr>
          <w:rFonts w:ascii="Arial" w:hAnsi="Arial" w:cs="Arial"/>
        </w:rPr>
        <w:t>experienced colleagues</w:t>
      </w:r>
      <w:r w:rsidR="00C976E3">
        <w:rPr>
          <w:rFonts w:ascii="Arial" w:hAnsi="Arial" w:cs="Arial"/>
        </w:rPr>
        <w:t xml:space="preserve"> within and beyond the faculty</w:t>
      </w:r>
      <w:r w:rsidR="00556B46">
        <w:rPr>
          <w:rFonts w:ascii="Arial" w:hAnsi="Arial" w:cs="Arial"/>
        </w:rPr>
        <w:t xml:space="preserve"> and to make a significant contribution to the future development of an already successful </w:t>
      </w:r>
      <w:r w:rsidR="00C976E3">
        <w:rPr>
          <w:rFonts w:ascii="Arial" w:hAnsi="Arial" w:cs="Arial"/>
        </w:rPr>
        <w:t>team</w:t>
      </w:r>
      <w:r w:rsidR="00556B46">
        <w:rPr>
          <w:rFonts w:ascii="Arial" w:hAnsi="Arial" w:cs="Arial"/>
        </w:rPr>
        <w:t>.</w:t>
      </w:r>
      <w:r w:rsidR="00C976E3">
        <w:rPr>
          <w:rFonts w:ascii="Arial" w:hAnsi="Arial" w:cs="Arial"/>
        </w:rPr>
        <w:t xml:space="preserve"> </w:t>
      </w:r>
    </w:p>
    <w:p w14:paraId="3C00E4B1" w14:textId="6B17D545" w:rsidR="002316AE" w:rsidRPr="00352FBD" w:rsidRDefault="00C8679E" w:rsidP="00352FBD">
      <w:pPr>
        <w:jc w:val="both"/>
        <w:rPr>
          <w:rFonts w:ascii="Arial" w:hAnsi="Arial" w:cs="Arial"/>
        </w:rPr>
      </w:pPr>
      <w:r>
        <w:rPr>
          <w:rFonts w:ascii="Arial" w:hAnsi="Arial" w:cs="Arial"/>
        </w:rPr>
        <w:t>Hanley Castle High School prides itself on</w:t>
      </w:r>
      <w:r w:rsidR="00873247">
        <w:rPr>
          <w:rFonts w:ascii="Arial" w:hAnsi="Arial" w:cs="Arial"/>
        </w:rPr>
        <w:t xml:space="preserve"> its teaching </w:t>
      </w:r>
      <w:r w:rsidR="000358BB">
        <w:rPr>
          <w:rFonts w:ascii="Arial" w:hAnsi="Arial" w:cs="Arial"/>
        </w:rPr>
        <w:t>of</w:t>
      </w:r>
      <w:r w:rsidR="00873247">
        <w:rPr>
          <w:rFonts w:ascii="Arial" w:hAnsi="Arial" w:cs="Arial"/>
        </w:rPr>
        <w:t xml:space="preserve"> values such as mutual respect</w:t>
      </w:r>
      <w:r w:rsidR="000358BB">
        <w:rPr>
          <w:rFonts w:ascii="Arial" w:hAnsi="Arial" w:cs="Arial"/>
        </w:rPr>
        <w:t xml:space="preserve"> to maintain a traditional ethos. We have </w:t>
      </w:r>
      <w:r>
        <w:rPr>
          <w:rFonts w:ascii="Arial" w:hAnsi="Arial" w:cs="Arial"/>
        </w:rPr>
        <w:t xml:space="preserve">high </w:t>
      </w:r>
      <w:r w:rsidR="000358BB">
        <w:rPr>
          <w:rFonts w:ascii="Arial" w:hAnsi="Arial" w:cs="Arial"/>
        </w:rPr>
        <w:t xml:space="preserve">and improving </w:t>
      </w:r>
      <w:r>
        <w:rPr>
          <w:rFonts w:ascii="Arial" w:hAnsi="Arial" w:cs="Arial"/>
        </w:rPr>
        <w:t xml:space="preserve">standards of </w:t>
      </w:r>
      <w:r w:rsidR="00330FD6">
        <w:rPr>
          <w:rFonts w:ascii="Arial" w:hAnsi="Arial" w:cs="Arial"/>
        </w:rPr>
        <w:t>student conduct</w:t>
      </w:r>
      <w:r>
        <w:rPr>
          <w:rFonts w:ascii="Arial" w:hAnsi="Arial" w:cs="Arial"/>
        </w:rPr>
        <w:t xml:space="preserve"> </w:t>
      </w:r>
      <w:r w:rsidR="00330FD6">
        <w:rPr>
          <w:rFonts w:ascii="Arial" w:hAnsi="Arial" w:cs="Arial"/>
        </w:rPr>
        <w:t xml:space="preserve">through a centralised behaviour management system </w:t>
      </w:r>
      <w:r w:rsidR="00873247">
        <w:rPr>
          <w:rFonts w:ascii="Arial" w:hAnsi="Arial" w:cs="Arial"/>
        </w:rPr>
        <w:t xml:space="preserve">and a relentless focus on refining </w:t>
      </w:r>
      <w:r w:rsidR="00330FD6">
        <w:rPr>
          <w:rFonts w:ascii="Arial" w:hAnsi="Arial" w:cs="Arial"/>
        </w:rPr>
        <w:t xml:space="preserve">those </w:t>
      </w:r>
      <w:r w:rsidR="00873247">
        <w:rPr>
          <w:rFonts w:ascii="Arial" w:hAnsi="Arial" w:cs="Arial"/>
        </w:rPr>
        <w:t>teaching strategies</w:t>
      </w:r>
      <w:r w:rsidR="000358BB">
        <w:rPr>
          <w:rFonts w:ascii="Arial" w:hAnsi="Arial" w:cs="Arial"/>
        </w:rPr>
        <w:t xml:space="preserve"> that have been proven to have the highest impact</w:t>
      </w:r>
      <w:r w:rsidR="00873247">
        <w:rPr>
          <w:rFonts w:ascii="Arial" w:hAnsi="Arial" w:cs="Arial"/>
        </w:rPr>
        <w:t xml:space="preserve">. A shared language for learning across the school underpins </w:t>
      </w:r>
      <w:r w:rsidR="003308AF">
        <w:rPr>
          <w:rFonts w:ascii="Arial" w:hAnsi="Arial" w:cs="Arial"/>
        </w:rPr>
        <w:t xml:space="preserve">our </w:t>
      </w:r>
      <w:r w:rsidR="00C976E3">
        <w:rPr>
          <w:rFonts w:ascii="Arial" w:hAnsi="Arial" w:cs="Arial"/>
        </w:rPr>
        <w:t>practice</w:t>
      </w:r>
      <w:r w:rsidR="003308AF">
        <w:rPr>
          <w:rFonts w:ascii="Arial" w:hAnsi="Arial" w:cs="Arial"/>
        </w:rPr>
        <w:t xml:space="preserve">, supported by a forward-thinking approach to professional development and an emerging quality assurance programme. </w:t>
      </w:r>
      <w:r w:rsidR="00330FD6">
        <w:rPr>
          <w:rFonts w:ascii="Arial" w:hAnsi="Arial" w:cs="Arial"/>
        </w:rPr>
        <w:t xml:space="preserve">The Hanley and Upton Educational Trust has committed to additional training days every year and free access </w:t>
      </w:r>
      <w:r w:rsidR="0077274F">
        <w:rPr>
          <w:rFonts w:ascii="Arial" w:hAnsi="Arial" w:cs="Arial"/>
        </w:rPr>
        <w:t xml:space="preserve">for its staff </w:t>
      </w:r>
      <w:r w:rsidR="00330FD6">
        <w:rPr>
          <w:rFonts w:ascii="Arial" w:hAnsi="Arial" w:cs="Arial"/>
        </w:rPr>
        <w:t>to Westfield Health.</w:t>
      </w:r>
    </w:p>
    <w:p w14:paraId="3261003B" w14:textId="4F9C58A0" w:rsidR="002316AE" w:rsidRPr="003308AF" w:rsidRDefault="002316AE" w:rsidP="002316AE">
      <w:pPr>
        <w:rPr>
          <w:rFonts w:ascii="Arial" w:hAnsi="Arial" w:cs="Arial"/>
          <w:b/>
        </w:rPr>
      </w:pPr>
      <w:r>
        <w:rPr>
          <w:rFonts w:ascii="Arial" w:hAnsi="Arial" w:cs="Arial"/>
          <w:b/>
        </w:rPr>
        <w:t>Drama</w:t>
      </w:r>
    </w:p>
    <w:p w14:paraId="54174B3B" w14:textId="77777777" w:rsidR="002316AE" w:rsidRPr="00B84F08" w:rsidRDefault="002316AE" w:rsidP="002316AE">
      <w:pPr>
        <w:pStyle w:val="ListParagraph"/>
        <w:numPr>
          <w:ilvl w:val="0"/>
          <w:numId w:val="1"/>
        </w:numPr>
        <w:jc w:val="both"/>
        <w:rPr>
          <w:rFonts w:ascii="Arial" w:hAnsi="Arial" w:cs="Arial"/>
        </w:rPr>
      </w:pPr>
      <w:r w:rsidRPr="000358BB">
        <w:rPr>
          <w:rFonts w:ascii="Arial" w:hAnsi="Arial" w:cs="Arial"/>
          <w:b/>
        </w:rPr>
        <w:t>KS3</w:t>
      </w:r>
      <w:r>
        <w:rPr>
          <w:rFonts w:ascii="Arial" w:hAnsi="Arial" w:cs="Arial"/>
        </w:rPr>
        <w:t xml:space="preserve"> </w:t>
      </w:r>
      <w:r w:rsidRPr="00713A5B">
        <w:rPr>
          <w:rFonts w:ascii="Arial" w:hAnsi="Arial" w:cs="Arial"/>
          <w:b/>
          <w:bCs/>
        </w:rPr>
        <w:t>curriculum</w:t>
      </w:r>
      <w:r>
        <w:rPr>
          <w:rFonts w:ascii="Arial" w:hAnsi="Arial" w:cs="Arial"/>
        </w:rPr>
        <w:t xml:space="preserve"> (</w:t>
      </w:r>
      <w:r w:rsidRPr="00192D01">
        <w:rPr>
          <w:rFonts w:ascii="Arial" w:hAnsi="Arial" w:cs="Arial"/>
        </w:rPr>
        <w:t>Year</w:t>
      </w:r>
      <w:r>
        <w:rPr>
          <w:rFonts w:ascii="Arial" w:hAnsi="Arial" w:cs="Arial"/>
        </w:rPr>
        <w:t xml:space="preserve">s 7 and 8): all students begin their study of the subject in Years 7 and 8 on a rotation with other subjects but these classes benefit from being smaller than average and are supported by well-attended extra-curricular drama clubs. Lessons </w:t>
      </w:r>
      <w:r w:rsidRPr="00B84F08">
        <w:rPr>
          <w:rFonts w:ascii="Arial" w:hAnsi="Arial" w:cs="Arial"/>
        </w:rPr>
        <w:t>aim to provide all students with the confidence to develop performance skills whilst learning about genre and style. These lessons have been key in promoting the importance of drama across the school.</w:t>
      </w:r>
    </w:p>
    <w:p w14:paraId="3917C5FB" w14:textId="77777777" w:rsidR="002316AE" w:rsidRPr="002316AE" w:rsidRDefault="002316AE" w:rsidP="00A61042">
      <w:pPr>
        <w:pStyle w:val="ListParagraph"/>
        <w:numPr>
          <w:ilvl w:val="0"/>
          <w:numId w:val="1"/>
        </w:numPr>
        <w:jc w:val="both"/>
        <w:rPr>
          <w:rFonts w:ascii="Arial" w:hAnsi="Arial" w:cs="Arial"/>
          <w:b/>
        </w:rPr>
      </w:pPr>
      <w:r w:rsidRPr="002316AE">
        <w:rPr>
          <w:rFonts w:ascii="Arial" w:hAnsi="Arial" w:cs="Arial"/>
          <w:b/>
        </w:rPr>
        <w:t>KS4</w:t>
      </w:r>
      <w:r w:rsidRPr="002316AE">
        <w:rPr>
          <w:rFonts w:ascii="Arial" w:hAnsi="Arial" w:cs="Arial"/>
        </w:rPr>
        <w:t xml:space="preserve"> </w:t>
      </w:r>
      <w:r w:rsidRPr="002316AE">
        <w:rPr>
          <w:rFonts w:ascii="Arial" w:hAnsi="Arial" w:cs="Arial"/>
          <w:b/>
          <w:bCs/>
        </w:rPr>
        <w:t>curriculum</w:t>
      </w:r>
      <w:r w:rsidRPr="002316AE">
        <w:rPr>
          <w:rFonts w:ascii="Arial" w:hAnsi="Arial" w:cs="Arial"/>
        </w:rPr>
        <w:t xml:space="preserve"> (Years 9, 10 and 11): Drama students follow the AQA specification and there is an impressive take up of the subject each year, with over 30 students currently taking the option in Year 10. The curriculum aims to develop skills in creating and performing both devised and scripted drama. We are privileged to work with students who look forward to their drama lessons and are excited to collaborate with each other. </w:t>
      </w:r>
    </w:p>
    <w:p w14:paraId="09418A3D" w14:textId="07DF220A" w:rsidR="002316AE" w:rsidRPr="00352FBD" w:rsidRDefault="002316AE" w:rsidP="003308AF">
      <w:pPr>
        <w:pStyle w:val="ListParagraph"/>
        <w:numPr>
          <w:ilvl w:val="0"/>
          <w:numId w:val="1"/>
        </w:numPr>
        <w:jc w:val="both"/>
        <w:rPr>
          <w:rFonts w:ascii="Arial" w:hAnsi="Arial" w:cs="Arial"/>
          <w:b/>
        </w:rPr>
      </w:pPr>
      <w:r w:rsidRPr="002316AE">
        <w:rPr>
          <w:rFonts w:ascii="Arial" w:hAnsi="Arial" w:cs="Arial"/>
          <w:b/>
        </w:rPr>
        <w:t>A Level</w:t>
      </w:r>
      <w:r w:rsidRPr="002316AE">
        <w:rPr>
          <w:rFonts w:ascii="Arial" w:hAnsi="Arial" w:cs="Arial"/>
        </w:rPr>
        <w:t>: AQA Theatre Studies outcomes are above national average and open doors for a broad range of post-Sixth Form journeys. Former students have pursued careers in Theatre, including the West End stage</w:t>
      </w:r>
    </w:p>
    <w:p w14:paraId="37931974" w14:textId="4BBF6990" w:rsidR="00932127" w:rsidRPr="003308AF" w:rsidRDefault="003308AF" w:rsidP="003308AF">
      <w:pPr>
        <w:rPr>
          <w:rFonts w:ascii="Arial" w:hAnsi="Arial" w:cs="Arial"/>
          <w:b/>
        </w:rPr>
      </w:pPr>
      <w:r>
        <w:rPr>
          <w:rFonts w:ascii="Arial" w:hAnsi="Arial" w:cs="Arial"/>
          <w:b/>
        </w:rPr>
        <w:t xml:space="preserve">The </w:t>
      </w:r>
      <w:r w:rsidR="00500BEE">
        <w:rPr>
          <w:rFonts w:ascii="Arial" w:hAnsi="Arial" w:cs="Arial"/>
          <w:b/>
        </w:rPr>
        <w:t>English</w:t>
      </w:r>
      <w:r w:rsidR="00556B46">
        <w:rPr>
          <w:rFonts w:ascii="Arial" w:hAnsi="Arial" w:cs="Arial"/>
          <w:b/>
        </w:rPr>
        <w:t xml:space="preserve"> Faculty</w:t>
      </w:r>
    </w:p>
    <w:p w14:paraId="4706752D" w14:textId="702F3FFD" w:rsidR="00556B46" w:rsidRPr="00BE3B61" w:rsidRDefault="000358BB" w:rsidP="00500BEE">
      <w:pPr>
        <w:pStyle w:val="ListParagraph"/>
        <w:numPr>
          <w:ilvl w:val="0"/>
          <w:numId w:val="1"/>
        </w:numPr>
        <w:jc w:val="both"/>
        <w:rPr>
          <w:rFonts w:ascii="Arial" w:hAnsi="Arial" w:cs="Arial"/>
        </w:rPr>
      </w:pPr>
      <w:r w:rsidRPr="000358BB">
        <w:rPr>
          <w:rFonts w:ascii="Arial" w:hAnsi="Arial" w:cs="Arial"/>
          <w:b/>
        </w:rPr>
        <w:t>The team:</w:t>
      </w:r>
      <w:r>
        <w:rPr>
          <w:rFonts w:ascii="Arial" w:hAnsi="Arial" w:cs="Arial"/>
        </w:rPr>
        <w:t xml:space="preserve"> </w:t>
      </w:r>
      <w:r w:rsidR="00C23B6B">
        <w:rPr>
          <w:rFonts w:ascii="Arial" w:hAnsi="Arial" w:cs="Arial"/>
        </w:rPr>
        <w:t xml:space="preserve">The Head of Faculty and Second in Department are two of </w:t>
      </w:r>
      <w:r w:rsidR="00500BEE">
        <w:rPr>
          <w:rFonts w:ascii="Arial" w:hAnsi="Arial" w:cs="Arial"/>
        </w:rPr>
        <w:t>four</w:t>
      </w:r>
      <w:r w:rsidR="00556B46" w:rsidRPr="00192D01">
        <w:rPr>
          <w:rFonts w:ascii="Arial" w:hAnsi="Arial" w:cs="Arial"/>
        </w:rPr>
        <w:t xml:space="preserve"> full-time </w:t>
      </w:r>
      <w:r w:rsidR="00C23B6B">
        <w:rPr>
          <w:rFonts w:ascii="Arial" w:hAnsi="Arial" w:cs="Arial"/>
        </w:rPr>
        <w:t xml:space="preserve">teachers </w:t>
      </w:r>
      <w:r w:rsidR="00556B46">
        <w:rPr>
          <w:rFonts w:ascii="Arial" w:hAnsi="Arial" w:cs="Arial"/>
        </w:rPr>
        <w:t>a</w:t>
      </w:r>
      <w:r w:rsidR="00C23B6B">
        <w:rPr>
          <w:rFonts w:ascii="Arial" w:hAnsi="Arial" w:cs="Arial"/>
        </w:rPr>
        <w:t>long with</w:t>
      </w:r>
      <w:r w:rsidR="00556B46">
        <w:rPr>
          <w:rFonts w:ascii="Arial" w:hAnsi="Arial" w:cs="Arial"/>
        </w:rPr>
        <w:t xml:space="preserve"> </w:t>
      </w:r>
      <w:r w:rsidR="00500BEE">
        <w:rPr>
          <w:rFonts w:ascii="Arial" w:hAnsi="Arial" w:cs="Arial"/>
        </w:rPr>
        <w:t>five</w:t>
      </w:r>
      <w:r w:rsidR="00556B46">
        <w:rPr>
          <w:rFonts w:ascii="Arial" w:hAnsi="Arial" w:cs="Arial"/>
        </w:rPr>
        <w:t xml:space="preserve"> </w:t>
      </w:r>
      <w:r w:rsidR="00556B46" w:rsidRPr="00192D01">
        <w:rPr>
          <w:rFonts w:ascii="Arial" w:hAnsi="Arial" w:cs="Arial"/>
        </w:rPr>
        <w:t>part-time teachers</w:t>
      </w:r>
      <w:r w:rsidR="00500BEE">
        <w:rPr>
          <w:rFonts w:ascii="Arial" w:hAnsi="Arial" w:cs="Arial"/>
        </w:rPr>
        <w:t xml:space="preserve"> responsible for the delivery of KS3-KS</w:t>
      </w:r>
      <w:r w:rsidR="00851508">
        <w:rPr>
          <w:rFonts w:ascii="Arial" w:hAnsi="Arial" w:cs="Arial"/>
        </w:rPr>
        <w:t>4</w:t>
      </w:r>
      <w:r w:rsidR="00500BEE">
        <w:rPr>
          <w:rFonts w:ascii="Arial" w:hAnsi="Arial" w:cs="Arial"/>
        </w:rPr>
        <w:t xml:space="preserve"> English </w:t>
      </w:r>
      <w:r w:rsidR="00B41976">
        <w:rPr>
          <w:rFonts w:ascii="Arial" w:hAnsi="Arial" w:cs="Arial"/>
        </w:rPr>
        <w:t>and</w:t>
      </w:r>
      <w:r w:rsidR="00500BEE">
        <w:rPr>
          <w:rFonts w:ascii="Arial" w:hAnsi="Arial" w:cs="Arial"/>
        </w:rPr>
        <w:t xml:space="preserve"> Drama, alongside KS5 </w:t>
      </w:r>
      <w:r w:rsidR="00851508">
        <w:rPr>
          <w:rFonts w:ascii="Arial" w:hAnsi="Arial" w:cs="Arial"/>
        </w:rPr>
        <w:t xml:space="preserve">English Language, English Literature, </w:t>
      </w:r>
      <w:r w:rsidR="00500BEE">
        <w:rPr>
          <w:rFonts w:ascii="Arial" w:hAnsi="Arial" w:cs="Arial"/>
        </w:rPr>
        <w:t xml:space="preserve">Theatre Studies and Film Studies. One of our team members leads the </w:t>
      </w:r>
      <w:r w:rsidR="000D275E">
        <w:rPr>
          <w:rFonts w:ascii="Arial" w:hAnsi="Arial" w:cs="Arial"/>
        </w:rPr>
        <w:t xml:space="preserve">transition from Year 6 to Year 7, another facilitates the </w:t>
      </w:r>
      <w:r w:rsidR="00500BEE">
        <w:rPr>
          <w:rFonts w:ascii="Arial" w:hAnsi="Arial" w:cs="Arial"/>
        </w:rPr>
        <w:t>Hanley Scholars</w:t>
      </w:r>
      <w:r w:rsidR="000D275E">
        <w:rPr>
          <w:rFonts w:ascii="Arial" w:hAnsi="Arial" w:cs="Arial"/>
        </w:rPr>
        <w:t xml:space="preserve"> </w:t>
      </w:r>
      <w:r w:rsidR="00500BEE">
        <w:rPr>
          <w:rFonts w:ascii="Arial" w:hAnsi="Arial" w:cs="Arial"/>
        </w:rPr>
        <w:t xml:space="preserve">program, another oversees the promotion of the school via social media, and another has a </w:t>
      </w:r>
      <w:r w:rsidR="00BA4351">
        <w:rPr>
          <w:rFonts w:ascii="Arial" w:hAnsi="Arial" w:cs="Arial"/>
        </w:rPr>
        <w:t xml:space="preserve">dual school/University role training </w:t>
      </w:r>
      <w:r w:rsidR="00B41976">
        <w:rPr>
          <w:rFonts w:ascii="Arial" w:hAnsi="Arial" w:cs="Arial"/>
        </w:rPr>
        <w:t>PGCE</w:t>
      </w:r>
      <w:r w:rsidR="00BA4351">
        <w:rPr>
          <w:rFonts w:ascii="Arial" w:hAnsi="Arial" w:cs="Arial"/>
        </w:rPr>
        <w:t xml:space="preserve"> s</w:t>
      </w:r>
      <w:r w:rsidR="00BA4351" w:rsidRPr="00192D01">
        <w:rPr>
          <w:rFonts w:ascii="Arial" w:hAnsi="Arial" w:cs="Arial"/>
        </w:rPr>
        <w:t>tudent</w:t>
      </w:r>
      <w:r w:rsidR="000D275E">
        <w:rPr>
          <w:rFonts w:ascii="Arial" w:hAnsi="Arial" w:cs="Arial"/>
        </w:rPr>
        <w:t>s</w:t>
      </w:r>
      <w:r w:rsidR="00BE3B61" w:rsidRPr="00192D01">
        <w:rPr>
          <w:rFonts w:ascii="Arial" w:hAnsi="Arial" w:cs="Arial"/>
        </w:rPr>
        <w:t xml:space="preserve"> </w:t>
      </w:r>
      <w:r w:rsidR="00BA4351">
        <w:rPr>
          <w:rFonts w:ascii="Arial" w:hAnsi="Arial" w:cs="Arial"/>
        </w:rPr>
        <w:t>at</w:t>
      </w:r>
      <w:r w:rsidR="00BE3B61" w:rsidRPr="00192D01">
        <w:rPr>
          <w:rFonts w:ascii="Arial" w:hAnsi="Arial" w:cs="Arial"/>
        </w:rPr>
        <w:t xml:space="preserve"> the University of Worcester.</w:t>
      </w:r>
      <w:r w:rsidR="00851508">
        <w:rPr>
          <w:rFonts w:ascii="Arial" w:hAnsi="Arial" w:cs="Arial"/>
        </w:rPr>
        <w:t xml:space="preserve"> We also have a full-time Librarian who oversees our Accelerated Reader progra</w:t>
      </w:r>
      <w:r w:rsidR="00FC0601">
        <w:rPr>
          <w:rFonts w:ascii="Arial" w:hAnsi="Arial" w:cs="Arial"/>
        </w:rPr>
        <w:t xml:space="preserve">m, books visiting authors, contributes to reading intervention sessions and supports the fortnightly Library lessons for Year 7 students. </w:t>
      </w:r>
      <w:r w:rsidR="00983D3D">
        <w:rPr>
          <w:rFonts w:ascii="Arial" w:hAnsi="Arial" w:cs="Arial"/>
        </w:rPr>
        <w:t>Furthermore, we</w:t>
      </w:r>
      <w:r w:rsidR="00FC0601">
        <w:rPr>
          <w:rFonts w:ascii="Arial" w:hAnsi="Arial" w:cs="Arial"/>
        </w:rPr>
        <w:t xml:space="preserve"> work closely with the Reading Culture Lead to promote reading for pleasure through an annual book fair, spelling bee, book giveaways and other promotional events.</w:t>
      </w:r>
    </w:p>
    <w:p w14:paraId="0B450E79" w14:textId="27189131" w:rsidR="000358BB" w:rsidRPr="00192D01" w:rsidRDefault="000358BB" w:rsidP="005827ED">
      <w:pPr>
        <w:pStyle w:val="ListParagraph"/>
        <w:numPr>
          <w:ilvl w:val="0"/>
          <w:numId w:val="1"/>
        </w:numPr>
        <w:jc w:val="both"/>
        <w:rPr>
          <w:rFonts w:ascii="Arial" w:hAnsi="Arial" w:cs="Arial"/>
        </w:rPr>
      </w:pPr>
      <w:r w:rsidRPr="000358BB">
        <w:rPr>
          <w:rFonts w:ascii="Arial" w:hAnsi="Arial" w:cs="Arial"/>
          <w:b/>
        </w:rPr>
        <w:t>KS3</w:t>
      </w:r>
      <w:r>
        <w:rPr>
          <w:rFonts w:ascii="Arial" w:hAnsi="Arial" w:cs="Arial"/>
        </w:rPr>
        <w:t xml:space="preserve"> (</w:t>
      </w:r>
      <w:r w:rsidRPr="00192D01">
        <w:rPr>
          <w:rFonts w:ascii="Arial" w:hAnsi="Arial" w:cs="Arial"/>
        </w:rPr>
        <w:t>Year</w:t>
      </w:r>
      <w:r w:rsidR="00BA4351">
        <w:rPr>
          <w:rFonts w:ascii="Arial" w:hAnsi="Arial" w:cs="Arial"/>
        </w:rPr>
        <w:t>s 7, 8 and 9</w:t>
      </w:r>
      <w:r>
        <w:rPr>
          <w:rFonts w:ascii="Arial" w:hAnsi="Arial" w:cs="Arial"/>
        </w:rPr>
        <w:t xml:space="preserve">): </w:t>
      </w:r>
      <w:r w:rsidR="00932127" w:rsidRPr="00192D01">
        <w:rPr>
          <w:rFonts w:ascii="Arial" w:hAnsi="Arial" w:cs="Arial"/>
        </w:rPr>
        <w:t xml:space="preserve">Students </w:t>
      </w:r>
      <w:r w:rsidR="00BA4351">
        <w:rPr>
          <w:rFonts w:ascii="Arial" w:hAnsi="Arial" w:cs="Arial"/>
        </w:rPr>
        <w:t xml:space="preserve">are not set in KS3 and </w:t>
      </w:r>
      <w:r w:rsidR="00B41976">
        <w:rPr>
          <w:rFonts w:ascii="Arial" w:hAnsi="Arial" w:cs="Arial"/>
        </w:rPr>
        <w:t xml:space="preserve">our </w:t>
      </w:r>
      <w:r w:rsidR="005302BA">
        <w:rPr>
          <w:rFonts w:ascii="Arial" w:hAnsi="Arial" w:cs="Arial"/>
        </w:rPr>
        <w:t xml:space="preserve">English </w:t>
      </w:r>
      <w:r w:rsidR="00B41976">
        <w:rPr>
          <w:rFonts w:ascii="Arial" w:hAnsi="Arial" w:cs="Arial"/>
        </w:rPr>
        <w:t xml:space="preserve">curriculum is built around lively and diverse </w:t>
      </w:r>
      <w:r w:rsidR="005827ED">
        <w:rPr>
          <w:rFonts w:ascii="Arial" w:hAnsi="Arial" w:cs="Arial"/>
        </w:rPr>
        <w:t xml:space="preserve">units </w:t>
      </w:r>
      <w:r w:rsidR="00B41976">
        <w:rPr>
          <w:rFonts w:ascii="Arial" w:hAnsi="Arial" w:cs="Arial"/>
        </w:rPr>
        <w:t xml:space="preserve">that allow close analytical reading, free writing, speech making and </w:t>
      </w:r>
      <w:r w:rsidR="00831DD4">
        <w:rPr>
          <w:rFonts w:ascii="Arial" w:hAnsi="Arial" w:cs="Arial"/>
        </w:rPr>
        <w:t xml:space="preserve">discussion skills. We have begun the process of creating booklets for </w:t>
      </w:r>
      <w:r w:rsidR="00983D3D">
        <w:rPr>
          <w:rFonts w:ascii="Arial" w:hAnsi="Arial" w:cs="Arial"/>
        </w:rPr>
        <w:t>all</w:t>
      </w:r>
      <w:r w:rsidR="00831DD4">
        <w:rPr>
          <w:rFonts w:ascii="Arial" w:hAnsi="Arial" w:cs="Arial"/>
        </w:rPr>
        <w:t xml:space="preserve"> schemes of work to ensure a consistency in the core learning and alleviating workload demands for our </w:t>
      </w:r>
      <w:r w:rsidR="00CA40C9">
        <w:rPr>
          <w:rFonts w:ascii="Arial" w:hAnsi="Arial" w:cs="Arial"/>
        </w:rPr>
        <w:t>teachers</w:t>
      </w:r>
      <w:r w:rsidR="00831DD4">
        <w:rPr>
          <w:rFonts w:ascii="Arial" w:hAnsi="Arial" w:cs="Arial"/>
        </w:rPr>
        <w:t xml:space="preserve">. </w:t>
      </w:r>
      <w:r w:rsidR="005302BA">
        <w:rPr>
          <w:rFonts w:ascii="Arial" w:hAnsi="Arial" w:cs="Arial"/>
        </w:rPr>
        <w:t xml:space="preserve">In KS3 Drama, all students begin their study of the subject in Years 7 and 8 on a rotation </w:t>
      </w:r>
      <w:r w:rsidR="00BE54FC">
        <w:rPr>
          <w:rFonts w:ascii="Arial" w:hAnsi="Arial" w:cs="Arial"/>
        </w:rPr>
        <w:t>with other option subjects but these classes are supported by well-attended extra-curricular drama clubs.</w:t>
      </w:r>
      <w:r w:rsidR="005302BA">
        <w:rPr>
          <w:rFonts w:ascii="Arial" w:hAnsi="Arial" w:cs="Arial"/>
        </w:rPr>
        <w:t xml:space="preserve"> </w:t>
      </w:r>
    </w:p>
    <w:p w14:paraId="4DFB2A57" w14:textId="40195C38" w:rsidR="004273AB" w:rsidRPr="000358BB" w:rsidRDefault="000358BB" w:rsidP="00532840">
      <w:pPr>
        <w:pStyle w:val="ListParagraph"/>
        <w:numPr>
          <w:ilvl w:val="0"/>
          <w:numId w:val="1"/>
        </w:numPr>
        <w:jc w:val="both"/>
        <w:rPr>
          <w:rFonts w:ascii="Arial" w:hAnsi="Arial" w:cs="Arial"/>
        </w:rPr>
      </w:pPr>
      <w:r w:rsidRPr="000358BB">
        <w:rPr>
          <w:rFonts w:ascii="Arial" w:hAnsi="Arial" w:cs="Arial"/>
          <w:b/>
        </w:rPr>
        <w:t>KS4</w:t>
      </w:r>
      <w:r>
        <w:rPr>
          <w:rFonts w:ascii="Arial" w:hAnsi="Arial" w:cs="Arial"/>
        </w:rPr>
        <w:t xml:space="preserve"> (Y</w:t>
      </w:r>
      <w:r w:rsidR="00932127" w:rsidRPr="00192D01">
        <w:rPr>
          <w:rFonts w:ascii="Arial" w:hAnsi="Arial" w:cs="Arial"/>
        </w:rPr>
        <w:t>ears 10 and 11</w:t>
      </w:r>
      <w:r>
        <w:rPr>
          <w:rFonts w:ascii="Arial" w:hAnsi="Arial" w:cs="Arial"/>
        </w:rPr>
        <w:t>):</w:t>
      </w:r>
      <w:r w:rsidR="00932127" w:rsidRPr="00192D01">
        <w:rPr>
          <w:rFonts w:ascii="Arial" w:hAnsi="Arial" w:cs="Arial"/>
        </w:rPr>
        <w:t xml:space="preserve"> </w:t>
      </w:r>
      <w:r w:rsidR="00BB087C">
        <w:rPr>
          <w:rFonts w:ascii="Arial" w:hAnsi="Arial" w:cs="Arial"/>
        </w:rPr>
        <w:t xml:space="preserve">Both English Language and English Literature </w:t>
      </w:r>
      <w:r w:rsidR="005827ED">
        <w:rPr>
          <w:rFonts w:ascii="Arial" w:hAnsi="Arial" w:cs="Arial"/>
        </w:rPr>
        <w:t xml:space="preserve">results are consistently above national average and reflect good value-added progress. We follow the AQA specifications and there is teacher autonomy in the literature texts taught. </w:t>
      </w:r>
      <w:r w:rsidR="003564BC">
        <w:rPr>
          <w:rFonts w:ascii="Arial" w:hAnsi="Arial" w:cs="Arial"/>
        </w:rPr>
        <w:t xml:space="preserve">In Year 10, English students may be in a ‘top set’ (broadly with </w:t>
      </w:r>
      <w:r w:rsidR="00532840">
        <w:rPr>
          <w:rFonts w:ascii="Arial" w:hAnsi="Arial" w:cs="Arial"/>
        </w:rPr>
        <w:t>a t</w:t>
      </w:r>
      <w:r w:rsidR="003564BC">
        <w:rPr>
          <w:rFonts w:ascii="Arial" w:hAnsi="Arial" w:cs="Arial"/>
        </w:rPr>
        <w:t>argeted attainment of 7+) or in mixed ability sets</w:t>
      </w:r>
      <w:r w:rsidR="00532840">
        <w:rPr>
          <w:rFonts w:ascii="Arial" w:hAnsi="Arial" w:cs="Arial"/>
        </w:rPr>
        <w:t xml:space="preserve"> but these are decided on a cohort-by-cohort basis. Regardless of sets, teachers are mindful of rigour and challenge to maximise attainment </w:t>
      </w:r>
      <w:r w:rsidR="00532840">
        <w:rPr>
          <w:rFonts w:ascii="Arial" w:hAnsi="Arial" w:cs="Arial"/>
        </w:rPr>
        <w:lastRenderedPageBreak/>
        <w:t>for all. Drama students follow the AQA specification</w:t>
      </w:r>
      <w:r w:rsidR="005302BA">
        <w:rPr>
          <w:rFonts w:ascii="Arial" w:hAnsi="Arial" w:cs="Arial"/>
        </w:rPr>
        <w:t xml:space="preserve"> and there is a</w:t>
      </w:r>
      <w:r w:rsidR="00983D3D">
        <w:rPr>
          <w:rFonts w:ascii="Arial" w:hAnsi="Arial" w:cs="Arial"/>
        </w:rPr>
        <w:t>n impressive</w:t>
      </w:r>
      <w:r w:rsidR="005302BA">
        <w:rPr>
          <w:rFonts w:ascii="Arial" w:hAnsi="Arial" w:cs="Arial"/>
        </w:rPr>
        <w:t xml:space="preserve"> take up of the subject each year, with over 30 students currently taking the option in Year 10. </w:t>
      </w:r>
    </w:p>
    <w:p w14:paraId="4FA60526" w14:textId="56AC8A42" w:rsidR="004B39BB" w:rsidRPr="00851508" w:rsidRDefault="00AB577A" w:rsidP="00BE54FC">
      <w:pPr>
        <w:pStyle w:val="ListParagraph"/>
        <w:numPr>
          <w:ilvl w:val="0"/>
          <w:numId w:val="1"/>
        </w:numPr>
        <w:jc w:val="both"/>
        <w:rPr>
          <w:rFonts w:ascii="Arial" w:hAnsi="Arial" w:cs="Arial"/>
        </w:rPr>
      </w:pPr>
      <w:r w:rsidRPr="00BE3B61">
        <w:rPr>
          <w:rFonts w:ascii="Arial" w:hAnsi="Arial" w:cs="Arial"/>
          <w:b/>
        </w:rPr>
        <w:t>A Level</w:t>
      </w:r>
      <w:r w:rsidR="00330FD6" w:rsidRPr="00BE3B61">
        <w:rPr>
          <w:rFonts w:ascii="Arial" w:hAnsi="Arial" w:cs="Arial"/>
        </w:rPr>
        <w:t>:</w:t>
      </w:r>
      <w:r w:rsidRPr="00BE3B61">
        <w:rPr>
          <w:rFonts w:ascii="Arial" w:hAnsi="Arial" w:cs="Arial"/>
        </w:rPr>
        <w:t xml:space="preserve"> results </w:t>
      </w:r>
      <w:r w:rsidR="00BE3B61">
        <w:rPr>
          <w:rFonts w:ascii="Arial" w:hAnsi="Arial" w:cs="Arial"/>
        </w:rPr>
        <w:t xml:space="preserve">in </w:t>
      </w:r>
      <w:r w:rsidR="00532840">
        <w:rPr>
          <w:rFonts w:ascii="Arial" w:hAnsi="Arial" w:cs="Arial"/>
        </w:rPr>
        <w:t xml:space="preserve">OCR English Literature and OCR English Language, as well as EDUQAS Film Studies </w:t>
      </w:r>
      <w:r w:rsidR="00BE54FC">
        <w:rPr>
          <w:rFonts w:ascii="Arial" w:hAnsi="Arial" w:cs="Arial"/>
        </w:rPr>
        <w:t xml:space="preserve">and AQA Theatre Studies are above national average and open doors for a broad range of post-Sixth Form journeys. </w:t>
      </w:r>
      <w:r w:rsidR="00983D3D">
        <w:rPr>
          <w:rFonts w:ascii="Arial" w:hAnsi="Arial" w:cs="Arial"/>
        </w:rPr>
        <w:t>Experienced teachers and consistency of results ha</w:t>
      </w:r>
      <w:r w:rsidR="00850A38">
        <w:rPr>
          <w:rFonts w:ascii="Arial" w:hAnsi="Arial" w:cs="Arial"/>
        </w:rPr>
        <w:t>ve</w:t>
      </w:r>
      <w:r w:rsidR="00983D3D">
        <w:rPr>
          <w:rFonts w:ascii="Arial" w:hAnsi="Arial" w:cs="Arial"/>
        </w:rPr>
        <w:t xml:space="preserve"> translated into healthy class sizes of 20+ in the two English subjects.</w:t>
      </w:r>
    </w:p>
    <w:p w14:paraId="621E6061" w14:textId="74F02985" w:rsidR="00331F3A" w:rsidRPr="00192D01" w:rsidRDefault="00331F3A" w:rsidP="00331F3A">
      <w:pPr>
        <w:spacing w:after="0"/>
        <w:jc w:val="center"/>
        <w:rPr>
          <w:rFonts w:ascii="Arial" w:hAnsi="Arial" w:cs="Arial"/>
        </w:rPr>
      </w:pPr>
    </w:p>
    <w:p w14:paraId="2B4D7986" w14:textId="403FDD40" w:rsidR="00AD2119" w:rsidRPr="00B84F08" w:rsidRDefault="00AD2119" w:rsidP="00AD2119">
      <w:pPr>
        <w:spacing w:after="0"/>
        <w:rPr>
          <w:rFonts w:ascii="Arial" w:hAnsi="Arial" w:cs="Arial"/>
        </w:rPr>
      </w:pPr>
      <w:r w:rsidRPr="00B84F08">
        <w:rPr>
          <w:rFonts w:ascii="Arial" w:hAnsi="Arial" w:cs="Arial"/>
        </w:rPr>
        <w:t xml:space="preserve">Opportunities for students to showcase their performance skills are plentiful throughout our annual calendar of events. The current </w:t>
      </w:r>
      <w:r>
        <w:rPr>
          <w:rFonts w:ascii="Arial" w:hAnsi="Arial" w:cs="Arial"/>
        </w:rPr>
        <w:t>drama and music t</w:t>
      </w:r>
      <w:r w:rsidRPr="00B84F08">
        <w:rPr>
          <w:rFonts w:ascii="Arial" w:hAnsi="Arial" w:cs="Arial"/>
        </w:rPr>
        <w:t>eam</w:t>
      </w:r>
      <w:r>
        <w:rPr>
          <w:rFonts w:ascii="Arial" w:hAnsi="Arial" w:cs="Arial"/>
        </w:rPr>
        <w:t>s</w:t>
      </w:r>
      <w:r w:rsidRPr="00B84F08">
        <w:rPr>
          <w:rFonts w:ascii="Arial" w:hAnsi="Arial" w:cs="Arial"/>
        </w:rPr>
        <w:t xml:space="preserve"> have collaborated on a series of very successful musical productions: We Will Rock You in 2012 and 2025, Grease (2014), Our House (2016), School of Rock (2018) and Made in Dagenham (2020). </w:t>
      </w:r>
      <w:r>
        <w:rPr>
          <w:rFonts w:ascii="Arial" w:hAnsi="Arial" w:cs="Arial"/>
        </w:rPr>
        <w:t>O</w:t>
      </w:r>
      <w:r w:rsidRPr="00B84F08">
        <w:rPr>
          <w:rFonts w:ascii="Arial" w:hAnsi="Arial" w:cs="Arial"/>
        </w:rPr>
        <w:t xml:space="preserve">ften described as the </w:t>
      </w:r>
      <w:r>
        <w:rPr>
          <w:rFonts w:ascii="Arial" w:hAnsi="Arial" w:cs="Arial"/>
        </w:rPr>
        <w:t>‘</w:t>
      </w:r>
      <w:r w:rsidRPr="00B84F08">
        <w:rPr>
          <w:rFonts w:ascii="Arial" w:hAnsi="Arial" w:cs="Arial"/>
        </w:rPr>
        <w:t>beating heart</w:t>
      </w:r>
      <w:r>
        <w:rPr>
          <w:rFonts w:ascii="Arial" w:hAnsi="Arial" w:cs="Arial"/>
        </w:rPr>
        <w:t>’</w:t>
      </w:r>
      <w:r w:rsidRPr="00B84F08">
        <w:rPr>
          <w:rFonts w:ascii="Arial" w:hAnsi="Arial" w:cs="Arial"/>
        </w:rPr>
        <w:t xml:space="preserve"> of</w:t>
      </w:r>
      <w:r>
        <w:rPr>
          <w:rFonts w:ascii="Arial" w:hAnsi="Arial" w:cs="Arial"/>
        </w:rPr>
        <w:t xml:space="preserve"> the school,</w:t>
      </w:r>
      <w:r w:rsidRPr="00B84F08">
        <w:rPr>
          <w:rFonts w:ascii="Arial" w:hAnsi="Arial" w:cs="Arial"/>
        </w:rPr>
        <w:t xml:space="preserve"> Hanley Castle</w:t>
      </w:r>
      <w:r>
        <w:rPr>
          <w:rFonts w:ascii="Arial" w:hAnsi="Arial" w:cs="Arial"/>
        </w:rPr>
        <w:t xml:space="preserve"> p</w:t>
      </w:r>
      <w:r w:rsidRPr="00B84F08">
        <w:rPr>
          <w:rFonts w:ascii="Arial" w:hAnsi="Arial" w:cs="Arial"/>
        </w:rPr>
        <w:t xml:space="preserve">erforming </w:t>
      </w:r>
      <w:r>
        <w:rPr>
          <w:rFonts w:ascii="Arial" w:hAnsi="Arial" w:cs="Arial"/>
        </w:rPr>
        <w:t>a</w:t>
      </w:r>
      <w:r w:rsidRPr="00B84F08">
        <w:rPr>
          <w:rFonts w:ascii="Arial" w:hAnsi="Arial" w:cs="Arial"/>
        </w:rPr>
        <w:t>rts have developed rich links with the local community</w:t>
      </w:r>
      <w:r>
        <w:rPr>
          <w:rFonts w:ascii="Arial" w:hAnsi="Arial" w:cs="Arial"/>
        </w:rPr>
        <w:t xml:space="preserve">. </w:t>
      </w:r>
      <w:r w:rsidRPr="00B84F08">
        <w:rPr>
          <w:rFonts w:ascii="Arial" w:hAnsi="Arial" w:cs="Arial"/>
        </w:rPr>
        <w:t>Productions have been fortunate to benefit from the professional support of former students who excelled at school and now bring back their expertise from working in the industry.</w:t>
      </w:r>
    </w:p>
    <w:p w14:paraId="563BC5C5" w14:textId="77777777" w:rsidR="00AD2119" w:rsidRDefault="00AD2119" w:rsidP="00AD2119">
      <w:pPr>
        <w:jc w:val="both"/>
        <w:rPr>
          <w:rFonts w:ascii="Arial" w:hAnsi="Arial" w:cs="Arial"/>
        </w:rPr>
      </w:pPr>
    </w:p>
    <w:p w14:paraId="4E1F0A55" w14:textId="77777777" w:rsidR="00AD2119" w:rsidRPr="007502B2" w:rsidRDefault="00AD2119" w:rsidP="00AD2119">
      <w:pPr>
        <w:jc w:val="both"/>
        <w:rPr>
          <w:rFonts w:ascii="Arial" w:hAnsi="Arial" w:cs="Arial"/>
          <w:b/>
          <w:bCs/>
        </w:rPr>
      </w:pPr>
      <w:r w:rsidRPr="007502B2">
        <w:rPr>
          <w:rFonts w:ascii="Arial" w:hAnsi="Arial" w:cs="Arial"/>
          <w:b/>
          <w:bCs/>
        </w:rPr>
        <w:t>School-wide principles:</w:t>
      </w:r>
    </w:p>
    <w:p w14:paraId="17DC2AB6" w14:textId="77777777" w:rsidR="00AD2119" w:rsidRDefault="00AD2119" w:rsidP="00AD2119">
      <w:pPr>
        <w:pStyle w:val="ListParagraph"/>
        <w:numPr>
          <w:ilvl w:val="0"/>
          <w:numId w:val="1"/>
        </w:numPr>
        <w:jc w:val="both"/>
        <w:rPr>
          <w:rFonts w:ascii="Arial" w:hAnsi="Arial" w:cs="Arial"/>
        </w:rPr>
      </w:pPr>
      <w:r w:rsidRPr="006448D0">
        <w:rPr>
          <w:rFonts w:ascii="Arial" w:hAnsi="Arial" w:cs="Arial"/>
          <w:b/>
        </w:rPr>
        <w:t>Retrieval practice</w:t>
      </w:r>
      <w:r>
        <w:rPr>
          <w:rFonts w:ascii="Arial" w:hAnsi="Arial" w:cs="Arial"/>
        </w:rPr>
        <w:t>: all lessons begin with a silent starter activity. In addition, homework tasks offer opportunities for recapping key skills, self-testing prior knowledge and independent practice.</w:t>
      </w:r>
    </w:p>
    <w:p w14:paraId="745F34B2" w14:textId="77777777" w:rsidR="00AD2119" w:rsidRDefault="00AD2119" w:rsidP="00AD2119">
      <w:pPr>
        <w:pStyle w:val="ListParagraph"/>
        <w:numPr>
          <w:ilvl w:val="0"/>
          <w:numId w:val="1"/>
        </w:numPr>
        <w:jc w:val="both"/>
        <w:rPr>
          <w:rFonts w:ascii="Arial" w:hAnsi="Arial" w:cs="Arial"/>
        </w:rPr>
      </w:pPr>
      <w:r>
        <w:rPr>
          <w:rFonts w:ascii="Arial" w:hAnsi="Arial" w:cs="Arial"/>
          <w:b/>
        </w:rPr>
        <w:t>Teaching</w:t>
      </w:r>
      <w:r w:rsidRPr="000F7C68">
        <w:rPr>
          <w:rFonts w:ascii="Arial" w:hAnsi="Arial" w:cs="Arial"/>
          <w:b/>
        </w:rPr>
        <w:t>:</w:t>
      </w:r>
      <w:r w:rsidRPr="000F7C68">
        <w:rPr>
          <w:rFonts w:ascii="Arial" w:hAnsi="Arial" w:cs="Arial"/>
        </w:rPr>
        <w:t xml:space="preserve"> appropriate challenge </w:t>
      </w:r>
      <w:r>
        <w:rPr>
          <w:rFonts w:ascii="Arial" w:hAnsi="Arial" w:cs="Arial"/>
        </w:rPr>
        <w:t>for</w:t>
      </w:r>
      <w:r w:rsidRPr="000F7C68">
        <w:rPr>
          <w:rFonts w:ascii="Arial" w:hAnsi="Arial" w:cs="Arial"/>
        </w:rPr>
        <w:t xml:space="preserve"> all students through well-structured lessons that are </w:t>
      </w:r>
      <w:r>
        <w:rPr>
          <w:rFonts w:ascii="Arial" w:hAnsi="Arial" w:cs="Arial"/>
        </w:rPr>
        <w:t xml:space="preserve">carefully </w:t>
      </w:r>
      <w:r w:rsidRPr="000F7C68">
        <w:rPr>
          <w:rFonts w:ascii="Arial" w:hAnsi="Arial" w:cs="Arial"/>
        </w:rPr>
        <w:t xml:space="preserve">sequenced; </w:t>
      </w:r>
      <w:r>
        <w:rPr>
          <w:rFonts w:ascii="Arial" w:hAnsi="Arial" w:cs="Arial"/>
        </w:rPr>
        <w:t xml:space="preserve">a </w:t>
      </w:r>
      <w:r w:rsidRPr="000F7C68">
        <w:rPr>
          <w:rFonts w:ascii="Arial" w:hAnsi="Arial" w:cs="Arial"/>
        </w:rPr>
        <w:t xml:space="preserve">high </w:t>
      </w:r>
      <w:r>
        <w:rPr>
          <w:rFonts w:ascii="Arial" w:hAnsi="Arial" w:cs="Arial"/>
        </w:rPr>
        <w:t xml:space="preserve">ratio </w:t>
      </w:r>
      <w:r w:rsidRPr="000F7C68">
        <w:rPr>
          <w:rFonts w:ascii="Arial" w:hAnsi="Arial" w:cs="Arial"/>
        </w:rPr>
        <w:t xml:space="preserve">of student participation, particularly using mini whiteboards; </w:t>
      </w:r>
      <w:r>
        <w:rPr>
          <w:rFonts w:ascii="Arial" w:hAnsi="Arial" w:cs="Arial"/>
        </w:rPr>
        <w:t>questioning, live marking, and whole class feedback are key principles for checking understanding.</w:t>
      </w:r>
    </w:p>
    <w:p w14:paraId="037593CB" w14:textId="77777777" w:rsidR="00AD2119" w:rsidRPr="00192D01" w:rsidRDefault="00AD2119" w:rsidP="00AD2119">
      <w:pPr>
        <w:pStyle w:val="ListParagraph"/>
        <w:numPr>
          <w:ilvl w:val="0"/>
          <w:numId w:val="1"/>
        </w:numPr>
        <w:jc w:val="both"/>
        <w:rPr>
          <w:rFonts w:ascii="Arial" w:hAnsi="Arial" w:cs="Arial"/>
        </w:rPr>
      </w:pPr>
      <w:r>
        <w:rPr>
          <w:rFonts w:ascii="Arial" w:hAnsi="Arial" w:cs="Arial"/>
          <w:b/>
        </w:rPr>
        <w:t>Assessment:</w:t>
      </w:r>
      <w:r>
        <w:rPr>
          <w:rFonts w:ascii="Arial" w:hAnsi="Arial" w:cs="Arial"/>
        </w:rPr>
        <w:t xml:space="preserve"> formal assessment windows are calendared for each year group, which contribute to the ‘bigger picture’ understanding of any additional personalised support or intervention required.</w:t>
      </w:r>
    </w:p>
    <w:p w14:paraId="275A410B" w14:textId="77777777" w:rsidR="00AD2119" w:rsidRDefault="00AD2119" w:rsidP="00C976E3">
      <w:pPr>
        <w:rPr>
          <w:rFonts w:ascii="Arial" w:hAnsi="Arial" w:cs="Arial"/>
        </w:rPr>
      </w:pPr>
    </w:p>
    <w:p w14:paraId="19F4B425" w14:textId="77777777" w:rsidR="00AD2119" w:rsidRDefault="00AD2119" w:rsidP="00C976E3">
      <w:pPr>
        <w:rPr>
          <w:rFonts w:ascii="Arial" w:hAnsi="Arial" w:cs="Arial"/>
        </w:rPr>
      </w:pPr>
    </w:p>
    <w:p w14:paraId="0902CCF7" w14:textId="4C7E078E" w:rsidR="00331F3A" w:rsidRPr="00CC1EE2" w:rsidRDefault="00851508" w:rsidP="00C976E3">
      <w:pPr>
        <w:rPr>
          <w:rFonts w:ascii="Arial" w:hAnsi="Arial" w:cs="Arial"/>
          <w:sz w:val="24"/>
        </w:rPr>
      </w:pPr>
      <w:r>
        <w:rPr>
          <w:rFonts w:ascii="Arial" w:hAnsi="Arial" w:cs="Arial"/>
        </w:rPr>
        <w:t>Elaine Elliott</w:t>
      </w:r>
      <w:r w:rsidR="00C976E3" w:rsidRPr="00192D01">
        <w:rPr>
          <w:rFonts w:ascii="Arial" w:hAnsi="Arial" w:cs="Arial"/>
        </w:rPr>
        <w:t xml:space="preserve"> </w:t>
      </w:r>
      <w:r w:rsidR="00C976E3">
        <w:rPr>
          <w:rFonts w:ascii="Arial" w:hAnsi="Arial" w:cs="Arial"/>
        </w:rPr>
        <w:t>(</w:t>
      </w:r>
      <w:r w:rsidR="00F00D20">
        <w:rPr>
          <w:rFonts w:ascii="Arial" w:hAnsi="Arial" w:cs="Arial"/>
        </w:rPr>
        <w:t>Curriculum Leader, English</w:t>
      </w:r>
      <w:r w:rsidR="00C976E3">
        <w:rPr>
          <w:rFonts w:ascii="Arial" w:hAnsi="Arial" w:cs="Arial"/>
        </w:rPr>
        <w:t>)</w:t>
      </w:r>
      <w:r w:rsidR="00C976E3" w:rsidRPr="00192D01">
        <w:rPr>
          <w:rFonts w:ascii="Arial" w:hAnsi="Arial" w:cs="Arial"/>
        </w:rPr>
        <w:t>.</w:t>
      </w:r>
    </w:p>
    <w:sectPr w:rsidR="00331F3A" w:rsidRPr="00CC1EE2" w:rsidSect="00A15A1C">
      <w:pgSz w:w="11906" w:h="16838"/>
      <w:pgMar w:top="568" w:right="566" w:bottom="284"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FE7CE" w14:textId="77777777" w:rsidR="00BA2EC6" w:rsidRDefault="00BA2EC6" w:rsidP="00932127">
      <w:pPr>
        <w:spacing w:after="0" w:line="240" w:lineRule="auto"/>
      </w:pPr>
      <w:r>
        <w:separator/>
      </w:r>
    </w:p>
  </w:endnote>
  <w:endnote w:type="continuationSeparator" w:id="0">
    <w:p w14:paraId="7E40EE46" w14:textId="77777777" w:rsidR="00BA2EC6" w:rsidRDefault="00BA2EC6" w:rsidP="00932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4E8E3" w14:textId="77777777" w:rsidR="00BA2EC6" w:rsidRDefault="00BA2EC6" w:rsidP="00932127">
      <w:pPr>
        <w:spacing w:after="0" w:line="240" w:lineRule="auto"/>
      </w:pPr>
      <w:r>
        <w:separator/>
      </w:r>
    </w:p>
  </w:footnote>
  <w:footnote w:type="continuationSeparator" w:id="0">
    <w:p w14:paraId="455AFAF2" w14:textId="77777777" w:rsidR="00BA2EC6" w:rsidRDefault="00BA2EC6" w:rsidP="009321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80CD6"/>
    <w:multiLevelType w:val="hybridMultilevel"/>
    <w:tmpl w:val="1B2E3EA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326F87"/>
    <w:multiLevelType w:val="hybridMultilevel"/>
    <w:tmpl w:val="15F47978"/>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0769770">
    <w:abstractNumId w:val="1"/>
  </w:num>
  <w:num w:numId="2" w16cid:durableId="1216967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127"/>
    <w:rsid w:val="00014BFB"/>
    <w:rsid w:val="000358BB"/>
    <w:rsid w:val="00083A08"/>
    <w:rsid w:val="000B7A05"/>
    <w:rsid w:val="000C3196"/>
    <w:rsid w:val="000D275E"/>
    <w:rsid w:val="000E4032"/>
    <w:rsid w:val="000F7C68"/>
    <w:rsid w:val="00153437"/>
    <w:rsid w:val="00175DE7"/>
    <w:rsid w:val="00192D01"/>
    <w:rsid w:val="0022254C"/>
    <w:rsid w:val="002316AE"/>
    <w:rsid w:val="0026566E"/>
    <w:rsid w:val="00281BE9"/>
    <w:rsid w:val="002B39C5"/>
    <w:rsid w:val="002B599C"/>
    <w:rsid w:val="003308AF"/>
    <w:rsid w:val="00330FD6"/>
    <w:rsid w:val="00331F3A"/>
    <w:rsid w:val="003425FD"/>
    <w:rsid w:val="00352FBD"/>
    <w:rsid w:val="00355AD7"/>
    <w:rsid w:val="003564BC"/>
    <w:rsid w:val="00376EA4"/>
    <w:rsid w:val="00405262"/>
    <w:rsid w:val="004273AB"/>
    <w:rsid w:val="004612B2"/>
    <w:rsid w:val="004B39BB"/>
    <w:rsid w:val="004E279A"/>
    <w:rsid w:val="00500BEE"/>
    <w:rsid w:val="005302BA"/>
    <w:rsid w:val="00532840"/>
    <w:rsid w:val="005547AE"/>
    <w:rsid w:val="00556B46"/>
    <w:rsid w:val="005827ED"/>
    <w:rsid w:val="005A5006"/>
    <w:rsid w:val="005D12D5"/>
    <w:rsid w:val="00627651"/>
    <w:rsid w:val="006448D0"/>
    <w:rsid w:val="006A54FF"/>
    <w:rsid w:val="006B3C77"/>
    <w:rsid w:val="006C26CA"/>
    <w:rsid w:val="0070062A"/>
    <w:rsid w:val="0075197C"/>
    <w:rsid w:val="0077274F"/>
    <w:rsid w:val="007F2ED8"/>
    <w:rsid w:val="00816F10"/>
    <w:rsid w:val="00831DD4"/>
    <w:rsid w:val="00850A38"/>
    <w:rsid w:val="00851508"/>
    <w:rsid w:val="00873247"/>
    <w:rsid w:val="008A424E"/>
    <w:rsid w:val="008B069A"/>
    <w:rsid w:val="008E17F1"/>
    <w:rsid w:val="00932127"/>
    <w:rsid w:val="00962ED5"/>
    <w:rsid w:val="00983D3D"/>
    <w:rsid w:val="009A3256"/>
    <w:rsid w:val="009D0A51"/>
    <w:rsid w:val="00A15A1C"/>
    <w:rsid w:val="00A313B5"/>
    <w:rsid w:val="00A66058"/>
    <w:rsid w:val="00AB0ECC"/>
    <w:rsid w:val="00AB4C9D"/>
    <w:rsid w:val="00AB577A"/>
    <w:rsid w:val="00AD19CB"/>
    <w:rsid w:val="00AD2119"/>
    <w:rsid w:val="00B41976"/>
    <w:rsid w:val="00B72BD7"/>
    <w:rsid w:val="00BA2EC6"/>
    <w:rsid w:val="00BA4351"/>
    <w:rsid w:val="00BB087C"/>
    <w:rsid w:val="00BE3B61"/>
    <w:rsid w:val="00BE54FC"/>
    <w:rsid w:val="00C005C4"/>
    <w:rsid w:val="00C02152"/>
    <w:rsid w:val="00C23B6B"/>
    <w:rsid w:val="00C66BCC"/>
    <w:rsid w:val="00C8679E"/>
    <w:rsid w:val="00C976E3"/>
    <w:rsid w:val="00CA40C9"/>
    <w:rsid w:val="00CC1EE2"/>
    <w:rsid w:val="00CD4F15"/>
    <w:rsid w:val="00CD7395"/>
    <w:rsid w:val="00D24D77"/>
    <w:rsid w:val="00D379EE"/>
    <w:rsid w:val="00D37AFD"/>
    <w:rsid w:val="00D57AE7"/>
    <w:rsid w:val="00D667A3"/>
    <w:rsid w:val="00EA019E"/>
    <w:rsid w:val="00EA6875"/>
    <w:rsid w:val="00F00D20"/>
    <w:rsid w:val="00F03508"/>
    <w:rsid w:val="00F03C18"/>
    <w:rsid w:val="00F263E0"/>
    <w:rsid w:val="00F70D50"/>
    <w:rsid w:val="00F85F78"/>
    <w:rsid w:val="00FC06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61182"/>
  <w15:chartTrackingRefBased/>
  <w15:docId w15:val="{1AA9A3EC-7F2E-4003-890F-6E45C8F18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21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2127"/>
  </w:style>
  <w:style w:type="paragraph" w:styleId="Footer">
    <w:name w:val="footer"/>
    <w:basedOn w:val="Normal"/>
    <w:link w:val="FooterChar"/>
    <w:uiPriority w:val="99"/>
    <w:unhideWhenUsed/>
    <w:rsid w:val="009321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2127"/>
  </w:style>
  <w:style w:type="character" w:styleId="Hyperlink">
    <w:name w:val="Hyperlink"/>
    <w:semiHidden/>
    <w:unhideWhenUsed/>
    <w:rsid w:val="00932127"/>
    <w:rPr>
      <w:color w:val="0000FF"/>
      <w:u w:val="single"/>
    </w:rPr>
  </w:style>
  <w:style w:type="paragraph" w:styleId="ListParagraph">
    <w:name w:val="List Paragraph"/>
    <w:basedOn w:val="Normal"/>
    <w:uiPriority w:val="34"/>
    <w:qFormat/>
    <w:rsid w:val="009321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5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950</Words>
  <Characters>5417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STA LourdesIT</Company>
  <LinksUpToDate>false</LinksUpToDate>
  <CharactersWithSpaces>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 Moon</dc:creator>
  <cp:keywords/>
  <dc:description/>
  <cp:lastModifiedBy>Miss S Moon</cp:lastModifiedBy>
  <cp:revision>5</cp:revision>
  <dcterms:created xsi:type="dcterms:W3CDTF">2026-04-28T12:02:00Z</dcterms:created>
  <dcterms:modified xsi:type="dcterms:W3CDTF">2026-04-28T13:24:00Z</dcterms:modified>
</cp:coreProperties>
</file>