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07E5" w14:textId="77777777" w:rsidR="00B731BF" w:rsidRPr="00BB55BD" w:rsidRDefault="00F71A9F">
      <w:pPr>
        <w:spacing w:after="0"/>
        <w:rPr>
          <w:rFonts w:ascii="Arial" w:hAnsi="Arial" w:cs="Arial"/>
          <w:color w:val="1F4E79" w:themeColor="accent1" w:themeShade="80"/>
          <w:sz w:val="108"/>
        </w:rPr>
      </w:pPr>
      <w:r w:rsidRPr="00AC3440">
        <w:rPr>
          <w:noProof/>
        </w:rPr>
        <w:drawing>
          <wp:anchor distT="0" distB="0" distL="114300" distR="114300" simplePos="0" relativeHeight="251659264" behindDoc="1" locked="0" layoutInCell="1" allowOverlap="1" wp14:anchorId="691A06A1" wp14:editId="267D3285">
            <wp:simplePos x="0" y="0"/>
            <wp:positionH relativeFrom="page">
              <wp:align>center</wp:align>
            </wp:positionH>
            <wp:positionV relativeFrom="paragraph">
              <wp:posOffset>546100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7E0BC19" w14:textId="77777777" w:rsidR="00B731BF" w:rsidRPr="00BB55BD" w:rsidRDefault="00B731BF" w:rsidP="00B731BF">
      <w:pPr>
        <w:spacing w:after="0"/>
        <w:jc w:val="center"/>
        <w:rPr>
          <w:rFonts w:ascii="Arial" w:hAnsi="Arial" w:cs="Arial"/>
          <w:color w:val="1F4E79" w:themeColor="accent1" w:themeShade="80"/>
          <w:sz w:val="108"/>
        </w:rPr>
      </w:pPr>
    </w:p>
    <w:p w14:paraId="139CF81B" w14:textId="77777777" w:rsidR="00F71A9F" w:rsidRDefault="00F71A9F" w:rsidP="00B731BF">
      <w:pPr>
        <w:spacing w:after="0"/>
        <w:jc w:val="center"/>
        <w:rPr>
          <w:rFonts w:ascii="Arial" w:hAnsi="Arial" w:cs="Arial"/>
          <w:b/>
          <w:color w:val="1F4E79" w:themeColor="accent1" w:themeShade="80"/>
          <w:sz w:val="40"/>
          <w:szCs w:val="40"/>
        </w:rPr>
      </w:pPr>
    </w:p>
    <w:p w14:paraId="07E6E24D" w14:textId="77777777" w:rsidR="00F71A9F" w:rsidRDefault="00F71A9F" w:rsidP="00B731BF">
      <w:pPr>
        <w:spacing w:after="0"/>
        <w:jc w:val="center"/>
        <w:rPr>
          <w:rFonts w:ascii="Arial" w:hAnsi="Arial" w:cs="Arial"/>
          <w:b/>
          <w:color w:val="1F4E79" w:themeColor="accent1" w:themeShade="80"/>
          <w:sz w:val="40"/>
          <w:szCs w:val="40"/>
        </w:rPr>
      </w:pPr>
    </w:p>
    <w:p w14:paraId="3F846A2E" w14:textId="77777777" w:rsidR="00F71A9F" w:rsidRDefault="00F71A9F" w:rsidP="00B731BF">
      <w:pPr>
        <w:spacing w:after="0"/>
        <w:jc w:val="center"/>
        <w:rPr>
          <w:rFonts w:ascii="Arial" w:hAnsi="Arial" w:cs="Arial"/>
          <w:b/>
          <w:color w:val="1F4E79" w:themeColor="accent1" w:themeShade="80"/>
          <w:sz w:val="40"/>
          <w:szCs w:val="40"/>
        </w:rPr>
      </w:pPr>
    </w:p>
    <w:p w14:paraId="55EA481E" w14:textId="77777777" w:rsidR="00E2597D" w:rsidRPr="00BB55BD" w:rsidRDefault="008252F4" w:rsidP="00B731BF">
      <w:pPr>
        <w:spacing w:after="0"/>
        <w:jc w:val="center"/>
        <w:rPr>
          <w:rFonts w:ascii="Arial" w:hAnsi="Arial" w:cs="Arial"/>
          <w:b/>
          <w:color w:val="1F4E79" w:themeColor="accent1" w:themeShade="80"/>
          <w:sz w:val="40"/>
          <w:szCs w:val="40"/>
        </w:rPr>
      </w:pPr>
      <w:r w:rsidRPr="00BB55BD">
        <w:rPr>
          <w:rFonts w:ascii="Arial" w:hAnsi="Arial" w:cs="Arial"/>
          <w:b/>
          <w:color w:val="1F4E79" w:themeColor="accent1" w:themeShade="80"/>
          <w:sz w:val="40"/>
          <w:szCs w:val="40"/>
        </w:rPr>
        <w:t xml:space="preserve">Application Pack </w:t>
      </w:r>
      <w:r w:rsidR="00B731BF" w:rsidRPr="00BB55BD">
        <w:rPr>
          <w:rFonts w:ascii="Arial" w:hAnsi="Arial" w:cs="Arial"/>
          <w:b/>
          <w:color w:val="1F4E79" w:themeColor="accent1" w:themeShade="80"/>
          <w:sz w:val="40"/>
          <w:szCs w:val="40"/>
        </w:rPr>
        <w:t xml:space="preserve"> </w:t>
      </w:r>
    </w:p>
    <w:p w14:paraId="17DD85D6" w14:textId="16312A33" w:rsidR="00431BD5" w:rsidRPr="00BB55BD" w:rsidRDefault="00B13451" w:rsidP="002A32CB">
      <w:pPr>
        <w:spacing w:after="0"/>
        <w:jc w:val="center"/>
        <w:rPr>
          <w:rFonts w:ascii="Arial" w:hAnsi="Arial" w:cs="Arial"/>
          <w:b/>
          <w:color w:val="1F4E79" w:themeColor="accent1" w:themeShade="80"/>
          <w:sz w:val="40"/>
          <w:szCs w:val="40"/>
        </w:rPr>
      </w:pPr>
      <w:r>
        <w:rPr>
          <w:rFonts w:ascii="Arial" w:hAnsi="Arial" w:cs="Arial"/>
          <w:b/>
          <w:color w:val="1F4E79" w:themeColor="accent1" w:themeShade="80"/>
          <w:sz w:val="40"/>
          <w:szCs w:val="40"/>
        </w:rPr>
        <w:t>Teacher of Drama</w:t>
      </w:r>
    </w:p>
    <w:p w14:paraId="28641B8A" w14:textId="1A0810BD" w:rsidR="00183EB4" w:rsidRPr="00BB55BD" w:rsidRDefault="00F26C5A" w:rsidP="00B731BF">
      <w:pPr>
        <w:spacing w:after="0"/>
        <w:jc w:val="center"/>
        <w:rPr>
          <w:rFonts w:ascii="Arial" w:hAnsi="Arial" w:cs="Arial"/>
          <w:b/>
          <w:color w:val="1F4E79" w:themeColor="accent1" w:themeShade="80"/>
          <w:sz w:val="40"/>
          <w:szCs w:val="40"/>
        </w:rPr>
      </w:pPr>
      <w:r w:rsidRPr="00BB55BD">
        <w:rPr>
          <w:rFonts w:ascii="Arial" w:hAnsi="Arial" w:cs="Arial"/>
          <w:b/>
          <w:color w:val="1F4E79" w:themeColor="accent1" w:themeShade="80"/>
          <w:sz w:val="40"/>
          <w:szCs w:val="40"/>
        </w:rPr>
        <w:t>Full time</w:t>
      </w:r>
      <w:r w:rsidR="00175F13" w:rsidRPr="00BB55BD">
        <w:rPr>
          <w:rFonts w:ascii="Arial" w:hAnsi="Arial" w:cs="Arial"/>
          <w:b/>
          <w:color w:val="1F4E79" w:themeColor="accent1" w:themeShade="80"/>
          <w:sz w:val="40"/>
          <w:szCs w:val="40"/>
        </w:rPr>
        <w:t xml:space="preserve"> Post:</w:t>
      </w:r>
      <w:r w:rsidR="00682FAD" w:rsidRPr="00BB55BD">
        <w:rPr>
          <w:rFonts w:ascii="Arial" w:hAnsi="Arial" w:cs="Arial"/>
          <w:b/>
          <w:color w:val="1F4E79" w:themeColor="accent1" w:themeShade="80"/>
          <w:sz w:val="40"/>
          <w:szCs w:val="40"/>
        </w:rPr>
        <w:t xml:space="preserve"> </w:t>
      </w:r>
      <w:r w:rsidR="00FA2914">
        <w:rPr>
          <w:rFonts w:ascii="Arial" w:hAnsi="Arial" w:cs="Arial"/>
          <w:b/>
          <w:color w:val="1F4E79" w:themeColor="accent1" w:themeShade="80"/>
          <w:sz w:val="40"/>
          <w:szCs w:val="40"/>
        </w:rPr>
        <w:t>Maternity Cover</w:t>
      </w:r>
    </w:p>
    <w:p w14:paraId="23814AD6" w14:textId="77777777" w:rsidR="002A32CB" w:rsidRPr="00BB55BD" w:rsidRDefault="002A32CB" w:rsidP="00B731BF">
      <w:pPr>
        <w:spacing w:after="0"/>
        <w:jc w:val="center"/>
        <w:rPr>
          <w:rFonts w:ascii="Arial" w:hAnsi="Arial" w:cs="Arial"/>
          <w:b/>
          <w:color w:val="1F4E79" w:themeColor="accent1" w:themeShade="80"/>
          <w:sz w:val="28"/>
          <w:szCs w:val="28"/>
        </w:rPr>
      </w:pPr>
    </w:p>
    <w:p w14:paraId="3220B515" w14:textId="77777777" w:rsidR="00C51850" w:rsidRPr="00BB55BD" w:rsidRDefault="002A32CB" w:rsidP="00C51850">
      <w:pPr>
        <w:spacing w:after="0"/>
        <w:jc w:val="center"/>
        <w:rPr>
          <w:rFonts w:ascii="Arial" w:hAnsi="Arial" w:cs="Arial"/>
          <w:color w:val="1F4E79" w:themeColor="accent1" w:themeShade="80"/>
        </w:rPr>
      </w:pPr>
      <w:r w:rsidRPr="00BB55BD">
        <w:rPr>
          <w:rFonts w:ascii="Arial" w:hAnsi="Arial" w:cs="Arial"/>
          <w:color w:val="1F4E79" w:themeColor="accent1" w:themeShade="80"/>
        </w:rPr>
        <w:t>T</w:t>
      </w:r>
      <w:r w:rsidR="00B731BF" w:rsidRPr="00BB55BD">
        <w:rPr>
          <w:rFonts w:ascii="Arial" w:hAnsi="Arial" w:cs="Arial"/>
          <w:color w:val="1F4E79" w:themeColor="accent1" w:themeShade="80"/>
        </w:rPr>
        <w:t>hank you for your interest in our vacancy.</w:t>
      </w:r>
    </w:p>
    <w:p w14:paraId="2BCFA918" w14:textId="77777777" w:rsidR="007B0988" w:rsidRPr="00BB55BD" w:rsidRDefault="00B731BF" w:rsidP="00C51850">
      <w:pPr>
        <w:spacing w:after="0"/>
        <w:jc w:val="center"/>
        <w:rPr>
          <w:rFonts w:ascii="Arial" w:hAnsi="Arial" w:cs="Arial"/>
          <w:color w:val="1F4E79" w:themeColor="accent1" w:themeShade="80"/>
        </w:rPr>
      </w:pPr>
      <w:r w:rsidRPr="00BB55BD">
        <w:rPr>
          <w:rFonts w:ascii="Arial" w:hAnsi="Arial" w:cs="Arial"/>
          <w:color w:val="1F4E79" w:themeColor="accent1" w:themeShade="80"/>
        </w:rPr>
        <w:t xml:space="preserve">The following information contains further details </w:t>
      </w:r>
      <w:r w:rsidR="00E2597D" w:rsidRPr="00BB55BD">
        <w:rPr>
          <w:rFonts w:ascii="Arial" w:hAnsi="Arial" w:cs="Arial"/>
          <w:color w:val="1F4E79" w:themeColor="accent1" w:themeShade="80"/>
        </w:rPr>
        <w:t xml:space="preserve">regarding </w:t>
      </w:r>
      <w:r w:rsidR="00C51850" w:rsidRPr="00BB55BD">
        <w:rPr>
          <w:rFonts w:ascii="Arial" w:hAnsi="Arial" w:cs="Arial"/>
          <w:color w:val="1F4E79" w:themeColor="accent1" w:themeShade="80"/>
        </w:rPr>
        <w:t>the school and the role.</w:t>
      </w:r>
    </w:p>
    <w:p w14:paraId="5896B59D" w14:textId="77777777" w:rsidR="00C51850" w:rsidRPr="00BB55BD" w:rsidRDefault="00C51850" w:rsidP="00C51850">
      <w:pPr>
        <w:spacing w:after="0"/>
        <w:jc w:val="center"/>
        <w:rPr>
          <w:rFonts w:ascii="Arial" w:hAnsi="Arial" w:cs="Arial"/>
          <w:color w:val="1F4E79" w:themeColor="accent1" w:themeShade="80"/>
        </w:rPr>
      </w:pPr>
    </w:p>
    <w:p w14:paraId="28C23535" w14:textId="77777777" w:rsidR="00C51850" w:rsidRPr="00BB55BD"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BB55BD">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BB55BD">
        <w:rPr>
          <w:rStyle w:val="Strong"/>
          <w:rFonts w:ascii="Arial" w:hAnsi="Arial" w:cs="Arial"/>
          <w:b w:val="0"/>
          <w:color w:val="1F4E79" w:themeColor="accent1" w:themeShade="80"/>
          <w:sz w:val="22"/>
          <w:szCs w:val="22"/>
        </w:rPr>
        <w:t>In</w:t>
      </w:r>
      <w:proofErr w:type="gramEnd"/>
      <w:r w:rsidRPr="00BB55BD">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3D7FFEAE" w14:textId="77777777" w:rsidR="00C51850" w:rsidRPr="00BB55BD"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BB55BD">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725A3D8A" w14:textId="77777777" w:rsidR="00B0549C" w:rsidRPr="00BB55BD"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BB55BD">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0AF7B94B" w14:textId="67B0A3F7" w:rsidR="001B6795" w:rsidRPr="00BB55BD" w:rsidRDefault="001B6795" w:rsidP="001B6795">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BB55BD">
        <w:rPr>
          <w:rFonts w:ascii="Arial" w:eastAsiaTheme="minorEastAsia" w:hAnsi="Arial" w:cs="Arial"/>
          <w:bCs/>
          <w:color w:val="1F4E79" w:themeColor="accent1" w:themeShade="80"/>
          <w:sz w:val="22"/>
          <w:szCs w:val="22"/>
        </w:rPr>
        <w:t>The Trustees are seeking</w:t>
      </w:r>
      <w:r w:rsidRPr="00BB55BD">
        <w:rPr>
          <w:rFonts w:ascii="Arial" w:eastAsiaTheme="minorEastAsia" w:hAnsi="Arial" w:cs="Arial"/>
          <w:b/>
          <w:bCs/>
          <w:color w:val="1F4E79" w:themeColor="accent1" w:themeShade="80"/>
          <w:sz w:val="22"/>
          <w:szCs w:val="22"/>
        </w:rPr>
        <w:t xml:space="preserve"> </w:t>
      </w:r>
      <w:r w:rsidRPr="00BB55BD">
        <w:rPr>
          <w:rFonts w:ascii="Arial" w:eastAsiaTheme="minorEastAsia" w:hAnsi="Arial" w:cs="Arial"/>
          <w:color w:val="1F4E79" w:themeColor="accent1" w:themeShade="80"/>
          <w:sz w:val="22"/>
          <w:szCs w:val="22"/>
        </w:rPr>
        <w:t xml:space="preserve">a well-qualified, enthusiastic and inspiring graduate to join our </w:t>
      </w:r>
      <w:r w:rsidR="00CC04A8">
        <w:rPr>
          <w:rFonts w:ascii="Arial" w:eastAsiaTheme="minorEastAsia" w:hAnsi="Arial" w:cs="Arial"/>
          <w:color w:val="1F4E79" w:themeColor="accent1" w:themeShade="80"/>
          <w:sz w:val="22"/>
          <w:szCs w:val="22"/>
        </w:rPr>
        <w:t xml:space="preserve">Creativity/Performance </w:t>
      </w:r>
      <w:r w:rsidRPr="00BB55BD">
        <w:rPr>
          <w:rFonts w:ascii="Arial" w:eastAsiaTheme="minorEastAsia" w:hAnsi="Arial" w:cs="Arial"/>
          <w:color w:val="1F4E79" w:themeColor="accent1" w:themeShade="80"/>
          <w:sz w:val="22"/>
          <w:szCs w:val="22"/>
        </w:rPr>
        <w:t xml:space="preserve">department and teach </w:t>
      </w:r>
      <w:r w:rsidR="00CC04A8">
        <w:rPr>
          <w:rFonts w:ascii="Arial" w:eastAsiaTheme="minorEastAsia" w:hAnsi="Arial" w:cs="Arial"/>
          <w:color w:val="1F4E79" w:themeColor="accent1" w:themeShade="80"/>
          <w:sz w:val="22"/>
          <w:szCs w:val="22"/>
        </w:rPr>
        <w:t>Drama</w:t>
      </w:r>
      <w:r w:rsidRPr="00BB55BD">
        <w:rPr>
          <w:rFonts w:ascii="Arial" w:eastAsiaTheme="minorEastAsia" w:hAnsi="Arial" w:cs="Arial"/>
          <w:color w:val="1F4E79" w:themeColor="accent1" w:themeShade="80"/>
          <w:sz w:val="22"/>
          <w:szCs w:val="22"/>
        </w:rPr>
        <w:t xml:space="preserve"> to GCSE level</w:t>
      </w:r>
      <w:r w:rsidR="00CC04A8">
        <w:rPr>
          <w:rFonts w:ascii="Arial" w:eastAsiaTheme="minorEastAsia" w:hAnsi="Arial" w:cs="Arial"/>
          <w:color w:val="1F4E79" w:themeColor="accent1" w:themeShade="80"/>
          <w:sz w:val="22"/>
          <w:szCs w:val="22"/>
        </w:rPr>
        <w:t xml:space="preserve"> as well as possibly A level</w:t>
      </w:r>
    </w:p>
    <w:p w14:paraId="5C8C23EC" w14:textId="77777777" w:rsidR="001B6795" w:rsidRPr="00BB55BD" w:rsidRDefault="001B6795" w:rsidP="001B6795">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14:paraId="074AFEFD" w14:textId="77777777" w:rsidR="001B6795" w:rsidRPr="00BB55BD" w:rsidRDefault="001B6795" w:rsidP="001B6795">
      <w:pPr>
        <w:autoSpaceDE w:val="0"/>
        <w:autoSpaceDN w:val="0"/>
        <w:adjustRightInd w:val="0"/>
        <w:spacing w:after="0" w:line="240" w:lineRule="auto"/>
        <w:rPr>
          <w:rFonts w:ascii="Arial" w:eastAsiaTheme="minorEastAsia" w:hAnsi="Arial" w:cs="Arial"/>
          <w:color w:val="1F4E79" w:themeColor="accent1" w:themeShade="80"/>
        </w:rPr>
      </w:pPr>
    </w:p>
    <w:p w14:paraId="6324D2C0" w14:textId="77777777" w:rsidR="001B6795" w:rsidRPr="00BB55BD" w:rsidRDefault="00175F13" w:rsidP="001B6795">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Applications from experienced </w:t>
      </w:r>
      <w:r w:rsidR="001B6795" w:rsidRPr="00BB55BD">
        <w:rPr>
          <w:rFonts w:ascii="Arial" w:eastAsiaTheme="minorEastAsia" w:hAnsi="Arial" w:cs="Arial"/>
          <w:color w:val="1F4E79" w:themeColor="accent1" w:themeShade="80"/>
        </w:rPr>
        <w:t xml:space="preserve">teachers are welcomed. </w:t>
      </w:r>
    </w:p>
    <w:p w14:paraId="16B5FB5A" w14:textId="77777777" w:rsidR="00C51850" w:rsidRPr="00BB55BD"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5E7858E0" w14:textId="77777777" w:rsidR="00984AF6" w:rsidRPr="00BB55B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49F67785" w14:textId="77777777" w:rsidR="00F26C5A" w:rsidRDefault="00F26C5A" w:rsidP="001B6795">
      <w:pPr>
        <w:spacing w:after="0"/>
        <w:rPr>
          <w:rFonts w:ascii="Arial" w:hAnsi="Arial" w:cs="Arial"/>
          <w:b/>
          <w:color w:val="1F4E79" w:themeColor="accent1" w:themeShade="80"/>
          <w:sz w:val="32"/>
          <w:szCs w:val="32"/>
        </w:rPr>
      </w:pPr>
    </w:p>
    <w:p w14:paraId="0F54039C" w14:textId="77777777" w:rsidR="00CC04A8" w:rsidRDefault="00CC04A8" w:rsidP="001B6795">
      <w:pPr>
        <w:spacing w:after="0"/>
        <w:rPr>
          <w:rFonts w:ascii="Arial" w:hAnsi="Arial" w:cs="Arial"/>
          <w:b/>
          <w:color w:val="1F4E79" w:themeColor="accent1" w:themeShade="80"/>
          <w:sz w:val="32"/>
          <w:szCs w:val="32"/>
        </w:rPr>
      </w:pPr>
    </w:p>
    <w:p w14:paraId="251B266E" w14:textId="77777777" w:rsidR="00CC04A8" w:rsidRPr="00BB55BD" w:rsidRDefault="00CC04A8" w:rsidP="001B6795">
      <w:pPr>
        <w:spacing w:after="0"/>
        <w:rPr>
          <w:rFonts w:ascii="Arial" w:hAnsi="Arial" w:cs="Arial"/>
          <w:b/>
          <w:color w:val="1F4E79" w:themeColor="accent1" w:themeShade="80"/>
          <w:sz w:val="32"/>
          <w:szCs w:val="32"/>
        </w:rPr>
      </w:pPr>
    </w:p>
    <w:p w14:paraId="1D9E0AA0" w14:textId="77777777" w:rsidR="00F71A9F" w:rsidRDefault="00F71A9F" w:rsidP="001B6795">
      <w:pPr>
        <w:spacing w:after="0"/>
        <w:rPr>
          <w:rFonts w:ascii="Arial" w:hAnsi="Arial" w:cs="Arial"/>
          <w:b/>
          <w:color w:val="1F4E79" w:themeColor="accent1" w:themeShade="80"/>
          <w:sz w:val="32"/>
          <w:szCs w:val="32"/>
        </w:rPr>
      </w:pPr>
    </w:p>
    <w:p w14:paraId="530A6C99" w14:textId="77777777" w:rsidR="00F71A9F" w:rsidRDefault="00F71A9F" w:rsidP="001B6795">
      <w:pPr>
        <w:spacing w:after="0"/>
        <w:rPr>
          <w:rFonts w:ascii="Arial" w:hAnsi="Arial" w:cs="Arial"/>
          <w:b/>
          <w:color w:val="1F4E79" w:themeColor="accent1" w:themeShade="80"/>
          <w:sz w:val="32"/>
          <w:szCs w:val="32"/>
        </w:rPr>
      </w:pPr>
    </w:p>
    <w:p w14:paraId="51F50691" w14:textId="77777777" w:rsidR="00F71A9F" w:rsidRDefault="00F71A9F" w:rsidP="001B6795">
      <w:pPr>
        <w:spacing w:after="0"/>
        <w:rPr>
          <w:rFonts w:ascii="Arial" w:hAnsi="Arial" w:cs="Arial"/>
          <w:b/>
          <w:color w:val="1F4E79" w:themeColor="accent1" w:themeShade="80"/>
          <w:sz w:val="32"/>
          <w:szCs w:val="32"/>
        </w:rPr>
      </w:pPr>
    </w:p>
    <w:p w14:paraId="4009D27A" w14:textId="77777777" w:rsidR="00F71A9F" w:rsidRDefault="00F71A9F" w:rsidP="001B6795">
      <w:pPr>
        <w:spacing w:after="0"/>
        <w:rPr>
          <w:rFonts w:ascii="Arial" w:hAnsi="Arial" w:cs="Arial"/>
          <w:b/>
          <w:color w:val="1F4E79" w:themeColor="accent1" w:themeShade="80"/>
          <w:sz w:val="32"/>
          <w:szCs w:val="32"/>
        </w:rPr>
      </w:pPr>
    </w:p>
    <w:p w14:paraId="53DC5814" w14:textId="77777777" w:rsidR="00F71A9F" w:rsidRDefault="00F71A9F" w:rsidP="001B6795">
      <w:pPr>
        <w:spacing w:after="0"/>
        <w:rPr>
          <w:rFonts w:ascii="Arial" w:hAnsi="Arial" w:cs="Arial"/>
          <w:b/>
          <w:color w:val="1F4E79" w:themeColor="accent1" w:themeShade="80"/>
          <w:sz w:val="32"/>
          <w:szCs w:val="32"/>
        </w:rPr>
      </w:pPr>
    </w:p>
    <w:p w14:paraId="472BD53A" w14:textId="7E8F317D" w:rsidR="00E2597D" w:rsidRPr="00BB55BD" w:rsidRDefault="00B13451" w:rsidP="001B6795">
      <w:pPr>
        <w:spacing w:after="0"/>
        <w:rPr>
          <w:rFonts w:ascii="Arial" w:hAnsi="Arial" w:cs="Arial"/>
          <w:b/>
          <w:color w:val="1F4E79" w:themeColor="accent1" w:themeShade="80"/>
          <w:sz w:val="32"/>
          <w:szCs w:val="32"/>
        </w:rPr>
      </w:pPr>
      <w:r>
        <w:rPr>
          <w:rFonts w:ascii="Arial" w:hAnsi="Arial" w:cs="Arial"/>
          <w:b/>
          <w:color w:val="1F4E79" w:themeColor="accent1" w:themeShade="80"/>
          <w:sz w:val="32"/>
          <w:szCs w:val="32"/>
        </w:rPr>
        <w:t>Teacher of Drama</w:t>
      </w: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BB55BD" w:rsidRPr="00BB55BD" w14:paraId="517CAC61" w14:textId="77777777" w:rsidTr="00C34871">
        <w:tc>
          <w:tcPr>
            <w:tcW w:w="2972" w:type="dxa"/>
          </w:tcPr>
          <w:p w14:paraId="779FE35D" w14:textId="77777777" w:rsidR="00C34871" w:rsidRPr="00BB55BD" w:rsidRDefault="00C34871" w:rsidP="00C34871">
            <w:pPr>
              <w:rPr>
                <w:rFonts w:ascii="Arial" w:hAnsi="Arial" w:cs="Arial"/>
                <w:b/>
                <w:color w:val="1F4E79" w:themeColor="accent1" w:themeShade="80"/>
              </w:rPr>
            </w:pPr>
          </w:p>
          <w:p w14:paraId="4BE26A0F" w14:textId="77777777" w:rsidR="00C34871" w:rsidRPr="00BB55BD" w:rsidRDefault="00C34871" w:rsidP="00C34871">
            <w:pPr>
              <w:rPr>
                <w:rFonts w:ascii="Arial" w:hAnsi="Arial" w:cs="Arial"/>
                <w:b/>
                <w:color w:val="1F4E79" w:themeColor="accent1" w:themeShade="80"/>
              </w:rPr>
            </w:pPr>
            <w:r w:rsidRPr="00BB55BD">
              <w:rPr>
                <w:rFonts w:ascii="Arial" w:hAnsi="Arial" w:cs="Arial"/>
                <w:b/>
                <w:color w:val="1F4E79" w:themeColor="accent1" w:themeShade="80"/>
              </w:rPr>
              <w:t>Appointment Type</w:t>
            </w:r>
          </w:p>
        </w:tc>
        <w:tc>
          <w:tcPr>
            <w:tcW w:w="7673" w:type="dxa"/>
          </w:tcPr>
          <w:p w14:paraId="480BA448" w14:textId="77777777" w:rsidR="00431BD5" w:rsidRPr="00BB55BD" w:rsidRDefault="00431BD5" w:rsidP="00C34871">
            <w:pPr>
              <w:rPr>
                <w:rFonts w:ascii="Arial" w:hAnsi="Arial" w:cs="Arial"/>
                <w:color w:val="1F4E79" w:themeColor="accent1" w:themeShade="80"/>
                <w:highlight w:val="yellow"/>
              </w:rPr>
            </w:pPr>
          </w:p>
          <w:p w14:paraId="01AA280A" w14:textId="7161E7BD" w:rsidR="00C34871" w:rsidRPr="00BB55BD" w:rsidRDefault="001B6795" w:rsidP="00C34871">
            <w:pPr>
              <w:rPr>
                <w:rFonts w:ascii="Arial" w:hAnsi="Arial" w:cs="Arial"/>
                <w:color w:val="1F4E79" w:themeColor="accent1" w:themeShade="80"/>
              </w:rPr>
            </w:pPr>
            <w:r w:rsidRPr="00BB55BD">
              <w:rPr>
                <w:rFonts w:ascii="Arial" w:hAnsi="Arial" w:cs="Arial"/>
                <w:color w:val="1F4E79" w:themeColor="accent1" w:themeShade="80"/>
              </w:rPr>
              <w:t>Full time</w:t>
            </w:r>
            <w:r w:rsidR="002A32CB" w:rsidRPr="00BB55BD">
              <w:rPr>
                <w:rFonts w:ascii="Arial" w:hAnsi="Arial" w:cs="Arial"/>
                <w:color w:val="1F4E79" w:themeColor="accent1" w:themeShade="80"/>
              </w:rPr>
              <w:t xml:space="preserve"> </w:t>
            </w:r>
            <w:r w:rsidR="00682FAD" w:rsidRPr="00BB55BD">
              <w:rPr>
                <w:rFonts w:ascii="Arial" w:hAnsi="Arial" w:cs="Arial"/>
                <w:color w:val="1F4E79" w:themeColor="accent1" w:themeShade="80"/>
              </w:rPr>
              <w:t>Post</w:t>
            </w:r>
            <w:r w:rsidR="00276CB5">
              <w:rPr>
                <w:rFonts w:ascii="Arial" w:hAnsi="Arial" w:cs="Arial"/>
                <w:color w:val="1F4E79" w:themeColor="accent1" w:themeShade="80"/>
              </w:rPr>
              <w:t xml:space="preserve"> – Maternity Cover </w:t>
            </w:r>
          </w:p>
          <w:p w14:paraId="77CEBEDA" w14:textId="77777777" w:rsidR="00C34871" w:rsidRPr="00BB55BD" w:rsidRDefault="00C34871" w:rsidP="00C34871">
            <w:pPr>
              <w:rPr>
                <w:rFonts w:ascii="Arial" w:hAnsi="Arial" w:cs="Arial"/>
                <w:color w:val="1F4E79" w:themeColor="accent1" w:themeShade="80"/>
                <w:highlight w:val="yellow"/>
              </w:rPr>
            </w:pPr>
          </w:p>
        </w:tc>
      </w:tr>
      <w:tr w:rsidR="00BB55BD" w:rsidRPr="00BB55BD" w14:paraId="63652487" w14:textId="77777777" w:rsidTr="00C34871">
        <w:tc>
          <w:tcPr>
            <w:tcW w:w="2972" w:type="dxa"/>
          </w:tcPr>
          <w:p w14:paraId="36EDDBEE" w14:textId="77777777" w:rsidR="00C34871" w:rsidRPr="00BB55BD" w:rsidRDefault="00C34871" w:rsidP="00C34871">
            <w:pPr>
              <w:rPr>
                <w:rFonts w:ascii="Arial" w:hAnsi="Arial" w:cs="Arial"/>
                <w:b/>
                <w:color w:val="1F4E79" w:themeColor="accent1" w:themeShade="80"/>
              </w:rPr>
            </w:pPr>
          </w:p>
          <w:p w14:paraId="5E1B195E" w14:textId="77777777" w:rsidR="00C34871" w:rsidRPr="00BB55BD" w:rsidRDefault="00C34871" w:rsidP="00C34871">
            <w:pPr>
              <w:rPr>
                <w:rFonts w:ascii="Arial" w:hAnsi="Arial" w:cs="Arial"/>
                <w:b/>
                <w:color w:val="1F4E79" w:themeColor="accent1" w:themeShade="80"/>
              </w:rPr>
            </w:pPr>
            <w:r w:rsidRPr="00BB55BD">
              <w:rPr>
                <w:rFonts w:ascii="Arial" w:hAnsi="Arial" w:cs="Arial"/>
                <w:b/>
                <w:color w:val="1F4E79" w:themeColor="accent1" w:themeShade="80"/>
              </w:rPr>
              <w:t>Start Date</w:t>
            </w:r>
          </w:p>
        </w:tc>
        <w:tc>
          <w:tcPr>
            <w:tcW w:w="7673" w:type="dxa"/>
          </w:tcPr>
          <w:p w14:paraId="50A9182B" w14:textId="54348547" w:rsidR="00B13451" w:rsidRPr="004A141B" w:rsidRDefault="00FA2914" w:rsidP="00B13451">
            <w:pPr>
              <w:rPr>
                <w:rFonts w:ascii="Arial" w:hAnsi="Arial" w:cs="Arial"/>
                <w:color w:val="1F4E79" w:themeColor="accent1" w:themeShade="80"/>
              </w:rPr>
            </w:pPr>
            <w:r>
              <w:rPr>
                <w:rFonts w:ascii="Arial" w:hAnsi="Arial" w:cs="Arial"/>
                <w:color w:val="1F4E79" w:themeColor="accent1" w:themeShade="80"/>
              </w:rPr>
              <w:t>24</w:t>
            </w:r>
            <w:r w:rsidRPr="00FA2914">
              <w:rPr>
                <w:rFonts w:ascii="Arial" w:hAnsi="Arial" w:cs="Arial"/>
                <w:color w:val="1F4E79" w:themeColor="accent1" w:themeShade="80"/>
                <w:vertAlign w:val="superscript"/>
              </w:rPr>
              <w:t>th</w:t>
            </w:r>
            <w:r>
              <w:rPr>
                <w:rFonts w:ascii="Arial" w:hAnsi="Arial" w:cs="Arial"/>
                <w:color w:val="1F4E79" w:themeColor="accent1" w:themeShade="80"/>
              </w:rPr>
              <w:t xml:space="preserve"> February</w:t>
            </w:r>
            <w:r w:rsidR="00B13451">
              <w:rPr>
                <w:rFonts w:ascii="Arial" w:hAnsi="Arial" w:cs="Arial"/>
                <w:color w:val="1F4E79" w:themeColor="accent1" w:themeShade="80"/>
              </w:rPr>
              <w:t xml:space="preserve"> 202</w:t>
            </w:r>
            <w:r>
              <w:rPr>
                <w:rFonts w:ascii="Arial" w:hAnsi="Arial" w:cs="Arial"/>
                <w:color w:val="1F4E79" w:themeColor="accent1" w:themeShade="80"/>
              </w:rPr>
              <w:t>5</w:t>
            </w:r>
            <w:r w:rsidR="00B13451">
              <w:rPr>
                <w:rFonts w:ascii="Arial" w:hAnsi="Arial" w:cs="Arial"/>
                <w:color w:val="1F4E79" w:themeColor="accent1" w:themeShade="80"/>
              </w:rPr>
              <w:t xml:space="preserve"> </w:t>
            </w:r>
            <w:r>
              <w:rPr>
                <w:rFonts w:ascii="Arial" w:hAnsi="Arial" w:cs="Arial"/>
                <w:color w:val="1F4E79" w:themeColor="accent1" w:themeShade="80"/>
              </w:rPr>
              <w:t>or 22</w:t>
            </w:r>
            <w:r w:rsidRPr="00FA2914">
              <w:rPr>
                <w:rFonts w:ascii="Arial" w:hAnsi="Arial" w:cs="Arial"/>
                <w:color w:val="1F4E79" w:themeColor="accent1" w:themeShade="80"/>
                <w:vertAlign w:val="superscript"/>
              </w:rPr>
              <w:t>nd</w:t>
            </w:r>
            <w:r>
              <w:rPr>
                <w:rFonts w:ascii="Arial" w:hAnsi="Arial" w:cs="Arial"/>
                <w:color w:val="1F4E79" w:themeColor="accent1" w:themeShade="80"/>
              </w:rPr>
              <w:t xml:space="preserve"> April 2025</w:t>
            </w:r>
          </w:p>
          <w:p w14:paraId="02110E7B" w14:textId="77777777" w:rsidR="00C34871" w:rsidRPr="00BB55BD" w:rsidRDefault="00C34871" w:rsidP="00B13451">
            <w:pPr>
              <w:rPr>
                <w:rFonts w:ascii="Arial" w:hAnsi="Arial" w:cs="Arial"/>
                <w:color w:val="1F4E79" w:themeColor="accent1" w:themeShade="80"/>
                <w:highlight w:val="yellow"/>
              </w:rPr>
            </w:pPr>
          </w:p>
        </w:tc>
      </w:tr>
      <w:tr w:rsidR="00BB55BD" w:rsidRPr="00BB55BD" w14:paraId="280BA399" w14:textId="77777777" w:rsidTr="00C34871">
        <w:tc>
          <w:tcPr>
            <w:tcW w:w="2972" w:type="dxa"/>
          </w:tcPr>
          <w:p w14:paraId="3A373074" w14:textId="77777777" w:rsidR="00C34871" w:rsidRPr="00BB55BD" w:rsidRDefault="00C34871" w:rsidP="00C34871">
            <w:pPr>
              <w:rPr>
                <w:rFonts w:ascii="Arial" w:hAnsi="Arial" w:cs="Arial"/>
                <w:b/>
                <w:color w:val="1F4E79" w:themeColor="accent1" w:themeShade="80"/>
              </w:rPr>
            </w:pPr>
          </w:p>
          <w:p w14:paraId="724AA1B6" w14:textId="77777777" w:rsidR="00C34871" w:rsidRPr="00BB55BD" w:rsidRDefault="00C34871" w:rsidP="00C34871">
            <w:pPr>
              <w:rPr>
                <w:rFonts w:ascii="Arial" w:hAnsi="Arial" w:cs="Arial"/>
                <w:b/>
                <w:color w:val="1F4E79" w:themeColor="accent1" w:themeShade="80"/>
              </w:rPr>
            </w:pPr>
            <w:r w:rsidRPr="00BB55BD">
              <w:rPr>
                <w:rFonts w:ascii="Arial" w:hAnsi="Arial" w:cs="Arial"/>
                <w:b/>
                <w:color w:val="1F4E79" w:themeColor="accent1" w:themeShade="80"/>
              </w:rPr>
              <w:t>Salary Scale</w:t>
            </w:r>
          </w:p>
        </w:tc>
        <w:tc>
          <w:tcPr>
            <w:tcW w:w="7673" w:type="dxa"/>
          </w:tcPr>
          <w:p w14:paraId="342ABF93" w14:textId="77777777" w:rsidR="00C34871" w:rsidRPr="00BB55BD" w:rsidRDefault="00C34871" w:rsidP="00C34871">
            <w:pPr>
              <w:rPr>
                <w:rFonts w:ascii="Arial" w:hAnsi="Arial" w:cs="Arial"/>
                <w:color w:val="1F4E79" w:themeColor="accent1" w:themeShade="80"/>
                <w:highlight w:val="yellow"/>
              </w:rPr>
            </w:pPr>
          </w:p>
          <w:p w14:paraId="67043900" w14:textId="76F3E243" w:rsidR="00C34871" w:rsidRPr="00BB55BD" w:rsidRDefault="00C34871" w:rsidP="00B13451">
            <w:pPr>
              <w:rPr>
                <w:rFonts w:ascii="Arial" w:hAnsi="Arial" w:cs="Arial"/>
                <w:color w:val="1F4E79" w:themeColor="accent1" w:themeShade="80"/>
                <w:highlight w:val="yellow"/>
              </w:rPr>
            </w:pPr>
            <w:r w:rsidRPr="00F71A9F">
              <w:rPr>
                <w:rFonts w:ascii="Arial" w:hAnsi="Arial" w:cs="Arial"/>
                <w:color w:val="1F4E79" w:themeColor="accent1" w:themeShade="80"/>
              </w:rPr>
              <w:t>MPS</w:t>
            </w:r>
            <w:r w:rsidR="00BB55BD" w:rsidRPr="00F71A9F">
              <w:rPr>
                <w:rFonts w:ascii="Arial" w:hAnsi="Arial" w:cs="Arial"/>
                <w:color w:val="1F4E79" w:themeColor="accent1" w:themeShade="80"/>
              </w:rPr>
              <w:t xml:space="preserve">/UPS </w:t>
            </w:r>
          </w:p>
        </w:tc>
      </w:tr>
      <w:tr w:rsidR="00BB55BD" w:rsidRPr="00BB55BD" w14:paraId="30299607" w14:textId="77777777" w:rsidTr="00C34871">
        <w:tc>
          <w:tcPr>
            <w:tcW w:w="2972" w:type="dxa"/>
          </w:tcPr>
          <w:p w14:paraId="618FDBF4" w14:textId="77777777" w:rsidR="00C34871" w:rsidRPr="00BB55BD" w:rsidRDefault="00C34871" w:rsidP="00C34871">
            <w:pPr>
              <w:rPr>
                <w:rFonts w:ascii="Arial" w:hAnsi="Arial" w:cs="Arial"/>
                <w:b/>
                <w:color w:val="1F4E79" w:themeColor="accent1" w:themeShade="80"/>
              </w:rPr>
            </w:pPr>
          </w:p>
          <w:p w14:paraId="66F60265" w14:textId="77777777" w:rsidR="00C34871" w:rsidRPr="00BB55BD" w:rsidRDefault="00C34871" w:rsidP="00C34871">
            <w:pPr>
              <w:rPr>
                <w:rFonts w:ascii="Arial" w:hAnsi="Arial" w:cs="Arial"/>
                <w:b/>
                <w:color w:val="1F4E79" w:themeColor="accent1" w:themeShade="80"/>
              </w:rPr>
            </w:pPr>
            <w:r w:rsidRPr="00BB55BD">
              <w:rPr>
                <w:rFonts w:ascii="Arial" w:hAnsi="Arial" w:cs="Arial"/>
                <w:b/>
                <w:color w:val="1F4E79" w:themeColor="accent1" w:themeShade="80"/>
              </w:rPr>
              <w:t>Closing Date</w:t>
            </w:r>
          </w:p>
        </w:tc>
        <w:tc>
          <w:tcPr>
            <w:tcW w:w="7673" w:type="dxa"/>
          </w:tcPr>
          <w:p w14:paraId="12A57671" w14:textId="08680801" w:rsidR="00C34871" w:rsidRPr="00BB55BD" w:rsidRDefault="00FA2914" w:rsidP="00C34871">
            <w:pPr>
              <w:rPr>
                <w:rFonts w:ascii="Arial" w:hAnsi="Arial" w:cs="Arial"/>
                <w:color w:val="1F4E79" w:themeColor="accent1" w:themeShade="80"/>
              </w:rPr>
            </w:pPr>
            <w:r>
              <w:rPr>
                <w:rFonts w:ascii="Arial" w:hAnsi="Arial" w:cs="Arial"/>
                <w:color w:val="1F4E79" w:themeColor="accent1" w:themeShade="80"/>
              </w:rPr>
              <w:t>Friday 15</w:t>
            </w:r>
            <w:r w:rsidRPr="00FA2914">
              <w:rPr>
                <w:rFonts w:ascii="Arial" w:hAnsi="Arial" w:cs="Arial"/>
                <w:color w:val="1F4E79" w:themeColor="accent1" w:themeShade="80"/>
                <w:vertAlign w:val="superscript"/>
              </w:rPr>
              <w:t>th</w:t>
            </w:r>
            <w:r>
              <w:rPr>
                <w:rFonts w:ascii="Arial" w:hAnsi="Arial" w:cs="Arial"/>
                <w:color w:val="1F4E79" w:themeColor="accent1" w:themeShade="80"/>
              </w:rPr>
              <w:t xml:space="preserve"> November 2024</w:t>
            </w:r>
          </w:p>
          <w:p w14:paraId="70BD7B21" w14:textId="77777777" w:rsidR="00C34871" w:rsidRPr="00BB55BD" w:rsidRDefault="00C34871" w:rsidP="00C34871">
            <w:pPr>
              <w:rPr>
                <w:rFonts w:ascii="Arial" w:hAnsi="Arial" w:cs="Arial"/>
                <w:color w:val="1F4E79" w:themeColor="accent1" w:themeShade="80"/>
                <w:highlight w:val="yellow"/>
              </w:rPr>
            </w:pPr>
          </w:p>
        </w:tc>
      </w:tr>
      <w:tr w:rsidR="00BB55BD" w:rsidRPr="00BB55BD" w14:paraId="594FAEB8" w14:textId="77777777" w:rsidTr="00C34871">
        <w:tc>
          <w:tcPr>
            <w:tcW w:w="2972" w:type="dxa"/>
          </w:tcPr>
          <w:p w14:paraId="466D59E4" w14:textId="77777777" w:rsidR="00C34871" w:rsidRPr="00BB55BD" w:rsidRDefault="00C34871" w:rsidP="00C34871">
            <w:pPr>
              <w:rPr>
                <w:rFonts w:ascii="Arial" w:hAnsi="Arial" w:cs="Arial"/>
                <w:b/>
                <w:color w:val="1F4E79" w:themeColor="accent1" w:themeShade="80"/>
              </w:rPr>
            </w:pPr>
          </w:p>
          <w:p w14:paraId="6C1E6760" w14:textId="77777777" w:rsidR="00C34871" w:rsidRPr="00BB55BD" w:rsidRDefault="00C34871" w:rsidP="00C34871">
            <w:pPr>
              <w:rPr>
                <w:rFonts w:ascii="Arial" w:hAnsi="Arial" w:cs="Arial"/>
                <w:b/>
                <w:color w:val="1F4E79" w:themeColor="accent1" w:themeShade="80"/>
              </w:rPr>
            </w:pPr>
            <w:r w:rsidRPr="00BB55BD">
              <w:rPr>
                <w:rFonts w:ascii="Arial" w:hAnsi="Arial" w:cs="Arial"/>
                <w:b/>
                <w:color w:val="1F4E79" w:themeColor="accent1" w:themeShade="80"/>
              </w:rPr>
              <w:t>Interview Date</w:t>
            </w:r>
          </w:p>
        </w:tc>
        <w:tc>
          <w:tcPr>
            <w:tcW w:w="7673" w:type="dxa"/>
          </w:tcPr>
          <w:p w14:paraId="6570CF20" w14:textId="77777777" w:rsidR="00C34871" w:rsidRPr="00BB55BD" w:rsidRDefault="00C34871" w:rsidP="00C34871">
            <w:pPr>
              <w:rPr>
                <w:rFonts w:ascii="Arial" w:hAnsi="Arial" w:cs="Arial"/>
                <w:color w:val="1F4E79" w:themeColor="accent1" w:themeShade="80"/>
              </w:rPr>
            </w:pPr>
          </w:p>
          <w:p w14:paraId="33C6E534" w14:textId="77777777" w:rsidR="00C34871" w:rsidRPr="00BB55BD" w:rsidRDefault="00B13451" w:rsidP="00C34871">
            <w:pPr>
              <w:rPr>
                <w:rFonts w:ascii="Arial" w:hAnsi="Arial" w:cs="Arial"/>
                <w:color w:val="1F4E79" w:themeColor="accent1" w:themeShade="80"/>
              </w:rPr>
            </w:pPr>
            <w:r>
              <w:rPr>
                <w:rFonts w:ascii="Arial" w:hAnsi="Arial" w:cs="Arial"/>
                <w:color w:val="1F4E79" w:themeColor="accent1" w:themeShade="80"/>
              </w:rPr>
              <w:t>TBC</w:t>
            </w:r>
          </w:p>
          <w:p w14:paraId="7053C8EA" w14:textId="77777777" w:rsidR="00C34871" w:rsidRPr="00BB55BD" w:rsidRDefault="00C34871" w:rsidP="00C34871">
            <w:pPr>
              <w:rPr>
                <w:rFonts w:ascii="Arial" w:hAnsi="Arial" w:cs="Arial"/>
                <w:color w:val="1F4E79" w:themeColor="accent1" w:themeShade="80"/>
              </w:rPr>
            </w:pPr>
          </w:p>
        </w:tc>
      </w:tr>
    </w:tbl>
    <w:p w14:paraId="60EEB078" w14:textId="77777777" w:rsidR="00104C4C" w:rsidRPr="00BB55BD" w:rsidRDefault="00104C4C" w:rsidP="00104C4C">
      <w:pPr>
        <w:autoSpaceDE w:val="0"/>
        <w:autoSpaceDN w:val="0"/>
        <w:adjustRightInd w:val="0"/>
        <w:spacing w:after="0" w:line="240" w:lineRule="auto"/>
        <w:rPr>
          <w:rFonts w:ascii="Arial" w:hAnsi="Arial" w:cs="Arial"/>
          <w:color w:val="1F4E79" w:themeColor="accent1" w:themeShade="80"/>
          <w:sz w:val="36"/>
          <w:szCs w:val="36"/>
          <w:highlight w:val="yellow"/>
        </w:rPr>
      </w:pPr>
    </w:p>
    <w:p w14:paraId="3FF4CD73" w14:textId="77777777" w:rsidR="001B6795" w:rsidRPr="00BB55BD" w:rsidRDefault="001B6795" w:rsidP="001B6795">
      <w:pPr>
        <w:autoSpaceDE w:val="0"/>
        <w:autoSpaceDN w:val="0"/>
        <w:adjustRightInd w:val="0"/>
        <w:spacing w:after="0" w:line="240" w:lineRule="auto"/>
        <w:rPr>
          <w:rFonts w:ascii="Arial" w:eastAsiaTheme="minorEastAsia" w:hAnsi="Arial" w:cs="Arial"/>
          <w:b/>
          <w:bCs/>
          <w:color w:val="1F4E79" w:themeColor="accent1" w:themeShade="80"/>
        </w:rPr>
      </w:pPr>
      <w:r w:rsidRPr="00BB55BD">
        <w:rPr>
          <w:rFonts w:ascii="Arial" w:eastAsiaTheme="minorEastAsia" w:hAnsi="Arial" w:cs="Arial"/>
          <w:b/>
          <w:bCs/>
          <w:color w:val="1F4E79" w:themeColor="accent1" w:themeShade="80"/>
        </w:rPr>
        <w:t xml:space="preserve">The ideal candidate will: </w:t>
      </w:r>
    </w:p>
    <w:p w14:paraId="2D7A9729" w14:textId="77777777" w:rsidR="001B6795" w:rsidRPr="00BB55BD" w:rsidRDefault="001B6795" w:rsidP="001B6795">
      <w:pPr>
        <w:autoSpaceDE w:val="0"/>
        <w:autoSpaceDN w:val="0"/>
        <w:adjustRightInd w:val="0"/>
        <w:spacing w:after="0" w:line="240" w:lineRule="auto"/>
        <w:rPr>
          <w:rFonts w:ascii="Arial" w:eastAsiaTheme="minorEastAsia" w:hAnsi="Arial" w:cs="Arial"/>
          <w:color w:val="1F4E79" w:themeColor="accent1" w:themeShade="80"/>
        </w:rPr>
      </w:pPr>
    </w:p>
    <w:p w14:paraId="5305C654" w14:textId="41876073" w:rsidR="001B6795" w:rsidRPr="00BB55BD" w:rsidRDefault="001B6795" w:rsidP="00BB55BD">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Be a well-qualified teacher</w:t>
      </w:r>
      <w:r w:rsidR="00CC04A8">
        <w:rPr>
          <w:rFonts w:ascii="Arial" w:eastAsiaTheme="minorEastAsia" w:hAnsi="Arial" w:cs="Arial"/>
          <w:color w:val="1F4E79" w:themeColor="accent1" w:themeShade="80"/>
        </w:rPr>
        <w:t xml:space="preserve">, with a </w:t>
      </w:r>
      <w:proofErr w:type="spellStart"/>
      <w:r w:rsidR="00CC04A8">
        <w:rPr>
          <w:rFonts w:ascii="Arial" w:eastAsiaTheme="minorEastAsia" w:hAnsi="Arial" w:cs="Arial"/>
          <w:color w:val="1F4E79" w:themeColor="accent1" w:themeShade="80"/>
        </w:rPr>
        <w:t>specialism</w:t>
      </w:r>
      <w:proofErr w:type="spellEnd"/>
      <w:r w:rsidR="00CC04A8">
        <w:rPr>
          <w:rFonts w:ascii="Arial" w:eastAsiaTheme="minorEastAsia" w:hAnsi="Arial" w:cs="Arial"/>
          <w:color w:val="1F4E79" w:themeColor="accent1" w:themeShade="80"/>
        </w:rPr>
        <w:t xml:space="preserve"> in </w:t>
      </w:r>
      <w:r w:rsidR="00FA2914">
        <w:rPr>
          <w:rFonts w:ascii="Arial" w:eastAsiaTheme="minorEastAsia" w:hAnsi="Arial" w:cs="Arial"/>
          <w:color w:val="1F4E79" w:themeColor="accent1" w:themeShade="80"/>
        </w:rPr>
        <w:t>Drama</w:t>
      </w:r>
      <w:r w:rsidR="00CC04A8">
        <w:rPr>
          <w:rFonts w:ascii="Arial" w:eastAsiaTheme="minorEastAsia" w:hAnsi="Arial" w:cs="Arial"/>
          <w:color w:val="1F4E79" w:themeColor="accent1" w:themeShade="80"/>
        </w:rPr>
        <w:t xml:space="preserve"> and</w:t>
      </w:r>
      <w:r w:rsidRPr="00BB55BD">
        <w:rPr>
          <w:rFonts w:ascii="Arial" w:eastAsiaTheme="minorEastAsia" w:hAnsi="Arial" w:cs="Arial"/>
          <w:color w:val="1F4E79" w:themeColor="accent1" w:themeShade="80"/>
        </w:rPr>
        <w:t xml:space="preserve"> with a record of planning and delivering lessons that are engaging challenging and enjoyable to pupils of all ability levels. </w:t>
      </w:r>
    </w:p>
    <w:p w14:paraId="1F965477" w14:textId="77777777" w:rsidR="001B6795" w:rsidRPr="00BB55BD" w:rsidRDefault="001B6795" w:rsidP="00BB55BD">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Have a PGCE qualification and QTS. </w:t>
      </w:r>
    </w:p>
    <w:p w14:paraId="65332BCD" w14:textId="7784B814" w:rsidR="001B6795" w:rsidRPr="00BB55BD" w:rsidRDefault="001B6795" w:rsidP="00BB55BD">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Have the ability to teach pupils throughout </w:t>
      </w:r>
      <w:r w:rsidR="00BB55BD" w:rsidRPr="00BB55BD">
        <w:rPr>
          <w:rFonts w:ascii="Arial" w:eastAsiaTheme="minorEastAsia" w:hAnsi="Arial" w:cs="Arial"/>
          <w:color w:val="1F4E79" w:themeColor="accent1" w:themeShade="80"/>
        </w:rPr>
        <w:t>KS3 &amp; KS4, with the potential for</w:t>
      </w:r>
      <w:r w:rsidRPr="00BB55BD">
        <w:rPr>
          <w:rFonts w:ascii="Arial" w:eastAsiaTheme="minorEastAsia" w:hAnsi="Arial" w:cs="Arial"/>
          <w:color w:val="1F4E79" w:themeColor="accent1" w:themeShade="80"/>
        </w:rPr>
        <w:t xml:space="preserve"> KS5 teaching. </w:t>
      </w:r>
    </w:p>
    <w:p w14:paraId="772437C1" w14:textId="77777777" w:rsidR="00BB55BD" w:rsidRPr="00BB55BD" w:rsidRDefault="00BB55BD" w:rsidP="00BB55BD">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Have the knowledge, skills and experience to make a significant contribution to the department’s leadership team.</w:t>
      </w:r>
    </w:p>
    <w:p w14:paraId="437BD09D" w14:textId="77777777" w:rsidR="001B6795" w:rsidRPr="00BB55BD" w:rsidRDefault="001B6795" w:rsidP="00BB55BD">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Be able to inspire and make positive relationships with students to encourage great learning. </w:t>
      </w:r>
    </w:p>
    <w:p w14:paraId="7FFEE748" w14:textId="77777777" w:rsidR="001B6795" w:rsidRPr="00BB55BD" w:rsidRDefault="001B6795" w:rsidP="00BB55BD">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Have evidence of supporting students to reach their full potential. </w:t>
      </w:r>
    </w:p>
    <w:p w14:paraId="70FBA399" w14:textId="77777777" w:rsidR="001B6795" w:rsidRPr="00BB55BD" w:rsidRDefault="001B6795" w:rsidP="00BB55BD">
      <w:pPr>
        <w:numPr>
          <w:ilvl w:val="0"/>
          <w:numId w:val="2"/>
        </w:num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Be a resilient character with a strong personal drive. </w:t>
      </w:r>
    </w:p>
    <w:p w14:paraId="00C01AE6" w14:textId="77777777" w:rsidR="00104C4C" w:rsidRPr="00BB55BD"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64D495D6" w14:textId="77777777" w:rsidR="00104C4C" w:rsidRPr="00BB55BD"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BB55BD">
        <w:rPr>
          <w:rFonts w:ascii="Arial" w:eastAsiaTheme="minorEastAsia" w:hAnsi="Arial" w:cs="Arial"/>
          <w:b/>
          <w:bCs/>
          <w:color w:val="1F4E79" w:themeColor="accent1" w:themeShade="80"/>
        </w:rPr>
        <w:t xml:space="preserve">We can offer you: </w:t>
      </w:r>
    </w:p>
    <w:p w14:paraId="4A8519FF" w14:textId="77777777" w:rsidR="00104C4C" w:rsidRPr="00B13451" w:rsidRDefault="00104C4C" w:rsidP="00B13451">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13451">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14:paraId="6F43161D" w14:textId="087F9B01" w:rsidR="00104C4C" w:rsidRPr="00BB55BD" w:rsidRDefault="00104C4C" w:rsidP="00BB55BD">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 dedicated, hardworking and supportive </w:t>
      </w:r>
      <w:r w:rsidR="00C921DE">
        <w:rPr>
          <w:rFonts w:ascii="Arial" w:eastAsiaTheme="minorEastAsia" w:hAnsi="Arial" w:cs="Arial"/>
          <w:color w:val="1F4E79" w:themeColor="accent1" w:themeShade="80"/>
        </w:rPr>
        <w:t xml:space="preserve">Creativity and Performance </w:t>
      </w:r>
      <w:r w:rsidRPr="00BB55BD">
        <w:rPr>
          <w:rFonts w:ascii="Arial" w:eastAsiaTheme="minorEastAsia" w:hAnsi="Arial" w:cs="Arial"/>
          <w:color w:val="1F4E79" w:themeColor="accent1" w:themeShade="80"/>
        </w:rPr>
        <w:t>team</w:t>
      </w:r>
      <w:r w:rsidR="00BB55BD">
        <w:rPr>
          <w:rFonts w:ascii="Arial" w:eastAsiaTheme="minorEastAsia" w:hAnsi="Arial" w:cs="Arial"/>
          <w:color w:val="1F4E79" w:themeColor="accent1" w:themeShade="80"/>
        </w:rPr>
        <w:t>,</w:t>
      </w:r>
      <w:r w:rsidRPr="00BB55BD">
        <w:rPr>
          <w:rFonts w:ascii="Arial" w:eastAsiaTheme="minorEastAsia" w:hAnsi="Arial" w:cs="Arial"/>
          <w:color w:val="1F4E79" w:themeColor="accent1" w:themeShade="80"/>
        </w:rPr>
        <w:t xml:space="preserve"> all </w:t>
      </w:r>
      <w:r w:rsidR="00BB55BD">
        <w:rPr>
          <w:rFonts w:ascii="Arial" w:eastAsiaTheme="minorEastAsia" w:hAnsi="Arial" w:cs="Arial"/>
          <w:color w:val="1F4E79" w:themeColor="accent1" w:themeShade="80"/>
        </w:rPr>
        <w:t xml:space="preserve">of whom are </w:t>
      </w:r>
      <w:r w:rsidRPr="00BB55BD">
        <w:rPr>
          <w:rFonts w:ascii="Arial" w:eastAsiaTheme="minorEastAsia" w:hAnsi="Arial" w:cs="Arial"/>
          <w:color w:val="1F4E79" w:themeColor="accent1" w:themeShade="80"/>
        </w:rPr>
        <w:t xml:space="preserve">passionate about their subject. </w:t>
      </w:r>
    </w:p>
    <w:p w14:paraId="7BB44580" w14:textId="77777777" w:rsidR="00104C4C" w:rsidRPr="00BB55BD" w:rsidRDefault="00104C4C" w:rsidP="00BB55BD">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Friendly and highly motivated students who are keen to learn and take pride in their achievements. </w:t>
      </w:r>
    </w:p>
    <w:p w14:paraId="4DDB4027" w14:textId="77777777" w:rsidR="00104C4C" w:rsidRPr="00BB55BD" w:rsidRDefault="00104C4C" w:rsidP="00BB55BD">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 comprehensive induction programme when joining the school as an </w:t>
      </w:r>
      <w:r w:rsidR="00736D42" w:rsidRPr="00BB55BD">
        <w:rPr>
          <w:rFonts w:ascii="Arial" w:eastAsiaTheme="minorEastAsia" w:hAnsi="Arial" w:cs="Arial"/>
          <w:color w:val="1F4E79" w:themeColor="accent1" w:themeShade="80"/>
        </w:rPr>
        <w:t>ECT</w:t>
      </w:r>
      <w:r w:rsidRPr="00BB55BD">
        <w:rPr>
          <w:rFonts w:ascii="Arial" w:eastAsiaTheme="minorEastAsia" w:hAnsi="Arial" w:cs="Arial"/>
          <w:color w:val="1F4E79" w:themeColor="accent1" w:themeShade="80"/>
        </w:rPr>
        <w:t xml:space="preserve">, including your own dedicated mentor. </w:t>
      </w:r>
    </w:p>
    <w:p w14:paraId="6F38ED5C" w14:textId="77777777" w:rsidR="00104C4C" w:rsidRPr="00BB55BD" w:rsidRDefault="00104C4C" w:rsidP="00BB55BD">
      <w:pPr>
        <w:numPr>
          <w:ilvl w:val="0"/>
          <w:numId w:val="3"/>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An </w:t>
      </w:r>
      <w:r w:rsidR="00852F95" w:rsidRPr="00BB55BD">
        <w:rPr>
          <w:rFonts w:ascii="Arial" w:eastAsiaTheme="minorEastAsia" w:hAnsi="Arial" w:cs="Arial"/>
          <w:color w:val="1F4E79" w:themeColor="accent1" w:themeShade="80"/>
        </w:rPr>
        <w:t xml:space="preserve">Investors in People approved school where staff are supported and encouraged to take part in </w:t>
      </w:r>
      <w:r w:rsidRPr="00BB55BD">
        <w:rPr>
          <w:rFonts w:ascii="Arial" w:eastAsiaTheme="minorEastAsia" w:hAnsi="Arial" w:cs="Arial"/>
          <w:color w:val="1F4E79" w:themeColor="accent1" w:themeShade="80"/>
        </w:rPr>
        <w:t>professional development programme</w:t>
      </w:r>
      <w:r w:rsidR="00852F95" w:rsidRPr="00BB55BD">
        <w:rPr>
          <w:rFonts w:ascii="Arial" w:eastAsiaTheme="minorEastAsia" w:hAnsi="Arial" w:cs="Arial"/>
          <w:color w:val="1F4E79" w:themeColor="accent1" w:themeShade="80"/>
        </w:rPr>
        <w:t>s</w:t>
      </w:r>
      <w:r w:rsidRPr="00BB55BD">
        <w:rPr>
          <w:rFonts w:ascii="Arial" w:eastAsiaTheme="minorEastAsia" w:hAnsi="Arial" w:cs="Arial"/>
          <w:color w:val="1F4E79" w:themeColor="accent1" w:themeShade="80"/>
        </w:rPr>
        <w:t xml:space="preserve"> with the opportunity to share best practice within your own department and with staff from other </w:t>
      </w:r>
      <w:proofErr w:type="spellStart"/>
      <w:r w:rsidRPr="00BB55BD">
        <w:rPr>
          <w:rFonts w:ascii="Arial" w:eastAsiaTheme="minorEastAsia" w:hAnsi="Arial" w:cs="Arial"/>
          <w:color w:val="1F4E79" w:themeColor="accent1" w:themeShade="80"/>
        </w:rPr>
        <w:t>specialisms</w:t>
      </w:r>
      <w:proofErr w:type="spellEnd"/>
      <w:r w:rsidRPr="00BB55BD">
        <w:rPr>
          <w:rFonts w:ascii="Arial" w:eastAsiaTheme="minorEastAsia" w:hAnsi="Arial" w:cs="Arial"/>
          <w:color w:val="1F4E79" w:themeColor="accent1" w:themeShade="80"/>
        </w:rPr>
        <w:t xml:space="preserve">. </w:t>
      </w:r>
    </w:p>
    <w:p w14:paraId="0E67CBD9"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Drama </w:t>
      </w:r>
    </w:p>
    <w:p w14:paraId="3F03EE8B"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The Department: </w:t>
      </w:r>
    </w:p>
    <w:p w14:paraId="14E31281"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Drama is held in high regard in the school and as a department we are keen for our presence to continue to grow and develop. We are committed to providing all students an opportunity to perform and to engage with live theatre.  Our curriculum and extracurricular provision reflect this and provide multiple opportunities for students to perform and experience live theatre. Through our classroom practice and our extra-curricular opportunities, we are committed to promoting the visions and values of the school.  We are excited to be growing our department and hope to continue to expand the opportunities provided to our students.</w:t>
      </w:r>
    </w:p>
    <w:p w14:paraId="3971BA48" w14:textId="77777777" w:rsidR="00FA2914" w:rsidRDefault="00FA2914"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p>
    <w:p w14:paraId="493CA477" w14:textId="77777777" w:rsidR="00FA2914" w:rsidRDefault="00FA2914"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p>
    <w:p w14:paraId="2804B700" w14:textId="77777777" w:rsidR="00FA2914" w:rsidRDefault="00FA2914"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p>
    <w:p w14:paraId="6649A7B1" w14:textId="367E580D"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Accommodation: </w:t>
      </w:r>
    </w:p>
    <w:p w14:paraId="32B3206C"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We are very fortunate to have two dedicated Drama teaching spaces within the school.  One of these spaces is a black box performance space/ classroom with a lighting rig. There is also a smaller classroom space which is still plenty big enough for practical work but is ideal for KS4/5 theory lessons. We have a Drama office and will often hold performances in the main school hall. </w:t>
      </w:r>
    </w:p>
    <w:p w14:paraId="1CEF9106"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Curriculum: </w:t>
      </w:r>
    </w:p>
    <w:p w14:paraId="2D9B5917"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The Drama curriculum at KS3 is largely practical with a major focus on building confidence as performers, enhancing performance skills and providing opportunities for all students to engage with theatre.  In KS3 we currently study The Terrible Fate of Humpty Dumpty, Harry Potter and the Cursed Child and Noughts and Crosses and have recently introduced more technical theatre teaching into our curriculum. We teach KS3 twice a fortnight. At GCSE and A Level we use the Edexcel specification. GCSE students have five </w:t>
      </w:r>
      <w:proofErr w:type="gramStart"/>
      <w:r w:rsidRPr="00D9661A">
        <w:rPr>
          <w:rFonts w:asciiTheme="minorHAnsi" w:eastAsia="Times New Roman" w:hAnsiTheme="minorHAnsi" w:cstheme="minorHAnsi"/>
          <w:color w:val="1F4E79" w:themeColor="accent1" w:themeShade="80"/>
          <w:sz w:val="27"/>
          <w:szCs w:val="27"/>
        </w:rPr>
        <w:t>one hour</w:t>
      </w:r>
      <w:proofErr w:type="gramEnd"/>
      <w:r w:rsidRPr="00D9661A">
        <w:rPr>
          <w:rFonts w:asciiTheme="minorHAnsi" w:eastAsia="Times New Roman" w:hAnsiTheme="minorHAnsi" w:cstheme="minorHAnsi"/>
          <w:color w:val="1F4E79" w:themeColor="accent1" w:themeShade="80"/>
          <w:sz w:val="27"/>
          <w:szCs w:val="27"/>
        </w:rPr>
        <w:t xml:space="preserve"> lessons across the two week timetable and AS and A2 students have ten.</w:t>
      </w:r>
    </w:p>
    <w:p w14:paraId="3BB58CE4"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Results </w:t>
      </w:r>
    </w:p>
    <w:p w14:paraId="3EEACFE2"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We have a history of pleasing results which exceed the national averages.  We are proud that many of our GCSE students wish to continue their study at A Level and beyond with recent students being accepted into LIPA and The Hammond. </w:t>
      </w:r>
    </w:p>
    <w:p w14:paraId="5135EEC3" w14:textId="77777777" w:rsidR="00CC04A8" w:rsidRPr="00D9661A" w:rsidRDefault="00CC04A8" w:rsidP="00CC04A8">
      <w:pPr>
        <w:spacing w:before="100" w:beforeAutospacing="1" w:after="100" w:afterAutospacing="1" w:line="240" w:lineRule="auto"/>
        <w:rPr>
          <w:rFonts w:asciiTheme="minorHAnsi" w:eastAsia="Times New Roman" w:hAnsiTheme="minorHAnsi" w:cstheme="minorHAnsi"/>
          <w:color w:val="1F4E79" w:themeColor="accent1" w:themeShade="80"/>
          <w:sz w:val="27"/>
          <w:szCs w:val="27"/>
        </w:rPr>
      </w:pPr>
      <w:r w:rsidRPr="00D9661A">
        <w:rPr>
          <w:rFonts w:asciiTheme="minorHAnsi" w:eastAsia="Times New Roman" w:hAnsiTheme="minorHAnsi" w:cstheme="minorHAnsi"/>
          <w:color w:val="1F4E79" w:themeColor="accent1" w:themeShade="80"/>
          <w:sz w:val="27"/>
          <w:szCs w:val="27"/>
        </w:rPr>
        <w:t xml:space="preserve">Extra-Curricular </w:t>
      </w:r>
    </w:p>
    <w:p w14:paraId="1D158AA1" w14:textId="77777777" w:rsidR="00CC04A8" w:rsidRDefault="00CC04A8" w:rsidP="00CC04A8">
      <w:pPr>
        <w:rPr>
          <w:rFonts w:ascii="Arial" w:hAnsi="Arial" w:cs="Arial"/>
          <w:b/>
          <w:color w:val="1F4E79" w:themeColor="accent1" w:themeShade="80"/>
          <w:highlight w:val="yellow"/>
        </w:rPr>
      </w:pPr>
      <w:r w:rsidRPr="00D9661A">
        <w:rPr>
          <w:rFonts w:asciiTheme="minorHAnsi" w:eastAsia="Times New Roman" w:hAnsiTheme="minorHAnsi" w:cstheme="minorHAnsi"/>
          <w:color w:val="1F4E79" w:themeColor="accent1" w:themeShade="80"/>
          <w:sz w:val="27"/>
          <w:szCs w:val="27"/>
        </w:rPr>
        <w:t>We have a rich programme of Extra Curricular Drama in school which we would only like to expand moving forward.  We currently offer Drama Clubs for KS3 and KS4 as well as whole school musicals, smaller plays and various performance opportunities throughout the year.  It is the responsibility of the Drama teachers to set up and run clubs although we do also encourage our A Level Drama students to run additional clubs.</w:t>
      </w:r>
    </w:p>
    <w:p w14:paraId="5E740985" w14:textId="77777777" w:rsidR="00CC04A8" w:rsidRPr="00BB55BD" w:rsidRDefault="00CC04A8" w:rsidP="000D6228">
      <w:pPr>
        <w:rPr>
          <w:rFonts w:ascii="Arial" w:hAnsi="Arial" w:cs="Arial"/>
          <w:b/>
          <w:color w:val="1F4E79" w:themeColor="accent1" w:themeShade="80"/>
          <w:highlight w:val="yellow"/>
        </w:rPr>
      </w:pPr>
    </w:p>
    <w:p w14:paraId="249E14A6" w14:textId="77777777" w:rsidR="001D4CD2" w:rsidRPr="00BB55BD" w:rsidRDefault="001D4CD2" w:rsidP="000D6228">
      <w:pPr>
        <w:jc w:val="both"/>
        <w:rPr>
          <w:rFonts w:ascii="Arial" w:hAnsi="Arial" w:cs="Arial"/>
          <w:color w:val="1F4E79" w:themeColor="accent1" w:themeShade="80"/>
          <w:highlight w:val="yellow"/>
        </w:rPr>
      </w:pPr>
    </w:p>
    <w:p w14:paraId="5F8AFC45" w14:textId="77777777" w:rsidR="001D4CD2" w:rsidRPr="00BB55BD" w:rsidRDefault="001D4CD2">
      <w:pPr>
        <w:rPr>
          <w:rFonts w:ascii="Arial" w:hAnsi="Arial" w:cs="Arial"/>
          <w:color w:val="1F4E79" w:themeColor="accent1" w:themeShade="80"/>
          <w:highlight w:val="yellow"/>
        </w:rPr>
      </w:pPr>
    </w:p>
    <w:p w14:paraId="71FCC658" w14:textId="77777777" w:rsidR="00BB55BD" w:rsidRDefault="00BB55BD" w:rsidP="00BB55BD">
      <w:pPr>
        <w:jc w:val="center"/>
        <w:rPr>
          <w:rFonts w:ascii="Arial" w:hAnsi="Arial" w:cs="Arial"/>
          <w:b/>
          <w:color w:val="1F4E79" w:themeColor="accent1" w:themeShade="80"/>
          <w:sz w:val="24"/>
          <w:szCs w:val="24"/>
          <w:u w:val="single"/>
        </w:rPr>
      </w:pPr>
    </w:p>
    <w:p w14:paraId="095211A9" w14:textId="77777777" w:rsidR="00CC04A8" w:rsidRDefault="00CC04A8" w:rsidP="00BB55BD">
      <w:pPr>
        <w:jc w:val="center"/>
        <w:rPr>
          <w:rFonts w:ascii="Arial" w:hAnsi="Arial" w:cs="Arial"/>
          <w:b/>
          <w:color w:val="1F4E79" w:themeColor="accent1" w:themeShade="80"/>
          <w:sz w:val="24"/>
          <w:szCs w:val="24"/>
          <w:u w:val="single"/>
        </w:rPr>
      </w:pPr>
    </w:p>
    <w:p w14:paraId="465853BA" w14:textId="77777777" w:rsidR="00FA2914" w:rsidRDefault="00FA2914" w:rsidP="00CC04A8">
      <w:pPr>
        <w:rPr>
          <w:rFonts w:ascii="Arial" w:eastAsia="Times New Roman" w:hAnsi="Arial" w:cs="Arial"/>
          <w:b/>
          <w:color w:val="1F4E79" w:themeColor="accent1" w:themeShade="80"/>
          <w:sz w:val="36"/>
          <w:szCs w:val="36"/>
          <w:lang w:eastAsia="en-US"/>
        </w:rPr>
      </w:pPr>
    </w:p>
    <w:p w14:paraId="61967278" w14:textId="77777777" w:rsidR="00FA2914" w:rsidRDefault="00FA2914" w:rsidP="00CC04A8">
      <w:pPr>
        <w:rPr>
          <w:rFonts w:ascii="Arial" w:eastAsia="Times New Roman" w:hAnsi="Arial" w:cs="Arial"/>
          <w:b/>
          <w:color w:val="1F4E79" w:themeColor="accent1" w:themeShade="80"/>
          <w:sz w:val="36"/>
          <w:szCs w:val="36"/>
          <w:lang w:eastAsia="en-US"/>
        </w:rPr>
      </w:pPr>
    </w:p>
    <w:p w14:paraId="4D235E5A" w14:textId="77777777" w:rsidR="00FA2914" w:rsidRDefault="00FA2914" w:rsidP="00CC04A8">
      <w:pPr>
        <w:rPr>
          <w:rFonts w:ascii="Arial" w:eastAsia="Times New Roman" w:hAnsi="Arial" w:cs="Arial"/>
          <w:b/>
          <w:color w:val="1F4E79" w:themeColor="accent1" w:themeShade="80"/>
          <w:sz w:val="36"/>
          <w:szCs w:val="36"/>
          <w:lang w:eastAsia="en-US"/>
        </w:rPr>
      </w:pPr>
    </w:p>
    <w:p w14:paraId="2B456995" w14:textId="77777777" w:rsidR="00FA2914" w:rsidRDefault="00FA2914" w:rsidP="00CC04A8">
      <w:pPr>
        <w:rPr>
          <w:rFonts w:ascii="Arial" w:eastAsia="Times New Roman" w:hAnsi="Arial" w:cs="Arial"/>
          <w:b/>
          <w:color w:val="1F4E79" w:themeColor="accent1" w:themeShade="80"/>
          <w:sz w:val="36"/>
          <w:szCs w:val="36"/>
          <w:lang w:eastAsia="en-US"/>
        </w:rPr>
      </w:pPr>
    </w:p>
    <w:p w14:paraId="3B5EABCA" w14:textId="77777777" w:rsidR="00FA2914" w:rsidRDefault="00FA2914" w:rsidP="00CC04A8">
      <w:pPr>
        <w:rPr>
          <w:rFonts w:ascii="Arial" w:eastAsia="Times New Roman" w:hAnsi="Arial" w:cs="Arial"/>
          <w:b/>
          <w:color w:val="1F4E79" w:themeColor="accent1" w:themeShade="80"/>
          <w:sz w:val="36"/>
          <w:szCs w:val="36"/>
          <w:lang w:eastAsia="en-US"/>
        </w:rPr>
      </w:pPr>
    </w:p>
    <w:p w14:paraId="74747ED4" w14:textId="77777777" w:rsidR="00FA2914" w:rsidRDefault="00FA2914" w:rsidP="00CC04A8">
      <w:pPr>
        <w:rPr>
          <w:rFonts w:ascii="Arial" w:eastAsia="Times New Roman" w:hAnsi="Arial" w:cs="Arial"/>
          <w:b/>
          <w:color w:val="1F4E79" w:themeColor="accent1" w:themeShade="80"/>
          <w:sz w:val="36"/>
          <w:szCs w:val="36"/>
          <w:lang w:eastAsia="en-US"/>
        </w:rPr>
      </w:pPr>
    </w:p>
    <w:p w14:paraId="0FE60E2F" w14:textId="77777777" w:rsidR="00FA2914" w:rsidRDefault="00FA2914" w:rsidP="00CC04A8">
      <w:pPr>
        <w:rPr>
          <w:rFonts w:ascii="Arial" w:eastAsia="Times New Roman" w:hAnsi="Arial" w:cs="Arial"/>
          <w:b/>
          <w:color w:val="1F4E79" w:themeColor="accent1" w:themeShade="80"/>
          <w:sz w:val="36"/>
          <w:szCs w:val="36"/>
          <w:lang w:eastAsia="en-US"/>
        </w:rPr>
      </w:pPr>
    </w:p>
    <w:p w14:paraId="2C7C4541" w14:textId="683F9612" w:rsidR="00CC04A8" w:rsidRPr="006421FC" w:rsidRDefault="00CC04A8" w:rsidP="00CC04A8">
      <w:pPr>
        <w:rPr>
          <w:rFonts w:asciiTheme="minorHAnsi" w:eastAsia="Times New Roman" w:hAnsiTheme="minorHAnsi" w:cstheme="minorHAnsi"/>
          <w:b/>
          <w:color w:val="1F4E79" w:themeColor="accent1" w:themeShade="80"/>
          <w:sz w:val="36"/>
          <w:szCs w:val="36"/>
          <w:lang w:eastAsia="en-US"/>
        </w:rPr>
      </w:pPr>
      <w:r>
        <w:rPr>
          <w:rFonts w:ascii="Arial" w:eastAsia="Times New Roman" w:hAnsi="Arial" w:cs="Arial"/>
          <w:b/>
          <w:color w:val="1F4E79" w:themeColor="accent1" w:themeShade="80"/>
          <w:sz w:val="36"/>
          <w:szCs w:val="36"/>
          <w:lang w:eastAsia="en-US"/>
        </w:rPr>
        <w:t>Job Description – Teacher of Drama.</w:t>
      </w:r>
    </w:p>
    <w:p w14:paraId="3679A5AE" w14:textId="77777777" w:rsidR="00CC04A8" w:rsidRPr="00C34871" w:rsidRDefault="00CC04A8" w:rsidP="00CC04A8">
      <w:pPr>
        <w:spacing w:after="0" w:line="240" w:lineRule="auto"/>
        <w:rPr>
          <w:rFonts w:ascii="Tahoma" w:eastAsia="Times New Roman" w:hAnsi="Tahoma" w:cs="Tahoma"/>
          <w:bCs/>
          <w:color w:val="1F4E79" w:themeColor="accent1" w:themeShade="80"/>
          <w:sz w:val="21"/>
          <w:szCs w:val="21"/>
          <w:lang w:eastAsia="en-US"/>
        </w:rPr>
      </w:pPr>
    </w:p>
    <w:p w14:paraId="73D5E098" w14:textId="6A6D1AC9" w:rsidR="00CC04A8" w:rsidRPr="00B16401" w:rsidRDefault="00CC04A8" w:rsidP="00CC04A8">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t xml:space="preserve">Teacher of </w:t>
      </w:r>
      <w:r>
        <w:rPr>
          <w:rFonts w:ascii="Arial" w:eastAsia="Times New Roman" w:hAnsi="Arial" w:cs="Arial"/>
          <w:color w:val="1F4E79" w:themeColor="accent1" w:themeShade="80"/>
          <w:lang w:eastAsia="en-US"/>
        </w:rPr>
        <w:t>Drama</w:t>
      </w:r>
    </w:p>
    <w:p w14:paraId="6F1625FF" w14:textId="77777777" w:rsidR="00CC04A8" w:rsidRPr="00B16401" w:rsidRDefault="00CC04A8" w:rsidP="00CC04A8">
      <w:pPr>
        <w:spacing w:after="0" w:line="240" w:lineRule="auto"/>
        <w:rPr>
          <w:rFonts w:ascii="Arial" w:eastAsia="Times New Roman" w:hAnsi="Arial" w:cs="Arial"/>
          <w:color w:val="1F4E79" w:themeColor="accent1" w:themeShade="80"/>
          <w:lang w:eastAsia="en-US"/>
        </w:rPr>
      </w:pPr>
    </w:p>
    <w:p w14:paraId="3FBC8E5D" w14:textId="12A2DD78" w:rsidR="00CC04A8" w:rsidRPr="00B16401" w:rsidRDefault="00CC04A8" w:rsidP="00CC04A8">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FA2914">
        <w:rPr>
          <w:rFonts w:ascii="Arial" w:eastAsia="Times New Roman" w:hAnsi="Arial" w:cs="Arial"/>
          <w:color w:val="1F4E79" w:themeColor="accent1" w:themeShade="80"/>
          <w:lang w:eastAsia="en-US"/>
        </w:rPr>
        <w:t>Curriculum Leader for Creativity and Performance</w:t>
      </w:r>
    </w:p>
    <w:p w14:paraId="3FAE60D3" w14:textId="77777777" w:rsidR="00CC04A8" w:rsidRPr="00B16401" w:rsidRDefault="00CC04A8" w:rsidP="00CC04A8">
      <w:pPr>
        <w:spacing w:after="0" w:line="240" w:lineRule="auto"/>
        <w:rPr>
          <w:rFonts w:ascii="Arial" w:eastAsia="Times New Roman" w:hAnsi="Arial" w:cs="Arial"/>
          <w:color w:val="1F4E79" w:themeColor="accent1" w:themeShade="80"/>
          <w:lang w:eastAsia="en-US"/>
        </w:rPr>
      </w:pPr>
    </w:p>
    <w:p w14:paraId="1FC54CBB" w14:textId="77777777" w:rsidR="00CC04A8" w:rsidRPr="00B16401" w:rsidRDefault="00CC04A8" w:rsidP="00CC04A8">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6F1D5FBF" w14:textId="6BA855F7" w:rsidR="00CC04A8" w:rsidRPr="00B16401" w:rsidRDefault="00CC04A8" w:rsidP="00CC04A8">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raising standards of student achievement in</w:t>
      </w:r>
      <w:r w:rsidR="00FA2914">
        <w:rPr>
          <w:rFonts w:ascii="Arial" w:eastAsia="Times New Roman" w:hAnsi="Arial" w:cs="Arial"/>
          <w:color w:val="1F4E79" w:themeColor="accent1" w:themeShade="80"/>
          <w:lang w:eastAsia="en-US"/>
        </w:rPr>
        <w:t xml:space="preserve"> </w:t>
      </w:r>
      <w:r>
        <w:rPr>
          <w:rFonts w:ascii="Arial" w:eastAsia="Times New Roman" w:hAnsi="Arial" w:cs="Arial"/>
          <w:color w:val="1F4E79" w:themeColor="accent1" w:themeShade="80"/>
          <w:lang w:eastAsia="en-US"/>
        </w:rPr>
        <w:t xml:space="preserve">Drama </w:t>
      </w:r>
      <w:r w:rsidRPr="00B16401">
        <w:rPr>
          <w:rFonts w:ascii="Arial" w:eastAsia="Times New Roman" w:hAnsi="Arial" w:cs="Arial"/>
          <w:color w:val="1F4E79" w:themeColor="accent1" w:themeShade="80"/>
          <w:lang w:eastAsia="en-US"/>
        </w:rPr>
        <w:t>by teaching a timetable of lessons and supporting the Curriculum Leader in the achievement of whole school and department goals as stated in the department’s strategic plan.</w:t>
      </w:r>
    </w:p>
    <w:p w14:paraId="54EF1CF8" w14:textId="77777777" w:rsidR="00CC04A8" w:rsidRPr="00B16401" w:rsidRDefault="00CC04A8" w:rsidP="00CC04A8">
      <w:pPr>
        <w:spacing w:after="0" w:line="240" w:lineRule="auto"/>
        <w:rPr>
          <w:rFonts w:ascii="Arial" w:eastAsia="Times New Roman" w:hAnsi="Arial" w:cs="Arial"/>
          <w:color w:val="1F4E79" w:themeColor="accent1" w:themeShade="80"/>
          <w:lang w:eastAsia="en-US"/>
        </w:rPr>
      </w:pPr>
    </w:p>
    <w:p w14:paraId="74373639" w14:textId="77777777" w:rsidR="00CC04A8" w:rsidRPr="00B16401" w:rsidRDefault="00CC04A8" w:rsidP="00CC04A8">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14:paraId="05282AA3" w14:textId="77777777" w:rsidR="00CC04A8" w:rsidRPr="00B16401" w:rsidRDefault="00CC04A8" w:rsidP="00CC04A8">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14:paraId="70F8617D"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have high expectations of all students and ensure that they are stretched and challenged.</w:t>
      </w:r>
    </w:p>
    <w:p w14:paraId="03C0F40C"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effective teaching and learning strategies to promote student-led learning and develop indep</w:t>
      </w:r>
      <w:r>
        <w:rPr>
          <w:rFonts w:ascii="Arial" w:eastAsia="Times New Roman" w:hAnsi="Arial" w:cs="Arial"/>
          <w:color w:val="1F4E79" w:themeColor="accent1" w:themeShade="80"/>
          <w:lang w:eastAsia="en-US"/>
        </w:rPr>
        <w:t>endent, resilient and confident students</w:t>
      </w:r>
      <w:r w:rsidRPr="00B16401">
        <w:rPr>
          <w:rFonts w:ascii="Arial" w:eastAsia="Times New Roman" w:hAnsi="Arial" w:cs="Arial"/>
          <w:color w:val="1F4E79" w:themeColor="accent1" w:themeShade="80"/>
          <w:lang w:eastAsia="en-US"/>
        </w:rPr>
        <w:t>.</w:t>
      </w:r>
    </w:p>
    <w:p w14:paraId="1C5F18C0"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record and report on the attainment, attendance and progress of students.</w:t>
      </w:r>
    </w:p>
    <w:p w14:paraId="07452D8F"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be aware of the needs of all students and groups and to make provision for this in lesson planning.   </w:t>
      </w:r>
    </w:p>
    <w:p w14:paraId="03F17615"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provide or contribute to oral and written assessments, reports and references relating to individual or groups of students.</w:t>
      </w:r>
    </w:p>
    <w:p w14:paraId="614BC0C5"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prepare and update subject resources.</w:t>
      </w:r>
    </w:p>
    <w:p w14:paraId="322F27CC"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maintain discipline in accordance with the school’s procedures and encourage good practice with regard to punctuality, behaviour and standards of work.</w:t>
      </w:r>
    </w:p>
    <w:p w14:paraId="56169BF8" w14:textId="77777777" w:rsidR="00CC04A8" w:rsidRPr="00B16401" w:rsidRDefault="00CC04A8" w:rsidP="00CC04A8">
      <w:pPr>
        <w:numPr>
          <w:ilvl w:val="0"/>
          <w:numId w:val="15"/>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students’ work in line with school policies and procedures, with reference to student performance targets.</w:t>
      </w:r>
    </w:p>
    <w:p w14:paraId="3C6A5149" w14:textId="77777777" w:rsidR="00CC04A8" w:rsidRPr="00B16401" w:rsidRDefault="00CC04A8" w:rsidP="00CC04A8">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Curriculum Provision &amp; Development</w:t>
      </w:r>
    </w:p>
    <w:p w14:paraId="55BD2F57" w14:textId="77777777" w:rsidR="00CC04A8" w:rsidRPr="00B16401" w:rsidRDefault="00CC04A8" w:rsidP="00CC04A8">
      <w:pPr>
        <w:numPr>
          <w:ilvl w:val="0"/>
          <w:numId w:val="16"/>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assist the Subject Leader in the development of appropriate syllabuses, resources, schemes of work and teaching strategies.</w:t>
      </w:r>
    </w:p>
    <w:p w14:paraId="55CE03EE" w14:textId="77777777" w:rsidR="00CC04A8" w:rsidRPr="00B16401" w:rsidRDefault="00CC04A8" w:rsidP="00CC04A8">
      <w:pPr>
        <w:numPr>
          <w:ilvl w:val="0"/>
          <w:numId w:val="16"/>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the development and implementation of the subject’s strategic plan.</w:t>
      </w:r>
    </w:p>
    <w:p w14:paraId="5B79ADCE" w14:textId="77777777" w:rsidR="00CC04A8" w:rsidRPr="00B16401" w:rsidRDefault="00CC04A8" w:rsidP="00CC04A8">
      <w:pPr>
        <w:numPr>
          <w:ilvl w:val="0"/>
          <w:numId w:val="16"/>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plan and prepare courses and lessons. </w:t>
      </w:r>
    </w:p>
    <w:p w14:paraId="660DAAB3" w14:textId="77777777" w:rsidR="00CC04A8" w:rsidRPr="00B16401" w:rsidRDefault="00CC04A8" w:rsidP="00CC04A8">
      <w:pPr>
        <w:numPr>
          <w:ilvl w:val="0"/>
          <w:numId w:val="16"/>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14:paraId="355A8053" w14:textId="77777777" w:rsidR="00CC04A8" w:rsidRPr="00B16401" w:rsidRDefault="00CC04A8" w:rsidP="00CC04A8">
      <w:pPr>
        <w:numPr>
          <w:ilvl w:val="0"/>
          <w:numId w:val="16"/>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towards the planning and implementation of Enrichment days.</w:t>
      </w:r>
    </w:p>
    <w:p w14:paraId="6BF9CE2F" w14:textId="77777777" w:rsidR="00CC04A8" w:rsidRPr="00B16401" w:rsidRDefault="00CC04A8" w:rsidP="00CC04A8">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14:paraId="6967DFB3" w14:textId="77777777" w:rsidR="00CC04A8" w:rsidRPr="00B16401" w:rsidRDefault="00CC04A8" w:rsidP="00CC04A8">
      <w:pPr>
        <w:numPr>
          <w:ilvl w:val="0"/>
          <w:numId w:val="17"/>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external and internal data to assess student performance and to develop appropriate courses of action.</w:t>
      </w:r>
    </w:p>
    <w:p w14:paraId="50FDD554" w14:textId="77777777" w:rsidR="00CC04A8" w:rsidRPr="00B16401" w:rsidRDefault="00CC04A8" w:rsidP="00CC04A8">
      <w:pPr>
        <w:numPr>
          <w:ilvl w:val="0"/>
          <w:numId w:val="17"/>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regularly review teaching methods.</w:t>
      </w:r>
    </w:p>
    <w:p w14:paraId="34EDE8A9" w14:textId="77777777" w:rsidR="00CC04A8" w:rsidRPr="00B16401" w:rsidRDefault="00CC04A8" w:rsidP="00CC04A8">
      <w:pPr>
        <w:numPr>
          <w:ilvl w:val="0"/>
          <w:numId w:val="17"/>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produce termly effort and attainment monitoring grades for all students taught.</w:t>
      </w:r>
    </w:p>
    <w:p w14:paraId="26035983" w14:textId="77777777" w:rsidR="00CC04A8" w:rsidRPr="00B16401" w:rsidRDefault="00CC04A8" w:rsidP="00CC04A8">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14:paraId="698DC051"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14:paraId="7E17D96F"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14:paraId="73FD7ABF"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14:paraId="5E5AE24D"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enable, encourage and support a form’s participation in the Student Voice.</w:t>
      </w:r>
    </w:p>
    <w:p w14:paraId="5FA899FC"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14:paraId="6228359B" w14:textId="77777777" w:rsidR="00CC04A8" w:rsidRPr="00B16401" w:rsidRDefault="00CC04A8" w:rsidP="00CC04A8">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attend form tutor meetings. </w:t>
      </w:r>
    </w:p>
    <w:p w14:paraId="3B9D6C14" w14:textId="77777777" w:rsidR="00CC04A8" w:rsidRPr="00B16401" w:rsidRDefault="00CC04A8" w:rsidP="00CC04A8">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14:paraId="2147FCE8"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14:paraId="61BE0840"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relevant areas, especially subject knowledge and teaching methods</w:t>
      </w:r>
    </w:p>
    <w:p w14:paraId="524F7363"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engage actively with the school’s performance management programme.</w:t>
      </w:r>
    </w:p>
    <w:p w14:paraId="4D0A8BA2"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Where appropriate, ensure the effective deployment of classroom support.</w:t>
      </w:r>
    </w:p>
    <w:p w14:paraId="289BAA8F"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work as a member of a team, positively contributing to effective working relations within the school.</w:t>
      </w:r>
    </w:p>
    <w:p w14:paraId="76EAE838"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14:paraId="2CDB95FF"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Open Evenings, Parents’ Evenings and Presentation Evenings.</w:t>
      </w:r>
    </w:p>
    <w:p w14:paraId="7F160F9B" w14:textId="77777777" w:rsidR="00CC04A8" w:rsidRPr="00B16401"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14:paraId="0C61A173" w14:textId="77777777" w:rsidR="00CC04A8" w:rsidRPr="00176B57" w:rsidRDefault="00CC04A8" w:rsidP="00CC04A8">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undertake appropriate supervision of pupils on a rota basis, before school, at break and lunch. </w:t>
      </w:r>
    </w:p>
    <w:p w14:paraId="187B813C" w14:textId="77777777" w:rsidR="00CC04A8" w:rsidRPr="00B16401" w:rsidRDefault="00CC04A8" w:rsidP="00CC04A8">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All teaching staff are responsible for promoting and safeguarding the welfare of students they are responsible for or with whom they come into contact.</w:t>
      </w:r>
    </w:p>
    <w:p w14:paraId="5519A713" w14:textId="77777777" w:rsidR="00CC04A8" w:rsidRDefault="00CC04A8" w:rsidP="00CC04A8">
      <w:pPr>
        <w:spacing w:after="0" w:line="240" w:lineRule="auto"/>
        <w:rPr>
          <w:rFonts w:ascii="Arial" w:eastAsia="Times New Roman" w:hAnsi="Arial" w:cs="Arial"/>
          <w:color w:val="1F4E79" w:themeColor="accent1" w:themeShade="80"/>
          <w:sz w:val="24"/>
          <w:szCs w:val="24"/>
          <w:lang w:eastAsia="en-US"/>
        </w:rPr>
      </w:pPr>
    </w:p>
    <w:p w14:paraId="542B5A4B" w14:textId="77777777" w:rsidR="00CC04A8" w:rsidRDefault="00CC04A8" w:rsidP="00CC04A8">
      <w:pPr>
        <w:rPr>
          <w:rFonts w:ascii="Arial" w:eastAsia="Times New Roman" w:hAnsi="Arial" w:cs="Arial"/>
          <w:color w:val="1F4E79" w:themeColor="accent1" w:themeShade="80"/>
          <w:sz w:val="24"/>
          <w:szCs w:val="24"/>
          <w:lang w:eastAsia="en-US"/>
        </w:rPr>
      </w:pPr>
    </w:p>
    <w:p w14:paraId="1E33D9A6" w14:textId="77777777" w:rsidR="00CC04A8" w:rsidRPr="00B16401" w:rsidRDefault="00CC04A8" w:rsidP="00CC04A8">
      <w:pPr>
        <w:rPr>
          <w:rFonts w:ascii="Arial" w:eastAsiaTheme="minorEastAsia" w:hAnsi="Arial" w:cs="Arial"/>
          <w:b/>
          <w:bCs/>
          <w:color w:val="1F4E79" w:themeColor="accent1" w:themeShade="80"/>
          <w:sz w:val="36"/>
          <w:szCs w:val="36"/>
        </w:rPr>
      </w:pPr>
      <w:r>
        <w:rPr>
          <w:rFonts w:ascii="Arial" w:eastAsiaTheme="minorEastAsia" w:hAnsi="Arial" w:cs="Arial"/>
          <w:b/>
          <w:bCs/>
          <w:color w:val="1F4E79" w:themeColor="accent1" w:themeShade="80"/>
          <w:sz w:val="36"/>
          <w:szCs w:val="36"/>
        </w:rPr>
        <w:t>Person Specification</w:t>
      </w:r>
      <w:r w:rsidRPr="004213D4">
        <w:rPr>
          <w:rFonts w:ascii="Arial" w:eastAsiaTheme="minorEastAsia" w:hAnsi="Arial" w:cs="Arial"/>
          <w:b/>
          <w:bCs/>
          <w:color w:val="1F4E79" w:themeColor="accent1" w:themeShade="80"/>
          <w:sz w:val="36"/>
          <w:szCs w:val="36"/>
        </w:rPr>
        <w:t xml:space="preserve"> </w:t>
      </w:r>
    </w:p>
    <w:p w14:paraId="46316615" w14:textId="406E11B8" w:rsidR="00CC04A8" w:rsidRPr="004A141B" w:rsidRDefault="00CC04A8" w:rsidP="00CC04A8">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Job Title: Teacher o</w:t>
      </w:r>
      <w:r w:rsidR="00C921DE">
        <w:rPr>
          <w:rFonts w:ascii="Arial" w:eastAsiaTheme="minorEastAsia" w:hAnsi="Arial" w:cs="Arial"/>
          <w:b/>
          <w:bCs/>
          <w:color w:val="1F4E79" w:themeColor="accent1" w:themeShade="80"/>
        </w:rPr>
        <w:t>f</w:t>
      </w:r>
      <w:r>
        <w:rPr>
          <w:rFonts w:ascii="Arial" w:eastAsiaTheme="minorEastAsia" w:hAnsi="Arial" w:cs="Arial"/>
          <w:b/>
          <w:bCs/>
          <w:color w:val="1F4E79" w:themeColor="accent1" w:themeShade="80"/>
        </w:rPr>
        <w:t xml:space="preserve"> Drama </w:t>
      </w:r>
    </w:p>
    <w:p w14:paraId="702616FB" w14:textId="77777777" w:rsidR="00CC04A8" w:rsidRDefault="00CC04A8" w:rsidP="00CC04A8">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Trustees are seeking to appoint a graduate who is able to demonstrate the following qualities and experience: </w:t>
      </w:r>
    </w:p>
    <w:p w14:paraId="004C95D8" w14:textId="77777777" w:rsidR="00CC04A8" w:rsidRDefault="00CC04A8" w:rsidP="00CC04A8">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Key:</w:t>
      </w:r>
      <w:r>
        <w:rPr>
          <w:rFonts w:ascii="Arial" w:eastAsiaTheme="minorEastAsia" w:hAnsi="Arial" w:cs="Arial"/>
          <w:color w:val="1F4E79" w:themeColor="accent1" w:themeShade="80"/>
        </w:rPr>
        <w:tab/>
        <w:t>AF Application Form</w:t>
      </w:r>
      <w:r>
        <w:rPr>
          <w:rFonts w:ascii="Arial" w:eastAsiaTheme="minorEastAsia" w:hAnsi="Arial" w:cs="Arial"/>
          <w:color w:val="1F4E79" w:themeColor="accent1" w:themeShade="80"/>
        </w:rPr>
        <w:tab/>
        <w:t xml:space="preserve"> </w:t>
      </w:r>
      <w:r>
        <w:rPr>
          <w:rFonts w:ascii="Arial" w:eastAsiaTheme="minorEastAsia" w:hAnsi="Arial" w:cs="Arial"/>
          <w:color w:val="1F4E79" w:themeColor="accent1" w:themeShade="80"/>
        </w:rPr>
        <w:tab/>
      </w:r>
      <w:proofErr w:type="gramStart"/>
      <w:r>
        <w:rPr>
          <w:rFonts w:ascii="Arial" w:eastAsiaTheme="minorEastAsia" w:hAnsi="Arial" w:cs="Arial"/>
          <w:color w:val="1F4E79" w:themeColor="accent1" w:themeShade="80"/>
        </w:rPr>
        <w:t>I  Interview</w:t>
      </w:r>
      <w:proofErr w:type="gramEnd"/>
      <w:r>
        <w:rPr>
          <w:rFonts w:ascii="Arial" w:eastAsiaTheme="minorEastAsia" w:hAnsi="Arial" w:cs="Arial"/>
          <w:color w:val="1F4E79" w:themeColor="accent1" w:themeShade="80"/>
        </w:rPr>
        <w:t xml:space="preserve"> </w:t>
      </w:r>
      <w:r>
        <w:rPr>
          <w:rFonts w:ascii="Arial" w:eastAsiaTheme="minorEastAsia" w:hAnsi="Arial" w:cs="Arial"/>
          <w:color w:val="1F4E79" w:themeColor="accent1" w:themeShade="80"/>
        </w:rPr>
        <w:tab/>
      </w:r>
      <w:r>
        <w:rPr>
          <w:rFonts w:ascii="Arial" w:eastAsiaTheme="minorEastAsia" w:hAnsi="Arial" w:cs="Arial"/>
          <w:color w:val="1F4E79" w:themeColor="accent1" w:themeShade="80"/>
        </w:rPr>
        <w:tab/>
        <w:t>LO Lesson observation</w:t>
      </w:r>
      <w:r>
        <w:rPr>
          <w:rFonts w:ascii="Arial" w:eastAsiaTheme="minorEastAsia" w:hAnsi="Arial" w:cs="Arial"/>
          <w:color w:val="1F4E79" w:themeColor="accent1" w:themeShade="80"/>
        </w:rPr>
        <w:tab/>
        <w:t>R References</w:t>
      </w:r>
    </w:p>
    <w:p w14:paraId="151D4049" w14:textId="77777777" w:rsidR="00CC04A8" w:rsidRPr="004A141B" w:rsidRDefault="00CC04A8" w:rsidP="00CC04A8">
      <w:pPr>
        <w:autoSpaceDE w:val="0"/>
        <w:autoSpaceDN w:val="0"/>
        <w:adjustRightInd w:val="0"/>
        <w:spacing w:after="0" w:line="240" w:lineRule="auto"/>
        <w:rPr>
          <w:rFonts w:ascii="Arial" w:eastAsiaTheme="minorEastAsia" w:hAnsi="Arial" w:cs="Arial"/>
          <w:color w:val="1F4E79" w:themeColor="accent1" w:themeShade="80"/>
        </w:rPr>
      </w:pP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567"/>
        <w:gridCol w:w="4394"/>
        <w:gridCol w:w="3119"/>
        <w:gridCol w:w="567"/>
      </w:tblGrid>
      <w:tr w:rsidR="00CC04A8" w:rsidRPr="004A141B" w14:paraId="385F09BE" w14:textId="77777777" w:rsidTr="00E43DB1">
        <w:trPr>
          <w:trHeight w:val="120"/>
        </w:trPr>
        <w:tc>
          <w:tcPr>
            <w:tcW w:w="1701" w:type="dxa"/>
            <w:tcBorders>
              <w:top w:val="single" w:sz="4" w:space="0" w:color="auto"/>
              <w:left w:val="single" w:sz="4" w:space="0" w:color="auto"/>
              <w:bottom w:val="single" w:sz="4" w:space="0" w:color="auto"/>
            </w:tcBorders>
          </w:tcPr>
          <w:p w14:paraId="1E37E892"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CRITERIA </w:t>
            </w:r>
          </w:p>
        </w:tc>
        <w:tc>
          <w:tcPr>
            <w:tcW w:w="4961" w:type="dxa"/>
            <w:gridSpan w:val="2"/>
            <w:tcBorders>
              <w:top w:val="single" w:sz="4" w:space="0" w:color="auto"/>
              <w:bottom w:val="single" w:sz="4" w:space="0" w:color="auto"/>
            </w:tcBorders>
          </w:tcPr>
          <w:p w14:paraId="61E1E5C9"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ESSENTIAL </w:t>
            </w:r>
          </w:p>
        </w:tc>
        <w:tc>
          <w:tcPr>
            <w:tcW w:w="3119" w:type="dxa"/>
            <w:tcBorders>
              <w:top w:val="single" w:sz="4" w:space="0" w:color="auto"/>
              <w:bottom w:val="single" w:sz="4" w:space="0" w:color="auto"/>
              <w:right w:val="single" w:sz="4" w:space="0" w:color="auto"/>
            </w:tcBorders>
          </w:tcPr>
          <w:p w14:paraId="32393DA4"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DESIRABLE </w:t>
            </w:r>
          </w:p>
        </w:tc>
        <w:tc>
          <w:tcPr>
            <w:tcW w:w="567" w:type="dxa"/>
            <w:tcBorders>
              <w:top w:val="single" w:sz="4" w:space="0" w:color="auto"/>
              <w:bottom w:val="single" w:sz="4" w:space="0" w:color="auto"/>
              <w:right w:val="single" w:sz="4" w:space="0" w:color="auto"/>
            </w:tcBorders>
          </w:tcPr>
          <w:p w14:paraId="58FE8C73" w14:textId="77777777" w:rsidR="00CC04A8" w:rsidRPr="004A141B" w:rsidRDefault="00CC04A8" w:rsidP="00E43DB1">
            <w:pPr>
              <w:autoSpaceDE w:val="0"/>
              <w:autoSpaceDN w:val="0"/>
              <w:adjustRightInd w:val="0"/>
              <w:spacing w:after="0" w:line="240" w:lineRule="auto"/>
              <w:rPr>
                <w:rFonts w:ascii="Arial" w:eastAsiaTheme="minorEastAsia" w:hAnsi="Arial" w:cs="Arial"/>
                <w:b/>
                <w:bCs/>
                <w:color w:val="1F4E79" w:themeColor="accent1" w:themeShade="80"/>
              </w:rPr>
            </w:pPr>
          </w:p>
        </w:tc>
      </w:tr>
      <w:tr w:rsidR="00CC04A8" w:rsidRPr="004A141B" w14:paraId="47D78BFD" w14:textId="77777777" w:rsidTr="00E43DB1">
        <w:trPr>
          <w:trHeight w:val="1089"/>
        </w:trPr>
        <w:tc>
          <w:tcPr>
            <w:tcW w:w="1701" w:type="dxa"/>
            <w:tcBorders>
              <w:top w:val="single" w:sz="4" w:space="0" w:color="auto"/>
              <w:left w:val="single" w:sz="4" w:space="0" w:color="auto"/>
              <w:bottom w:val="single" w:sz="4" w:space="0" w:color="auto"/>
            </w:tcBorders>
          </w:tcPr>
          <w:p w14:paraId="3105A26E" w14:textId="77777777" w:rsidR="00CC04A8" w:rsidRPr="006217F7" w:rsidRDefault="00CC04A8" w:rsidP="00E43DB1">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Qualifications </w:t>
            </w:r>
          </w:p>
        </w:tc>
        <w:tc>
          <w:tcPr>
            <w:tcW w:w="4961" w:type="dxa"/>
            <w:gridSpan w:val="2"/>
            <w:tcBorders>
              <w:top w:val="single" w:sz="4" w:space="0" w:color="auto"/>
              <w:bottom w:val="single" w:sz="4" w:space="0" w:color="auto"/>
            </w:tcBorders>
          </w:tcPr>
          <w:p w14:paraId="403518B9"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Well qualified graduate </w:t>
            </w:r>
          </w:p>
          <w:p w14:paraId="500244FA" w14:textId="77777777" w:rsidR="00CC04A8" w:rsidRPr="00291ECA"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Secure</w:t>
            </w:r>
            <w:r w:rsidRPr="004A141B">
              <w:rPr>
                <w:rFonts w:ascii="Arial" w:eastAsiaTheme="minorEastAsia" w:hAnsi="Arial" w:cs="Arial"/>
                <w:color w:val="1F4E79" w:themeColor="accent1" w:themeShade="80"/>
              </w:rPr>
              <w:t xml:space="preserve"> subject knowledge</w:t>
            </w:r>
            <w:r>
              <w:rPr>
                <w:rFonts w:ascii="Arial" w:eastAsiaTheme="minorEastAsia" w:hAnsi="Arial" w:cs="Arial"/>
                <w:color w:val="1F4E79" w:themeColor="accent1" w:themeShade="80"/>
              </w:rPr>
              <w:t xml:space="preserve"> </w:t>
            </w:r>
          </w:p>
        </w:tc>
        <w:tc>
          <w:tcPr>
            <w:tcW w:w="3119" w:type="dxa"/>
            <w:tcBorders>
              <w:top w:val="single" w:sz="4" w:space="0" w:color="auto"/>
              <w:bottom w:val="single" w:sz="4" w:space="0" w:color="auto"/>
              <w:right w:val="single" w:sz="4" w:space="0" w:color="auto"/>
            </w:tcBorders>
          </w:tcPr>
          <w:p w14:paraId="021D0783" w14:textId="77777777" w:rsidR="00CC04A8" w:rsidRPr="006217F7"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Evidence of continuing professional development. </w:t>
            </w:r>
          </w:p>
        </w:tc>
        <w:tc>
          <w:tcPr>
            <w:tcW w:w="567" w:type="dxa"/>
            <w:tcBorders>
              <w:top w:val="single" w:sz="4" w:space="0" w:color="auto"/>
              <w:bottom w:val="single" w:sz="4" w:space="0" w:color="auto"/>
              <w:right w:val="single" w:sz="4" w:space="0" w:color="auto"/>
            </w:tcBorders>
          </w:tcPr>
          <w:p w14:paraId="2EB5D427"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1098B26A"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4D01599C" w14:textId="77777777" w:rsidR="00CC04A8" w:rsidRPr="006217F7"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CC04A8" w:rsidRPr="004A141B" w14:paraId="227F61B7" w14:textId="77777777" w:rsidTr="00E43DB1">
        <w:trPr>
          <w:trHeight w:val="916"/>
        </w:trPr>
        <w:tc>
          <w:tcPr>
            <w:tcW w:w="1701" w:type="dxa"/>
            <w:tcBorders>
              <w:top w:val="single" w:sz="4" w:space="0" w:color="auto"/>
              <w:left w:val="single" w:sz="4" w:space="0" w:color="auto"/>
              <w:bottom w:val="single" w:sz="4" w:space="0" w:color="auto"/>
            </w:tcBorders>
          </w:tcPr>
          <w:p w14:paraId="33224C57"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Experience </w:t>
            </w:r>
          </w:p>
        </w:tc>
        <w:tc>
          <w:tcPr>
            <w:tcW w:w="4961" w:type="dxa"/>
            <w:gridSpan w:val="2"/>
            <w:tcBorders>
              <w:top w:val="single" w:sz="4" w:space="0" w:color="auto"/>
              <w:bottom w:val="single" w:sz="4" w:space="0" w:color="auto"/>
            </w:tcBorders>
          </w:tcPr>
          <w:p w14:paraId="45D780DE"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Experience of teaching KS3 and KS4 in specialist subject</w:t>
            </w:r>
          </w:p>
          <w:p w14:paraId="7777A7A0"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communicate passion for the subject to students</w:t>
            </w:r>
          </w:p>
          <w:p w14:paraId="4466A34E"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Proven record or evidence from teaching practice of potential to help students reach high standards of learning and achievement. </w:t>
            </w:r>
          </w:p>
          <w:p w14:paraId="3093BCAE"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be an effective member of the pastoral team in the role of form tutor (including the delivery of PSCHE /Life Choices)</w:t>
            </w:r>
          </w:p>
        </w:tc>
        <w:tc>
          <w:tcPr>
            <w:tcW w:w="3119" w:type="dxa"/>
            <w:tcBorders>
              <w:top w:val="single" w:sz="4" w:space="0" w:color="auto"/>
              <w:bottom w:val="single" w:sz="4" w:space="0" w:color="auto"/>
              <w:right w:val="single" w:sz="4" w:space="0" w:color="auto"/>
            </w:tcBorders>
          </w:tcPr>
          <w:p w14:paraId="2EBA34C8"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Experience of teaching KS5 </w:t>
            </w:r>
            <w:r w:rsidRPr="00297FE2">
              <w:rPr>
                <w:rFonts w:ascii="Arial" w:eastAsiaTheme="minorEastAsia" w:hAnsi="Arial" w:cs="Arial"/>
                <w:color w:val="1F4E79" w:themeColor="accent1" w:themeShade="80"/>
              </w:rPr>
              <w:t xml:space="preserve"> </w:t>
            </w:r>
          </w:p>
          <w:p w14:paraId="3887A0C4" w14:textId="194CC079"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Experience of teaching Drama</w:t>
            </w:r>
          </w:p>
          <w:p w14:paraId="462F5D50" w14:textId="77777777" w:rsidR="00CC04A8" w:rsidRPr="00297FE2" w:rsidRDefault="00CC04A8" w:rsidP="00E43DB1">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567" w:type="dxa"/>
            <w:tcBorders>
              <w:top w:val="single" w:sz="4" w:space="0" w:color="auto"/>
              <w:bottom w:val="single" w:sz="4" w:space="0" w:color="auto"/>
              <w:right w:val="single" w:sz="4" w:space="0" w:color="auto"/>
            </w:tcBorders>
          </w:tcPr>
          <w:p w14:paraId="221BA54C"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19A12948"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56B96C5F" w14:textId="77777777" w:rsidR="00CC04A8" w:rsidRPr="006217F7"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CC04A8" w:rsidRPr="004A141B" w14:paraId="75FBBABA" w14:textId="77777777" w:rsidTr="00E43DB1">
        <w:trPr>
          <w:trHeight w:val="646"/>
        </w:trPr>
        <w:tc>
          <w:tcPr>
            <w:tcW w:w="1701" w:type="dxa"/>
            <w:tcBorders>
              <w:top w:val="single" w:sz="4" w:space="0" w:color="auto"/>
              <w:left w:val="single" w:sz="4" w:space="0" w:color="auto"/>
              <w:bottom w:val="single" w:sz="4" w:space="0" w:color="auto"/>
            </w:tcBorders>
          </w:tcPr>
          <w:p w14:paraId="0BD45DDC"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Knowledge </w:t>
            </w:r>
          </w:p>
        </w:tc>
        <w:tc>
          <w:tcPr>
            <w:tcW w:w="4961" w:type="dxa"/>
            <w:gridSpan w:val="2"/>
            <w:tcBorders>
              <w:top w:val="single" w:sz="4" w:space="0" w:color="auto"/>
              <w:bottom w:val="single" w:sz="4" w:space="0" w:color="auto"/>
            </w:tcBorders>
          </w:tcPr>
          <w:p w14:paraId="6D21731F"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High</w:t>
            </w:r>
            <w:r>
              <w:rPr>
                <w:rFonts w:ascii="Arial" w:eastAsiaTheme="minorEastAsia" w:hAnsi="Arial" w:cs="Arial"/>
                <w:color w:val="1F4E79" w:themeColor="accent1" w:themeShade="80"/>
              </w:rPr>
              <w:t xml:space="preserve"> standard of subject knowledge</w:t>
            </w:r>
          </w:p>
          <w:p w14:paraId="374A60ED"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Knowledge of current developments in Teaching &amp; Learning. </w:t>
            </w:r>
          </w:p>
          <w:p w14:paraId="3B7536E5"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Understanding and use of strategies to raise achievement. </w:t>
            </w:r>
          </w:p>
        </w:tc>
        <w:tc>
          <w:tcPr>
            <w:tcW w:w="3119" w:type="dxa"/>
            <w:tcBorders>
              <w:top w:val="single" w:sz="4" w:space="0" w:color="auto"/>
              <w:bottom w:val="single" w:sz="4" w:space="0" w:color="auto"/>
              <w:right w:val="single" w:sz="4" w:space="0" w:color="auto"/>
            </w:tcBorders>
          </w:tcPr>
          <w:p w14:paraId="1AC7BE05"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Experience and understanding of helping low achievers. </w:t>
            </w:r>
          </w:p>
        </w:tc>
        <w:tc>
          <w:tcPr>
            <w:tcW w:w="567" w:type="dxa"/>
            <w:tcBorders>
              <w:top w:val="single" w:sz="4" w:space="0" w:color="auto"/>
              <w:bottom w:val="single" w:sz="4" w:space="0" w:color="auto"/>
              <w:right w:val="single" w:sz="4" w:space="0" w:color="auto"/>
            </w:tcBorders>
          </w:tcPr>
          <w:p w14:paraId="7BD17C96"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2EA57E3B"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1DE85B1A" w14:textId="77777777" w:rsidR="00CC04A8" w:rsidRPr="006217F7"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C04A8" w:rsidRPr="004A141B" w14:paraId="1E549FD2" w14:textId="77777777" w:rsidTr="00E43DB1">
        <w:trPr>
          <w:trHeight w:val="1051"/>
        </w:trPr>
        <w:tc>
          <w:tcPr>
            <w:tcW w:w="1701" w:type="dxa"/>
            <w:tcBorders>
              <w:top w:val="single" w:sz="4" w:space="0" w:color="auto"/>
              <w:left w:val="single" w:sz="4" w:space="0" w:color="auto"/>
              <w:bottom w:val="single" w:sz="4" w:space="0" w:color="auto"/>
            </w:tcBorders>
          </w:tcPr>
          <w:p w14:paraId="553759F2"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Personality </w:t>
            </w:r>
          </w:p>
        </w:tc>
        <w:tc>
          <w:tcPr>
            <w:tcW w:w="4961" w:type="dxa"/>
            <w:gridSpan w:val="2"/>
            <w:tcBorders>
              <w:top w:val="single" w:sz="4" w:space="0" w:color="auto"/>
              <w:bottom w:val="single" w:sz="4" w:space="0" w:color="auto"/>
            </w:tcBorders>
          </w:tcPr>
          <w:p w14:paraId="478273CD"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Demonstrate a positive &amp; enthusiastic outlook. </w:t>
            </w:r>
          </w:p>
          <w:p w14:paraId="72A165F9"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Ambitious with a drive to succeed. </w:t>
            </w:r>
          </w:p>
          <w:p w14:paraId="34D1EDE1"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Ability to inspire</w:t>
            </w:r>
            <w:r>
              <w:rPr>
                <w:rFonts w:ascii="Arial" w:eastAsiaTheme="minorEastAsia" w:hAnsi="Arial" w:cs="Arial"/>
                <w:color w:val="1F4E79" w:themeColor="accent1" w:themeShade="80"/>
              </w:rPr>
              <w:t xml:space="preserve"> &amp; motivate students and peers</w:t>
            </w:r>
          </w:p>
          <w:p w14:paraId="749FA448" w14:textId="77777777" w:rsidR="00CC04A8" w:rsidRPr="00297FE2"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Commitment to safeguard &amp; promote the welfare of children. </w:t>
            </w:r>
          </w:p>
        </w:tc>
        <w:tc>
          <w:tcPr>
            <w:tcW w:w="3119" w:type="dxa"/>
            <w:tcBorders>
              <w:top w:val="single" w:sz="4" w:space="0" w:color="auto"/>
              <w:bottom w:val="single" w:sz="4" w:space="0" w:color="auto"/>
              <w:right w:val="single" w:sz="4" w:space="0" w:color="auto"/>
            </w:tcBorders>
          </w:tcPr>
          <w:p w14:paraId="2B6E4C4D"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Self confidence </w:t>
            </w:r>
          </w:p>
          <w:p w14:paraId="41720069"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Flexibility/adaptability </w:t>
            </w:r>
          </w:p>
        </w:tc>
        <w:tc>
          <w:tcPr>
            <w:tcW w:w="567" w:type="dxa"/>
            <w:tcBorders>
              <w:top w:val="single" w:sz="4" w:space="0" w:color="auto"/>
              <w:bottom w:val="single" w:sz="4" w:space="0" w:color="auto"/>
              <w:right w:val="single" w:sz="4" w:space="0" w:color="auto"/>
            </w:tcBorders>
          </w:tcPr>
          <w:p w14:paraId="4D869F33"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40964650"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60143C48"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03599277" w14:textId="77777777" w:rsidR="00CC04A8" w:rsidRPr="006217F7"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C04A8" w:rsidRPr="004A141B" w14:paraId="7B0EE4AF" w14:textId="77777777" w:rsidTr="00E43DB1">
        <w:trPr>
          <w:trHeight w:val="1050"/>
        </w:trPr>
        <w:tc>
          <w:tcPr>
            <w:tcW w:w="1701" w:type="dxa"/>
            <w:tcBorders>
              <w:top w:val="single" w:sz="4" w:space="0" w:color="auto"/>
              <w:left w:val="single" w:sz="4" w:space="0" w:color="auto"/>
              <w:bottom w:val="single" w:sz="4" w:space="0" w:color="auto"/>
            </w:tcBorders>
          </w:tcPr>
          <w:p w14:paraId="2F8404CC"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Special Aptitudes </w:t>
            </w:r>
          </w:p>
        </w:tc>
        <w:tc>
          <w:tcPr>
            <w:tcW w:w="4961" w:type="dxa"/>
            <w:gridSpan w:val="2"/>
            <w:tcBorders>
              <w:top w:val="single" w:sz="4" w:space="0" w:color="auto"/>
              <w:bottom w:val="single" w:sz="4" w:space="0" w:color="auto"/>
            </w:tcBorders>
          </w:tcPr>
          <w:p w14:paraId="76B8C0DA"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Professionalism/integrity. </w:t>
            </w:r>
          </w:p>
          <w:p w14:paraId="28CB549F" w14:textId="5F918F1C" w:rsidR="00CC04A8" w:rsidRPr="00B16401"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 classroom practitioner with a commitment to a safe learning environment and the a</w:t>
            </w:r>
            <w:r w:rsidRPr="00B16401">
              <w:rPr>
                <w:rFonts w:ascii="Arial" w:eastAsiaTheme="minorEastAsia" w:hAnsi="Arial" w:cs="Arial"/>
                <w:color w:val="1F4E79" w:themeColor="accent1" w:themeShade="80"/>
              </w:rPr>
              <w:t>bility to inspire</w:t>
            </w:r>
            <w:r>
              <w:rPr>
                <w:rFonts w:ascii="Arial" w:eastAsiaTheme="minorEastAsia" w:hAnsi="Arial" w:cs="Arial"/>
                <w:color w:val="1F4E79" w:themeColor="accent1" w:themeShade="80"/>
              </w:rPr>
              <w:t xml:space="preserve"> and nurture </w:t>
            </w:r>
            <w:r w:rsidRPr="00B16401">
              <w:rPr>
                <w:rFonts w:ascii="Arial" w:eastAsiaTheme="minorEastAsia" w:hAnsi="Arial" w:cs="Arial"/>
                <w:color w:val="1F4E79" w:themeColor="accent1" w:themeShade="80"/>
              </w:rPr>
              <w:t xml:space="preserve">students </w:t>
            </w:r>
            <w:r>
              <w:rPr>
                <w:rFonts w:ascii="Arial" w:eastAsiaTheme="minorEastAsia" w:hAnsi="Arial" w:cs="Arial"/>
                <w:color w:val="1F4E79" w:themeColor="accent1" w:themeShade="80"/>
              </w:rPr>
              <w:t xml:space="preserve">to see the value of </w:t>
            </w:r>
            <w:r w:rsidR="00C921DE">
              <w:rPr>
                <w:rFonts w:ascii="Arial" w:eastAsiaTheme="minorEastAsia" w:hAnsi="Arial" w:cs="Arial"/>
                <w:color w:val="1F4E79" w:themeColor="accent1" w:themeShade="80"/>
              </w:rPr>
              <w:t>Drama</w:t>
            </w:r>
            <w:r>
              <w:rPr>
                <w:rFonts w:ascii="Arial" w:eastAsiaTheme="minorEastAsia" w:hAnsi="Arial" w:cs="Arial"/>
                <w:color w:val="1F4E79" w:themeColor="accent1" w:themeShade="80"/>
              </w:rPr>
              <w:t xml:space="preserve"> both in and out of the classroom</w:t>
            </w:r>
          </w:p>
          <w:p w14:paraId="1B7A211E"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Passion and commitment to developing students’ skills alongside your own</w:t>
            </w:r>
          </w:p>
          <w:p w14:paraId="37554F12"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Play full role in departmental development, especially contributing to teaching &amp; learning materials. </w:t>
            </w:r>
          </w:p>
        </w:tc>
        <w:tc>
          <w:tcPr>
            <w:tcW w:w="3119" w:type="dxa"/>
            <w:tcBorders>
              <w:top w:val="single" w:sz="4" w:space="0" w:color="auto"/>
              <w:bottom w:val="single" w:sz="4" w:space="0" w:color="auto"/>
              <w:right w:val="single" w:sz="4" w:space="0" w:color="auto"/>
            </w:tcBorders>
          </w:tcPr>
          <w:p w14:paraId="5EC730D7"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Willingness to adapt practice in light of current educational initiatives</w:t>
            </w:r>
          </w:p>
          <w:p w14:paraId="1AA99700"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Understanding of the importance of assessment and tracking in achieving the best outcomes for every student</w:t>
            </w:r>
          </w:p>
          <w:p w14:paraId="7712AE3E" w14:textId="77777777" w:rsidR="00CC04A8" w:rsidRPr="004A141B"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Flexible and innovative</w:t>
            </w:r>
          </w:p>
        </w:tc>
        <w:tc>
          <w:tcPr>
            <w:tcW w:w="567" w:type="dxa"/>
            <w:tcBorders>
              <w:top w:val="single" w:sz="4" w:space="0" w:color="auto"/>
              <w:bottom w:val="single" w:sz="4" w:space="0" w:color="auto"/>
              <w:right w:val="single" w:sz="4" w:space="0" w:color="auto"/>
            </w:tcBorders>
          </w:tcPr>
          <w:p w14:paraId="22B37929"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5A3BDE74"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45D1E9B2"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20FF3E89" w14:textId="77777777" w:rsidR="00CC04A8" w:rsidRPr="006217F7"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C04A8" w:rsidRPr="004A141B" w14:paraId="7665F0A7" w14:textId="77777777" w:rsidTr="00E43DB1">
        <w:trPr>
          <w:trHeight w:val="1395"/>
        </w:trPr>
        <w:tc>
          <w:tcPr>
            <w:tcW w:w="1701" w:type="dxa"/>
            <w:tcBorders>
              <w:top w:val="single" w:sz="4" w:space="0" w:color="auto"/>
              <w:left w:val="single" w:sz="4" w:space="0" w:color="auto"/>
              <w:bottom w:val="single" w:sz="4" w:space="0" w:color="auto"/>
            </w:tcBorders>
          </w:tcPr>
          <w:p w14:paraId="05680264" w14:textId="77777777" w:rsidR="00CC04A8" w:rsidRPr="004A141B" w:rsidRDefault="00CC04A8" w:rsidP="00E43DB1">
            <w:pPr>
              <w:autoSpaceDE w:val="0"/>
              <w:autoSpaceDN w:val="0"/>
              <w:adjustRightInd w:val="0"/>
              <w:spacing w:after="0" w:line="240" w:lineRule="auto"/>
              <w:rPr>
                <w:rFonts w:ascii="Arial" w:eastAsiaTheme="minorEastAsia" w:hAnsi="Arial" w:cs="Arial"/>
                <w:b/>
                <w:bCs/>
                <w:color w:val="1F4E79" w:themeColor="accent1" w:themeShade="80"/>
              </w:rPr>
            </w:pPr>
            <w:r>
              <w:rPr>
                <w:rFonts w:ascii="Arial" w:eastAsiaTheme="minorEastAsia" w:hAnsi="Arial" w:cs="Arial"/>
                <w:b/>
                <w:bCs/>
                <w:color w:val="1F4E79" w:themeColor="accent1" w:themeShade="80"/>
              </w:rPr>
              <w:t>Interpersonal Skills</w:t>
            </w:r>
          </w:p>
        </w:tc>
        <w:tc>
          <w:tcPr>
            <w:tcW w:w="4961" w:type="dxa"/>
            <w:gridSpan w:val="2"/>
            <w:tcBorders>
              <w:top w:val="single" w:sz="4" w:space="0" w:color="auto"/>
              <w:bottom w:val="single" w:sz="4" w:space="0" w:color="auto"/>
            </w:tcBorders>
          </w:tcPr>
          <w:p w14:paraId="023070B4"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 communication skills</w:t>
            </w:r>
          </w:p>
          <w:p w14:paraId="1760499D" w14:textId="77777777" w:rsidR="00CC04A8"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Work with energy, commitment and good humour </w:t>
            </w:r>
          </w:p>
          <w:p w14:paraId="63F4C38F" w14:textId="77777777" w:rsidR="00CC04A8" w:rsidRPr="006217F7" w:rsidRDefault="00CC04A8" w:rsidP="00CC04A8">
            <w:pPr>
              <w:pStyle w:val="ListParagraph"/>
              <w:numPr>
                <w:ilvl w:val="0"/>
                <w:numId w:val="20"/>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Be an effective team member, proactive at contributing to departmental activities</w:t>
            </w:r>
          </w:p>
        </w:tc>
        <w:tc>
          <w:tcPr>
            <w:tcW w:w="3119" w:type="dxa"/>
            <w:tcBorders>
              <w:top w:val="single" w:sz="4" w:space="0" w:color="auto"/>
              <w:bottom w:val="single" w:sz="4" w:space="0" w:color="auto"/>
              <w:right w:val="single" w:sz="4" w:space="0" w:color="auto"/>
            </w:tcBorders>
          </w:tcPr>
          <w:p w14:paraId="3FFF2648" w14:textId="77777777" w:rsidR="00CC04A8" w:rsidRDefault="00CC04A8" w:rsidP="00E43DB1">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567" w:type="dxa"/>
            <w:tcBorders>
              <w:top w:val="single" w:sz="4" w:space="0" w:color="auto"/>
              <w:bottom w:val="single" w:sz="4" w:space="0" w:color="auto"/>
              <w:right w:val="single" w:sz="4" w:space="0" w:color="auto"/>
            </w:tcBorders>
          </w:tcPr>
          <w:p w14:paraId="3A6C701F"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6D16388A"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0883F9D3"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p w14:paraId="4A13D883" w14:textId="77777777" w:rsidR="00CC04A8" w:rsidRDefault="00CC04A8" w:rsidP="00E43DB1">
            <w:pPr>
              <w:pStyle w:val="ListParagraph"/>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CC04A8" w:rsidRPr="004A141B" w14:paraId="4BC69586" w14:textId="77777777" w:rsidTr="00E43DB1">
        <w:trPr>
          <w:trHeight w:val="513"/>
        </w:trPr>
        <w:tc>
          <w:tcPr>
            <w:tcW w:w="2268" w:type="dxa"/>
            <w:gridSpan w:val="2"/>
            <w:tcBorders>
              <w:top w:val="single" w:sz="4" w:space="0" w:color="auto"/>
              <w:left w:val="single" w:sz="4" w:space="0" w:color="auto"/>
              <w:bottom w:val="single" w:sz="4" w:space="0" w:color="auto"/>
            </w:tcBorders>
          </w:tcPr>
          <w:p w14:paraId="3FCE396B"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Personal Attributes </w:t>
            </w:r>
          </w:p>
        </w:tc>
        <w:tc>
          <w:tcPr>
            <w:tcW w:w="7513" w:type="dxa"/>
            <w:gridSpan w:val="2"/>
            <w:tcBorders>
              <w:top w:val="single" w:sz="4" w:space="0" w:color="auto"/>
              <w:bottom w:val="single" w:sz="4" w:space="0" w:color="auto"/>
              <w:right w:val="single" w:sz="4" w:space="0" w:color="auto"/>
            </w:tcBorders>
          </w:tcPr>
          <w:p w14:paraId="657D965C"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Desire to contribute to and be involved in the wider life of the school. </w:t>
            </w:r>
          </w:p>
          <w:p w14:paraId="1DFE351F"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Promote respect for all members of our school community</w:t>
            </w:r>
          </w:p>
          <w:p w14:paraId="3C4896BE"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w:t>
            </w:r>
            <w:r w:rsidRPr="004A141B">
              <w:rPr>
                <w:rFonts w:ascii="Arial" w:eastAsiaTheme="minorEastAsia" w:hAnsi="Arial" w:cs="Arial"/>
                <w:color w:val="1F4E79" w:themeColor="accent1" w:themeShade="80"/>
              </w:rPr>
              <w:t xml:space="preserve"> record of attendance and punctuality. </w:t>
            </w:r>
          </w:p>
          <w:p w14:paraId="47CBBE81"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Have a passionate commitment to our school’s core vision and values</w:t>
            </w:r>
          </w:p>
          <w:p w14:paraId="6E583FA4"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Organised with excellent time management and planning skills</w:t>
            </w:r>
          </w:p>
        </w:tc>
        <w:tc>
          <w:tcPr>
            <w:tcW w:w="567" w:type="dxa"/>
            <w:tcBorders>
              <w:top w:val="single" w:sz="4" w:space="0" w:color="auto"/>
              <w:bottom w:val="single" w:sz="4" w:space="0" w:color="auto"/>
              <w:right w:val="single" w:sz="4" w:space="0" w:color="auto"/>
            </w:tcBorders>
          </w:tcPr>
          <w:p w14:paraId="4A8E5C2E"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5273363D" w14:textId="77777777" w:rsidR="00CC04A8"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28F4A0B9" w14:textId="77777777" w:rsidR="00CC04A8" w:rsidRPr="004A141B" w:rsidRDefault="00CC04A8" w:rsidP="00E43DB1">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bl>
    <w:p w14:paraId="1C6317FD" w14:textId="77777777" w:rsidR="00BB55BD" w:rsidRDefault="00BB55BD" w:rsidP="00CC04A8">
      <w:pPr>
        <w:pStyle w:val="Heading1"/>
        <w:ind w:left="0" w:firstLine="0"/>
        <w:rPr>
          <w:rFonts w:ascii="Arial" w:hAnsi="Arial" w:cs="Arial"/>
          <w:b/>
          <w:color w:val="1F4E79" w:themeColor="accent1" w:themeShade="80"/>
        </w:rPr>
      </w:pPr>
    </w:p>
    <w:p w14:paraId="209C0460" w14:textId="77777777" w:rsidR="00175F13" w:rsidRPr="00BB55BD" w:rsidRDefault="00175F13" w:rsidP="00175F13">
      <w:pPr>
        <w:pStyle w:val="Heading1"/>
        <w:rPr>
          <w:rFonts w:ascii="Arial" w:hAnsi="Arial" w:cs="Arial"/>
          <w:b/>
          <w:color w:val="1F4E79" w:themeColor="accent1" w:themeShade="80"/>
        </w:rPr>
      </w:pPr>
      <w:r w:rsidRPr="00BB55BD">
        <w:rPr>
          <w:rFonts w:ascii="Arial" w:hAnsi="Arial" w:cs="Arial"/>
          <w:b/>
          <w:color w:val="1F4E79" w:themeColor="accent1" w:themeShade="80"/>
        </w:rPr>
        <w:t>Person specification</w:t>
      </w:r>
    </w:p>
    <w:tbl>
      <w:tblPr>
        <w:tblW w:w="10490"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69"/>
        <w:gridCol w:w="8221"/>
      </w:tblGrid>
      <w:tr w:rsidR="00BB55BD" w:rsidRPr="00BB55BD" w14:paraId="40918DFA" w14:textId="77777777" w:rsidTr="00175F13">
        <w:trPr>
          <w:cantSplit/>
        </w:trPr>
        <w:tc>
          <w:tcPr>
            <w:tcW w:w="2269" w:type="dxa"/>
            <w:tcBorders>
              <w:top w:val="single" w:sz="4" w:space="0" w:color="F8F8F8"/>
              <w:left w:val="single" w:sz="4" w:space="0" w:color="F8F8F8"/>
              <w:bottom w:val="single" w:sz="4" w:space="0" w:color="F8F8F8"/>
              <w:right w:val="single" w:sz="12" w:space="0" w:color="F8F8F8"/>
            </w:tcBorders>
            <w:shd w:val="clear" w:color="auto" w:fill="12263F"/>
            <w:hideMark/>
          </w:tcPr>
          <w:p w14:paraId="1C60AAF2" w14:textId="77777777" w:rsidR="00175F13" w:rsidRPr="00BB55BD" w:rsidRDefault="00175F13">
            <w:pPr>
              <w:pStyle w:val="1bodycopy10pt"/>
              <w:suppressAutoHyphens/>
              <w:spacing w:after="0" w:line="256" w:lineRule="auto"/>
              <w:rPr>
                <w:rFonts w:cs="Arial"/>
                <w:caps/>
                <w:color w:val="1F4E79" w:themeColor="accent1" w:themeShade="80"/>
                <w:lang w:val="en-GB"/>
              </w:rPr>
            </w:pPr>
            <w:r w:rsidRPr="00BB55BD">
              <w:rPr>
                <w:rFonts w:cs="Arial"/>
                <w:caps/>
                <w:color w:val="1F4E79" w:themeColor="accent1" w:themeShade="80"/>
                <w:lang w:val="en-GB"/>
              </w:rPr>
              <w:t>criteria</w:t>
            </w:r>
          </w:p>
        </w:tc>
        <w:tc>
          <w:tcPr>
            <w:tcW w:w="8221" w:type="dxa"/>
            <w:tcBorders>
              <w:top w:val="single" w:sz="4" w:space="0" w:color="F8F8F8"/>
              <w:left w:val="single" w:sz="12" w:space="0" w:color="F8F8F8"/>
              <w:bottom w:val="single" w:sz="4" w:space="0" w:color="F8F8F8"/>
              <w:right w:val="single" w:sz="4" w:space="0" w:color="F8F8F8"/>
            </w:tcBorders>
            <w:shd w:val="clear" w:color="auto" w:fill="12263F"/>
            <w:hideMark/>
          </w:tcPr>
          <w:p w14:paraId="438AD81C" w14:textId="77777777" w:rsidR="00175F13" w:rsidRPr="00BB55BD" w:rsidRDefault="00175F13">
            <w:pPr>
              <w:pStyle w:val="1bodycopy10pt"/>
              <w:suppressAutoHyphens/>
              <w:spacing w:after="0" w:line="256" w:lineRule="auto"/>
              <w:rPr>
                <w:rFonts w:cs="Arial"/>
                <w:caps/>
                <w:color w:val="1F4E79" w:themeColor="accent1" w:themeShade="80"/>
                <w:lang w:val="en-GB"/>
              </w:rPr>
            </w:pPr>
            <w:r w:rsidRPr="00BB55BD">
              <w:rPr>
                <w:rFonts w:cs="Arial"/>
                <w:caps/>
                <w:color w:val="1F4E79" w:themeColor="accent1" w:themeShade="80"/>
                <w:lang w:val="en-GB"/>
              </w:rPr>
              <w:t>qualities</w:t>
            </w:r>
          </w:p>
        </w:tc>
      </w:tr>
      <w:tr w:rsidR="00BB55BD" w:rsidRPr="00BB55BD" w14:paraId="1EAE2E3A" w14:textId="77777777" w:rsidTr="00175F13">
        <w:trPr>
          <w:cantSplit/>
        </w:trPr>
        <w:tc>
          <w:tcPr>
            <w:tcW w:w="2269" w:type="dxa"/>
            <w:tcBorders>
              <w:top w:val="single" w:sz="4" w:space="0" w:color="F8F8F8"/>
              <w:left w:val="single" w:sz="4" w:space="0" w:color="B9B9B9"/>
              <w:bottom w:val="single" w:sz="4" w:space="0" w:color="B9B9B9"/>
              <w:right w:val="single" w:sz="4" w:space="0" w:color="B9B9B9"/>
            </w:tcBorders>
            <w:hideMark/>
          </w:tcPr>
          <w:p w14:paraId="2B008790" w14:textId="77777777" w:rsidR="00175F13" w:rsidRPr="00BB55BD" w:rsidRDefault="00175F13">
            <w:pPr>
              <w:pStyle w:val="Tablebodycopy"/>
              <w:spacing w:line="256" w:lineRule="auto"/>
              <w:rPr>
                <w:rFonts w:cs="Arial"/>
                <w:b/>
                <w:color w:val="1F4E79" w:themeColor="accent1" w:themeShade="80"/>
                <w:lang w:val="en-GB"/>
              </w:rPr>
            </w:pPr>
            <w:r w:rsidRPr="00BB55BD">
              <w:rPr>
                <w:rFonts w:cs="Arial"/>
                <w:b/>
                <w:color w:val="1F4E79" w:themeColor="accent1" w:themeShade="80"/>
              </w:rPr>
              <w:t xml:space="preserve">Qualifications </w:t>
            </w:r>
            <w:r w:rsidRPr="00BB55BD">
              <w:rPr>
                <w:rFonts w:cs="Arial"/>
                <w:b/>
                <w:color w:val="1F4E79" w:themeColor="accent1" w:themeShade="80"/>
              </w:rPr>
              <w:br/>
              <w:t>and training</w:t>
            </w:r>
          </w:p>
        </w:tc>
        <w:tc>
          <w:tcPr>
            <w:tcW w:w="8221" w:type="dxa"/>
            <w:tcBorders>
              <w:top w:val="single" w:sz="4" w:space="0" w:color="F8F8F8"/>
              <w:left w:val="single" w:sz="4" w:space="0" w:color="B9B9B9"/>
              <w:bottom w:val="single" w:sz="4" w:space="0" w:color="B9B9B9"/>
              <w:right w:val="single" w:sz="4" w:space="0" w:color="B9B9B9"/>
            </w:tcBorders>
            <w:hideMark/>
          </w:tcPr>
          <w:p w14:paraId="4E5D6DB0"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Degree</w:t>
            </w:r>
          </w:p>
          <w:p w14:paraId="7145D2A0"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lang w:val="en-GB"/>
              </w:rPr>
            </w:pPr>
            <w:r w:rsidRPr="00BB55BD">
              <w:rPr>
                <w:rFonts w:cs="Arial"/>
                <w:color w:val="1F4E79" w:themeColor="accent1" w:themeShade="80"/>
              </w:rPr>
              <w:t xml:space="preserve">Qualified teacher status </w:t>
            </w:r>
          </w:p>
        </w:tc>
      </w:tr>
      <w:tr w:rsidR="00BB55BD" w:rsidRPr="00BB55BD" w14:paraId="44416FFB" w14:textId="77777777" w:rsidTr="00175F13">
        <w:trPr>
          <w:cantSplit/>
        </w:trPr>
        <w:tc>
          <w:tcPr>
            <w:tcW w:w="226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B302257" w14:textId="77777777" w:rsidR="00175F13" w:rsidRPr="00BB55BD" w:rsidRDefault="00175F13">
            <w:pPr>
              <w:pStyle w:val="Tablebodycopy"/>
              <w:spacing w:line="256" w:lineRule="auto"/>
              <w:rPr>
                <w:rFonts w:cs="Arial"/>
                <w:b/>
                <w:color w:val="1F4E79" w:themeColor="accent1" w:themeShade="80"/>
                <w:lang w:val="en-GB"/>
              </w:rPr>
            </w:pPr>
            <w:r w:rsidRPr="00BB55BD">
              <w:rPr>
                <w:rFonts w:cs="Arial"/>
                <w:b/>
                <w:color w:val="1F4E79" w:themeColor="accent1" w:themeShade="80"/>
              </w:rPr>
              <w:t>Experience</w:t>
            </w:r>
          </w:p>
        </w:tc>
        <w:tc>
          <w:tcPr>
            <w:tcW w:w="82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0A23115"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Successful collaboration with all colleagues to ensure the aims of the school are met and that workplace relationships are positive.</w:t>
            </w:r>
          </w:p>
          <w:p w14:paraId="0941C56E"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Experience of positive contributions to the school culture amongst staff and students.</w:t>
            </w:r>
          </w:p>
          <w:p w14:paraId="3B3FB56C"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Experience of line management including appraisal.</w:t>
            </w:r>
          </w:p>
          <w:p w14:paraId="161FCD60"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Successful experience of subject leadership</w:t>
            </w:r>
          </w:p>
          <w:p w14:paraId="5D1686E2"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Teaching experience</w:t>
            </w:r>
          </w:p>
        </w:tc>
      </w:tr>
      <w:tr w:rsidR="00BB55BD" w:rsidRPr="00BB55BD" w14:paraId="1397E052" w14:textId="77777777" w:rsidTr="00175F13">
        <w:trPr>
          <w:cantSplit/>
        </w:trPr>
        <w:tc>
          <w:tcPr>
            <w:tcW w:w="226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D71CEE5" w14:textId="77777777" w:rsidR="00175F13" w:rsidRPr="00BB55BD" w:rsidRDefault="00175F13">
            <w:pPr>
              <w:pStyle w:val="Tablebodycopy"/>
              <w:spacing w:line="256" w:lineRule="auto"/>
              <w:rPr>
                <w:rFonts w:cs="Arial"/>
                <w:b/>
                <w:color w:val="1F4E79" w:themeColor="accent1" w:themeShade="80"/>
                <w:lang w:val="en-GB"/>
              </w:rPr>
            </w:pPr>
            <w:r w:rsidRPr="00BB55BD">
              <w:rPr>
                <w:rFonts w:cs="Arial"/>
                <w:b/>
                <w:color w:val="1F4E79" w:themeColor="accent1" w:themeShade="80"/>
              </w:rPr>
              <w:t>Skills and knowledge</w:t>
            </w:r>
          </w:p>
        </w:tc>
        <w:tc>
          <w:tcPr>
            <w:tcW w:w="82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21AF172"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communicate the school’s vision and inspire others to align themselves with the school’s vision and values.</w:t>
            </w:r>
          </w:p>
          <w:p w14:paraId="4EAD7C7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build effective working relationships with pupils and staff</w:t>
            </w:r>
          </w:p>
          <w:p w14:paraId="708D3AE5"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Expert knowledge of the National Curriculum</w:t>
            </w:r>
          </w:p>
          <w:p w14:paraId="75195694"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 xml:space="preserve">Understanding of high-quality teaching and learning strategies in the subject, and the ability to model this for others and support others to improve </w:t>
            </w:r>
          </w:p>
          <w:p w14:paraId="681B617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The ability to collaborate with other subject leaders in other schools to share best practice around Curriculum and Teaching and Learning.</w:t>
            </w:r>
          </w:p>
          <w:p w14:paraId="7D776CF1"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build effective working relationships with staff and other stakeholders</w:t>
            </w:r>
          </w:p>
          <w:p w14:paraId="699B61C5"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The ability to contribute and sustain a positive school culture amongst staff and students.</w:t>
            </w:r>
          </w:p>
          <w:p w14:paraId="0902A51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adapt teaching to meet pupils’ needs</w:t>
            </w:r>
          </w:p>
          <w:p w14:paraId="45848474"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The ability to provide constructive feedback enabling continuous improvement of colleagues and self.</w:t>
            </w:r>
          </w:p>
          <w:p w14:paraId="07DA1DD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Knowledge of guidance and requirements around safeguarding children</w:t>
            </w:r>
          </w:p>
          <w:p w14:paraId="55B7E127"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Good IT skills</w:t>
            </w:r>
          </w:p>
          <w:p w14:paraId="0A456E69"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Effective communication and interpersonal skills</w:t>
            </w:r>
          </w:p>
          <w:p w14:paraId="24A9726F" w14:textId="77777777" w:rsidR="00175F13" w:rsidRPr="00BB55BD" w:rsidRDefault="00175F13">
            <w:pPr>
              <w:pStyle w:val="Tablecopybulleted"/>
              <w:numPr>
                <w:ilvl w:val="0"/>
                <w:numId w:val="0"/>
              </w:numPr>
              <w:tabs>
                <w:tab w:val="left" w:pos="720"/>
              </w:tabs>
              <w:spacing w:line="256" w:lineRule="auto"/>
              <w:rPr>
                <w:rFonts w:cs="Arial"/>
                <w:color w:val="1F4E79" w:themeColor="accent1" w:themeShade="80"/>
              </w:rPr>
            </w:pPr>
          </w:p>
        </w:tc>
      </w:tr>
      <w:tr w:rsidR="00BB55BD" w:rsidRPr="00BB55BD" w14:paraId="08B594F6" w14:textId="77777777" w:rsidTr="00175F13">
        <w:trPr>
          <w:cantSplit/>
        </w:trPr>
        <w:tc>
          <w:tcPr>
            <w:tcW w:w="226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4857504" w14:textId="77777777" w:rsidR="00175F13" w:rsidRPr="00BB55BD" w:rsidRDefault="00175F13">
            <w:pPr>
              <w:pStyle w:val="Tablebodycopy"/>
              <w:spacing w:line="256" w:lineRule="auto"/>
              <w:rPr>
                <w:rFonts w:cs="Arial"/>
                <w:b/>
                <w:color w:val="1F4E79" w:themeColor="accent1" w:themeShade="80"/>
              </w:rPr>
            </w:pPr>
            <w:r w:rsidRPr="00BB55BD">
              <w:rPr>
                <w:rFonts w:cs="Arial"/>
                <w:b/>
                <w:color w:val="1F4E79" w:themeColor="accent1" w:themeShade="80"/>
              </w:rPr>
              <w:t>Personal qualities</w:t>
            </w:r>
          </w:p>
        </w:tc>
        <w:tc>
          <w:tcPr>
            <w:tcW w:w="822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EE70261"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promote the ethos and principles of Sandbach High School and Sixth Form College by modelling servant leadership and integrity in behavior and interaction with all colleagues.</w:t>
            </w:r>
          </w:p>
          <w:p w14:paraId="0F531A9C"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 commitment to getting the best outcomes for all pupils and promoting the ethos and values of the school</w:t>
            </w:r>
          </w:p>
          <w:p w14:paraId="02307E36"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 xml:space="preserve">An ability to uphold a commitment to the school in all actions. </w:t>
            </w:r>
          </w:p>
          <w:p w14:paraId="19667F30"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To demonstrate emotional intelligence in the leadership of others showing careful collaboration of concern and compassion for the individual whilst maintaining the best interests and smooth running of the organization.</w:t>
            </w:r>
          </w:p>
          <w:p w14:paraId="0C2A164E"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Ability to work under pressure and priorities effectively</w:t>
            </w:r>
          </w:p>
          <w:p w14:paraId="45A66BD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Maintain confidentiality at all times adhering to the school’s Code of Conduct and data protection practices.</w:t>
            </w:r>
          </w:p>
          <w:p w14:paraId="1C8468E8"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Commitment to safeguarding and equality.</w:t>
            </w:r>
          </w:p>
          <w:p w14:paraId="1EB9568A"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Commitment to own professional development and that of others.</w:t>
            </w:r>
          </w:p>
          <w:p w14:paraId="47399FD5" w14:textId="77777777" w:rsidR="00175F13" w:rsidRPr="00BB55BD" w:rsidRDefault="00175F13">
            <w:pPr>
              <w:pStyle w:val="Tablecopybulleted"/>
              <w:tabs>
                <w:tab w:val="clear" w:pos="360"/>
                <w:tab w:val="left" w:pos="720"/>
              </w:tabs>
              <w:spacing w:line="256" w:lineRule="auto"/>
              <w:ind w:left="340" w:hanging="170"/>
              <w:rPr>
                <w:rFonts w:cs="Arial"/>
                <w:color w:val="1F4E79" w:themeColor="accent1" w:themeShade="80"/>
              </w:rPr>
            </w:pPr>
            <w:r w:rsidRPr="00BB55BD">
              <w:rPr>
                <w:rFonts w:cs="Arial"/>
                <w:color w:val="1F4E79" w:themeColor="accent1" w:themeShade="80"/>
              </w:rPr>
              <w:t>High levels of professionalism at all times in all actions and communication with all colleagues.</w:t>
            </w:r>
          </w:p>
        </w:tc>
      </w:tr>
    </w:tbl>
    <w:p w14:paraId="39204808" w14:textId="77777777" w:rsidR="00175F13" w:rsidRPr="00BB55BD" w:rsidRDefault="00175F13" w:rsidP="00175F13">
      <w:pPr>
        <w:pStyle w:val="1bodycopy10pt"/>
        <w:rPr>
          <w:rFonts w:cs="Arial"/>
          <w:color w:val="1F4E79" w:themeColor="accent1" w:themeShade="80"/>
          <w:lang w:val="en-GB" w:eastAsia="en-US"/>
        </w:rPr>
      </w:pPr>
    </w:p>
    <w:p w14:paraId="26782A42" w14:textId="77777777" w:rsidR="00175F13" w:rsidRPr="00BB55BD" w:rsidRDefault="00175F13" w:rsidP="00175F13">
      <w:pPr>
        <w:rPr>
          <w:rFonts w:ascii="Arial" w:hAnsi="Arial" w:cs="Arial"/>
          <w:color w:val="1F4E79" w:themeColor="accent1" w:themeShade="80"/>
          <w:lang w:val="en-US"/>
        </w:rPr>
      </w:pPr>
    </w:p>
    <w:p w14:paraId="6AF9E729" w14:textId="77777777" w:rsidR="007E15DE" w:rsidRPr="00BB55BD"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rPr>
      </w:pPr>
    </w:p>
    <w:p w14:paraId="10261126" w14:textId="77777777" w:rsidR="00431BD5" w:rsidRPr="00BB55BD" w:rsidRDefault="00CD496D" w:rsidP="002A32CB">
      <w:pPr>
        <w:pStyle w:val="Heading1"/>
        <w:tabs>
          <w:tab w:val="left" w:pos="0"/>
          <w:tab w:val="left" w:pos="6521"/>
          <w:tab w:val="left" w:pos="7230"/>
        </w:tabs>
        <w:jc w:val="both"/>
        <w:rPr>
          <w:rFonts w:ascii="Arial" w:hAnsi="Arial" w:cs="Arial"/>
          <w:b/>
          <w:color w:val="1F4E79" w:themeColor="accent1" w:themeShade="80"/>
          <w:sz w:val="22"/>
        </w:rPr>
      </w:pPr>
      <w:r w:rsidRPr="00BB55BD">
        <w:rPr>
          <w:rFonts w:ascii="Arial" w:hAnsi="Arial" w:cs="Arial"/>
          <w:color w:val="1F4E79" w:themeColor="accent1" w:themeShade="80"/>
          <w:sz w:val="22"/>
        </w:rPr>
        <w:tab/>
      </w:r>
    </w:p>
    <w:p w14:paraId="1F6C9F05" w14:textId="77777777" w:rsidR="00175F13" w:rsidRPr="00BB55BD" w:rsidRDefault="00175F13" w:rsidP="001E6713">
      <w:pPr>
        <w:autoSpaceDE w:val="0"/>
        <w:autoSpaceDN w:val="0"/>
        <w:adjustRightInd w:val="0"/>
        <w:spacing w:after="0" w:line="240" w:lineRule="auto"/>
        <w:rPr>
          <w:rFonts w:ascii="Arial" w:eastAsiaTheme="minorEastAsia" w:hAnsi="Arial" w:cs="Arial"/>
          <w:b/>
          <w:bCs/>
          <w:color w:val="1F4E79" w:themeColor="accent1" w:themeShade="80"/>
        </w:rPr>
      </w:pPr>
    </w:p>
    <w:p w14:paraId="251D4FD8" w14:textId="77777777" w:rsidR="001E6713" w:rsidRPr="00BB55BD"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BB55BD">
        <w:rPr>
          <w:rFonts w:ascii="Arial" w:eastAsiaTheme="minorEastAsia" w:hAnsi="Arial" w:cs="Arial"/>
          <w:b/>
          <w:bCs/>
          <w:color w:val="1F4E79" w:themeColor="accent1" w:themeShade="80"/>
        </w:rPr>
        <w:t xml:space="preserve">THE REHABILITATION OF OFFENDERS ACT </w:t>
      </w:r>
    </w:p>
    <w:p w14:paraId="708CE0D1" w14:textId="77777777" w:rsidR="00415DFE" w:rsidRPr="00BB55BD"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7999979"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BB55BD">
        <w:rPr>
          <w:rFonts w:ascii="Arial" w:eastAsiaTheme="minorEastAsia" w:hAnsi="Arial" w:cs="Arial"/>
          <w:color w:val="1F4E79" w:themeColor="accent1" w:themeShade="80"/>
        </w:rPr>
        <w:t>conviction.*</w:t>
      </w:r>
      <w:proofErr w:type="gramEnd"/>
      <w:r w:rsidRPr="00BB55BD">
        <w:rPr>
          <w:rFonts w:ascii="Arial" w:eastAsiaTheme="minorEastAsia" w:hAnsi="Arial" w:cs="Arial"/>
          <w:color w:val="1F4E79" w:themeColor="accent1" w:themeShade="80"/>
        </w:rPr>
        <w:t xml:space="preserve"> This job is one of those to which the provisions of the above Act in relation to spent convictions*, </w:t>
      </w:r>
      <w:r w:rsidRPr="00BB55BD">
        <w:rPr>
          <w:rFonts w:ascii="Arial" w:eastAsiaTheme="minorEastAsia" w:hAnsi="Arial" w:cs="Arial"/>
          <w:b/>
          <w:bCs/>
          <w:color w:val="1F4E79" w:themeColor="accent1" w:themeShade="80"/>
        </w:rPr>
        <w:t>do not apply</w:t>
      </w:r>
      <w:r w:rsidRPr="00BB55BD">
        <w:rPr>
          <w:rFonts w:ascii="Arial" w:eastAsiaTheme="minorEastAsia" w:hAnsi="Arial" w:cs="Arial"/>
          <w:color w:val="1F4E79" w:themeColor="accent1" w:themeShade="80"/>
        </w:rPr>
        <w:t xml:space="preserve">. Applicants </w:t>
      </w:r>
      <w:r w:rsidRPr="00BB55BD">
        <w:rPr>
          <w:rFonts w:ascii="Arial" w:eastAsiaTheme="minorEastAsia" w:hAnsi="Arial" w:cs="Arial"/>
          <w:b/>
          <w:bCs/>
          <w:color w:val="1F4E79" w:themeColor="accent1" w:themeShade="80"/>
        </w:rPr>
        <w:t xml:space="preserve">must therefore disclose </w:t>
      </w:r>
      <w:r w:rsidRPr="00BB55BD">
        <w:rPr>
          <w:rFonts w:ascii="Arial" w:eastAsiaTheme="minorEastAsia" w:hAnsi="Arial" w:cs="Arial"/>
          <w:color w:val="1F4E79" w:themeColor="accent1" w:themeShade="80"/>
        </w:rPr>
        <w:t xml:space="preserve">whether they have any previous convictions*, whether or not they are spent. </w:t>
      </w:r>
    </w:p>
    <w:p w14:paraId="0AA1B85D"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BB55BD">
        <w:rPr>
          <w:rFonts w:ascii="Arial" w:eastAsiaTheme="minorEastAsia" w:hAnsi="Arial" w:cs="Arial"/>
          <w:color w:val="1F4E79" w:themeColor="accent1" w:themeShade="80"/>
        </w:rPr>
        <w:t>However</w:t>
      </w:r>
      <w:proofErr w:type="gramEnd"/>
      <w:r w:rsidRPr="00BB55BD">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792A6F7E"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Certain spent convictions* are ‘protected’ and are not subject to disclosure to </w:t>
      </w:r>
      <w:proofErr w:type="gramStart"/>
      <w:r w:rsidRPr="00BB55BD">
        <w:rPr>
          <w:rFonts w:ascii="Arial" w:eastAsiaTheme="minorEastAsia" w:hAnsi="Arial" w:cs="Arial"/>
          <w:color w:val="1F4E79" w:themeColor="accent1" w:themeShade="80"/>
        </w:rPr>
        <w:t>employers, and</w:t>
      </w:r>
      <w:proofErr w:type="gramEnd"/>
      <w:r w:rsidRPr="00BB55BD">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6C043F50" w14:textId="77777777" w:rsidR="001E6713" w:rsidRPr="00BB55BD" w:rsidRDefault="00415DFE"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Pr="00BB55BD">
          <w:rPr>
            <w:rStyle w:val="Hyperlink"/>
            <w:rFonts w:ascii="Arial" w:eastAsiaTheme="minorEastAsia" w:hAnsi="Arial" w:cs="Arial"/>
            <w:color w:val="1F4E79" w:themeColor="accent1" w:themeShade="80"/>
          </w:rPr>
          <w:t>http://www.legislation.gov.uk/uksi/2013/1198/pdfs/uksi_20131198_en.pdf</w:t>
        </w:r>
      </w:hyperlink>
      <w:r w:rsidR="001E6713" w:rsidRPr="00BB55BD">
        <w:rPr>
          <w:rFonts w:ascii="Arial" w:eastAsiaTheme="minorEastAsia" w:hAnsi="Arial" w:cs="Arial"/>
          <w:color w:val="1F4E79" w:themeColor="accent1" w:themeShade="80"/>
        </w:rPr>
        <w:t xml:space="preserve"> </w:t>
      </w:r>
    </w:p>
    <w:p w14:paraId="79FDDAB8"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*including cautions, reprimands or warnings. </w:t>
      </w:r>
    </w:p>
    <w:p w14:paraId="1ABCAC06"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53201A4D"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119DD7B0" w14:textId="77777777" w:rsidR="00415DFE" w:rsidRPr="00BB55BD"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F683B00" w14:textId="77777777" w:rsidR="001E6713" w:rsidRPr="00BB55BD"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BB55BD">
        <w:rPr>
          <w:rFonts w:ascii="Arial" w:eastAsiaTheme="minorEastAsia" w:hAnsi="Arial" w:cs="Arial"/>
          <w:b/>
          <w:iCs/>
          <w:color w:val="1F4E79" w:themeColor="accent1" w:themeShade="80"/>
        </w:rPr>
        <w:t xml:space="preserve">DISCLOSURE &amp; BARRING SERVICE (DBS) </w:t>
      </w:r>
    </w:p>
    <w:p w14:paraId="0CAC5475"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4A30BDE2"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A copy of the Disclosure and Barring Service Code of Practice is available on request. </w:t>
      </w:r>
    </w:p>
    <w:p w14:paraId="4AF1557A" w14:textId="77777777" w:rsidR="001E6713" w:rsidRPr="00BB55BD"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 xml:space="preserve">Further information about the Disclosure scheme can be found at </w:t>
      </w:r>
      <w:hyperlink r:id="rId9" w:history="1">
        <w:r w:rsidR="00415DFE" w:rsidRPr="00BB55BD">
          <w:rPr>
            <w:rStyle w:val="Hyperlink"/>
            <w:rFonts w:ascii="Arial" w:eastAsiaTheme="minorEastAsia" w:hAnsi="Arial" w:cs="Arial"/>
            <w:color w:val="1F4E79" w:themeColor="accent1" w:themeShade="80"/>
          </w:rPr>
          <w:t>https://www.gov.uk/government/organisations/disclosure-and-barring-service</w:t>
        </w:r>
      </w:hyperlink>
      <w:r w:rsidRPr="00BB55BD">
        <w:rPr>
          <w:rFonts w:ascii="Arial" w:eastAsiaTheme="minorEastAsia" w:hAnsi="Arial" w:cs="Arial"/>
          <w:color w:val="1F4E79" w:themeColor="accent1" w:themeShade="80"/>
        </w:rPr>
        <w:t xml:space="preserve"> </w:t>
      </w:r>
    </w:p>
    <w:p w14:paraId="27690303" w14:textId="77777777" w:rsidR="00415DFE" w:rsidRPr="00BB55BD"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02A54DD4" w14:textId="77777777" w:rsidR="001E6713" w:rsidRPr="00BB55BD"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BB55BD">
        <w:rPr>
          <w:rFonts w:ascii="Arial" w:eastAsiaTheme="minorEastAsia" w:hAnsi="Arial" w:cs="Arial"/>
          <w:b/>
          <w:iCs/>
          <w:color w:val="1F4E79" w:themeColor="accent1" w:themeShade="80"/>
        </w:rPr>
        <w:t xml:space="preserve">SAFEGUARDING CHILDREN </w:t>
      </w:r>
    </w:p>
    <w:p w14:paraId="1AA77949" w14:textId="77777777" w:rsidR="001E6713" w:rsidRPr="00BB55BD" w:rsidRDefault="00415DFE" w:rsidP="001E6713">
      <w:pPr>
        <w:rPr>
          <w:rFonts w:ascii="Arial" w:eastAsiaTheme="minorEastAsia" w:hAnsi="Arial" w:cs="Arial"/>
          <w:color w:val="1F4E79" w:themeColor="accent1" w:themeShade="80"/>
        </w:rPr>
      </w:pPr>
      <w:r w:rsidRPr="00BB55BD">
        <w:rPr>
          <w:rFonts w:ascii="Arial" w:eastAsiaTheme="minorEastAsia" w:hAnsi="Arial" w:cs="Arial"/>
          <w:color w:val="1F4E79" w:themeColor="accent1" w:themeShade="80"/>
        </w:rPr>
        <w:t>Sandbach High</w:t>
      </w:r>
      <w:r w:rsidR="001E6713" w:rsidRPr="00BB55BD">
        <w:rPr>
          <w:rFonts w:ascii="Arial" w:eastAsiaTheme="minorEastAsia" w:hAnsi="Arial" w:cs="Arial"/>
          <w:color w:val="1F4E79" w:themeColor="accent1" w:themeShade="80"/>
        </w:rPr>
        <w:t xml:space="preserve"> School</w:t>
      </w:r>
      <w:r w:rsidRPr="00BB55BD">
        <w:rPr>
          <w:rFonts w:ascii="Arial" w:eastAsiaTheme="minorEastAsia" w:hAnsi="Arial" w:cs="Arial"/>
          <w:color w:val="1F4E79" w:themeColor="accent1" w:themeShade="80"/>
        </w:rPr>
        <w:t xml:space="preserve"> and Sixth Form College</w:t>
      </w:r>
      <w:r w:rsidR="001E6713" w:rsidRPr="00BB55BD">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25E4B300" w14:textId="77777777" w:rsidR="00415DFE" w:rsidRPr="00BB55BD" w:rsidRDefault="00415DFE" w:rsidP="001E6713">
      <w:pPr>
        <w:rPr>
          <w:rFonts w:ascii="Arial" w:eastAsiaTheme="minorEastAsia" w:hAnsi="Arial" w:cs="Arial"/>
          <w:color w:val="1F4E79" w:themeColor="accent1" w:themeShade="80"/>
        </w:rPr>
      </w:pPr>
    </w:p>
    <w:p w14:paraId="51B3CA6F" w14:textId="77777777" w:rsidR="00415DFE" w:rsidRPr="00BB55BD" w:rsidRDefault="00415DFE" w:rsidP="001E6713">
      <w:pPr>
        <w:rPr>
          <w:rFonts w:ascii="Arial" w:eastAsiaTheme="minorEastAsia" w:hAnsi="Arial" w:cs="Arial"/>
          <w:color w:val="1F4E79" w:themeColor="accent1" w:themeShade="80"/>
        </w:rPr>
      </w:pPr>
    </w:p>
    <w:p w14:paraId="7969F071" w14:textId="77777777" w:rsidR="00415DFE" w:rsidRPr="00BB55BD" w:rsidRDefault="00415DFE" w:rsidP="001E6713">
      <w:pPr>
        <w:rPr>
          <w:rFonts w:ascii="Arial" w:eastAsiaTheme="minorEastAsia" w:hAnsi="Arial" w:cs="Arial"/>
          <w:color w:val="1F4E79" w:themeColor="accent1" w:themeShade="80"/>
        </w:rPr>
      </w:pPr>
    </w:p>
    <w:p w14:paraId="703A235F" w14:textId="77777777" w:rsidR="00415DFE" w:rsidRPr="00BB55BD" w:rsidRDefault="00415DFE" w:rsidP="001E6713">
      <w:pPr>
        <w:rPr>
          <w:rFonts w:ascii="Arial" w:eastAsiaTheme="minorEastAsia" w:hAnsi="Arial" w:cs="Arial"/>
          <w:color w:val="1F4E79" w:themeColor="accent1" w:themeShade="80"/>
        </w:rPr>
      </w:pPr>
    </w:p>
    <w:p w14:paraId="016BEB54" w14:textId="77777777" w:rsidR="00415DFE" w:rsidRPr="00BB55BD" w:rsidRDefault="00415DFE" w:rsidP="001E6713">
      <w:pPr>
        <w:rPr>
          <w:rFonts w:ascii="Arial" w:eastAsiaTheme="minorEastAsia" w:hAnsi="Arial" w:cs="Arial"/>
          <w:color w:val="1F4E79" w:themeColor="accent1" w:themeShade="80"/>
        </w:rPr>
      </w:pPr>
    </w:p>
    <w:p w14:paraId="242F93B7" w14:textId="77777777" w:rsidR="00415DFE" w:rsidRPr="00BB55BD" w:rsidRDefault="00415DFE" w:rsidP="001E6713">
      <w:pPr>
        <w:rPr>
          <w:rFonts w:ascii="Arial" w:eastAsiaTheme="minorEastAsia" w:hAnsi="Arial" w:cs="Arial"/>
          <w:color w:val="1F4E79" w:themeColor="accent1" w:themeShade="80"/>
        </w:rPr>
      </w:pPr>
    </w:p>
    <w:p w14:paraId="50428EAD" w14:textId="77777777" w:rsidR="00415DFE" w:rsidRPr="00BB55BD" w:rsidRDefault="00415DFE" w:rsidP="001E6713">
      <w:pPr>
        <w:rPr>
          <w:rFonts w:ascii="Arial" w:eastAsiaTheme="minorEastAsia" w:hAnsi="Arial" w:cs="Arial"/>
          <w:color w:val="1F4E79" w:themeColor="accent1" w:themeShade="80"/>
        </w:rPr>
      </w:pPr>
    </w:p>
    <w:p w14:paraId="246854DC" w14:textId="77777777" w:rsidR="00415DFE" w:rsidRPr="00BB55BD" w:rsidRDefault="00415DFE" w:rsidP="001E6713">
      <w:pPr>
        <w:rPr>
          <w:rFonts w:ascii="Arial" w:eastAsiaTheme="minorEastAsia" w:hAnsi="Arial" w:cs="Arial"/>
          <w:color w:val="1F4E79" w:themeColor="accent1" w:themeShade="80"/>
        </w:rPr>
      </w:pPr>
    </w:p>
    <w:p w14:paraId="518C3B29" w14:textId="77777777" w:rsidR="00415DFE" w:rsidRPr="00BB55BD" w:rsidRDefault="00415DFE" w:rsidP="001E6713">
      <w:pPr>
        <w:rPr>
          <w:rFonts w:ascii="Arial" w:eastAsiaTheme="minorEastAsia" w:hAnsi="Arial" w:cs="Arial"/>
          <w:color w:val="1F4E79" w:themeColor="accent1" w:themeShade="80"/>
        </w:rPr>
      </w:pPr>
    </w:p>
    <w:p w14:paraId="0BC6796D" w14:textId="77777777" w:rsidR="00415DFE" w:rsidRPr="00BB55BD" w:rsidRDefault="00415DFE" w:rsidP="001E6713">
      <w:pPr>
        <w:rPr>
          <w:rFonts w:ascii="Arial" w:eastAsiaTheme="minorEastAsia" w:hAnsi="Arial" w:cs="Arial"/>
          <w:color w:val="1F4E79" w:themeColor="accent1" w:themeShade="80"/>
        </w:rPr>
      </w:pPr>
    </w:p>
    <w:p w14:paraId="582D02CB" w14:textId="77777777" w:rsidR="00415DFE" w:rsidRPr="00BB55BD" w:rsidRDefault="00415DFE" w:rsidP="001E6713">
      <w:pPr>
        <w:rPr>
          <w:rFonts w:ascii="Arial" w:eastAsiaTheme="minorEastAsia" w:hAnsi="Arial" w:cs="Arial"/>
          <w:color w:val="1F4E79" w:themeColor="accent1" w:themeShade="80"/>
        </w:rPr>
      </w:pPr>
    </w:p>
    <w:p w14:paraId="51D1086D" w14:textId="77777777" w:rsidR="00415DFE" w:rsidRPr="00BB55BD" w:rsidRDefault="00415DFE" w:rsidP="001E6713">
      <w:pPr>
        <w:rPr>
          <w:rFonts w:ascii="Arial" w:eastAsiaTheme="minorEastAsia" w:hAnsi="Arial" w:cs="Arial"/>
          <w:color w:val="1F4E79" w:themeColor="accent1" w:themeShade="80"/>
        </w:rPr>
      </w:pPr>
    </w:p>
    <w:p w14:paraId="5B3D1FE7" w14:textId="77777777" w:rsidR="00415DFE" w:rsidRPr="00BB55BD" w:rsidRDefault="00415DFE" w:rsidP="001E6713">
      <w:pPr>
        <w:rPr>
          <w:rFonts w:ascii="Arial" w:hAnsi="Arial" w:cs="Arial"/>
          <w:color w:val="1F4E79" w:themeColor="accent1" w:themeShade="80"/>
        </w:rPr>
      </w:pPr>
    </w:p>
    <w:p w14:paraId="52FDC6BF" w14:textId="77777777" w:rsidR="00415DFE" w:rsidRPr="00BB55BD" w:rsidRDefault="00415DFE" w:rsidP="00100F22">
      <w:pPr>
        <w:pStyle w:val="Heading2"/>
        <w:ind w:left="-5"/>
        <w:rPr>
          <w:rFonts w:ascii="Arial" w:hAnsi="Arial" w:cs="Arial"/>
          <w:color w:val="1F4E79" w:themeColor="accent1" w:themeShade="80"/>
        </w:rPr>
      </w:pPr>
    </w:p>
    <w:p w14:paraId="6CBE6174" w14:textId="77777777" w:rsidR="00415DFE" w:rsidRPr="00BB55BD" w:rsidRDefault="00415DFE" w:rsidP="00100F22">
      <w:pPr>
        <w:pStyle w:val="Heading2"/>
        <w:ind w:left="-5"/>
        <w:rPr>
          <w:rFonts w:ascii="Arial" w:hAnsi="Arial" w:cs="Arial"/>
          <w:color w:val="1F4E79" w:themeColor="accent1" w:themeShade="80"/>
        </w:rPr>
      </w:pPr>
    </w:p>
    <w:p w14:paraId="5EAD97B3" w14:textId="77777777" w:rsidR="008C6751" w:rsidRPr="00BB55BD" w:rsidRDefault="008C6751" w:rsidP="008C6751">
      <w:pPr>
        <w:rPr>
          <w:rFonts w:ascii="Arial" w:hAnsi="Arial" w:cs="Arial"/>
          <w:color w:val="1F4E79" w:themeColor="accent1" w:themeShade="80"/>
        </w:rPr>
      </w:pPr>
    </w:p>
    <w:p w14:paraId="44A191E8" w14:textId="77777777" w:rsidR="008C6751" w:rsidRPr="00BB55BD" w:rsidRDefault="008C6751" w:rsidP="00100F22">
      <w:pPr>
        <w:pStyle w:val="Heading2"/>
        <w:ind w:left="-5"/>
        <w:rPr>
          <w:rFonts w:ascii="Arial" w:hAnsi="Arial" w:cs="Arial"/>
          <w:color w:val="1F4E79" w:themeColor="accent1" w:themeShade="80"/>
        </w:rPr>
      </w:pPr>
    </w:p>
    <w:p w14:paraId="05674FFF" w14:textId="77777777" w:rsidR="008C6751" w:rsidRPr="00BB55BD" w:rsidRDefault="008C6751" w:rsidP="00100F22">
      <w:pPr>
        <w:pStyle w:val="Heading2"/>
        <w:ind w:left="-5"/>
        <w:rPr>
          <w:rFonts w:ascii="Arial" w:hAnsi="Arial" w:cs="Arial"/>
          <w:color w:val="1F4E79" w:themeColor="accent1" w:themeShade="80"/>
        </w:rPr>
      </w:pPr>
    </w:p>
    <w:p w14:paraId="67748D86" w14:textId="77777777" w:rsidR="007E15DE" w:rsidRPr="00BB55BD" w:rsidRDefault="004A0C9D" w:rsidP="00100F22">
      <w:pPr>
        <w:pStyle w:val="Heading2"/>
        <w:ind w:left="-5"/>
        <w:rPr>
          <w:rFonts w:ascii="Arial" w:hAnsi="Arial" w:cs="Arial"/>
          <w:color w:val="1F4E79" w:themeColor="accent1" w:themeShade="80"/>
        </w:rPr>
      </w:pPr>
      <w:r w:rsidRPr="00BB55BD">
        <w:rPr>
          <w:rFonts w:ascii="Arial" w:hAnsi="Arial" w:cs="Arial"/>
          <w:color w:val="1F4E79" w:themeColor="accent1" w:themeShade="80"/>
        </w:rPr>
        <w:t>All staff at Sandbach High School and Sixth Form College are expected:</w:t>
      </w:r>
    </w:p>
    <w:p w14:paraId="7D664E1A"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adhere to the school’s corporate standards, policies, systems and procedures in relation to Safeguarding and Child Protection, and health and safety</w:t>
      </w:r>
    </w:p>
    <w:p w14:paraId="58CF4862"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set a personal example that contributes to the positive ethos of the school</w:t>
      </w:r>
    </w:p>
    <w:p w14:paraId="2318CB11"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be committed to the life of the school and to support its distinctive mission and ethos</w:t>
      </w:r>
    </w:p>
    <w:p w14:paraId="0933217F"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behave at all times in accordance with the school’s values</w:t>
      </w:r>
    </w:p>
    <w:p w14:paraId="0998C235"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 xml:space="preserve">To agree annual performance targets with </w:t>
      </w:r>
      <w:r w:rsidR="00100F22" w:rsidRPr="00BB55BD">
        <w:rPr>
          <w:rFonts w:ascii="Arial" w:hAnsi="Arial" w:cs="Arial"/>
          <w:color w:val="1F4E79" w:themeColor="accent1" w:themeShade="80"/>
        </w:rPr>
        <w:t xml:space="preserve">their </w:t>
      </w:r>
      <w:r w:rsidRPr="00BB55BD">
        <w:rPr>
          <w:rFonts w:ascii="Arial" w:hAnsi="Arial" w:cs="Arial"/>
          <w:color w:val="1F4E79" w:themeColor="accent1" w:themeShade="80"/>
        </w:rPr>
        <w:t>Line Manager</w:t>
      </w:r>
    </w:p>
    <w:p w14:paraId="445F2027"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promote the school favourably in the community</w:t>
      </w:r>
    </w:p>
    <w:p w14:paraId="10615B27"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engage actively in the performance review process, addressing appraisal targets set in conjunction with the line manager each autumn term.</w:t>
      </w:r>
    </w:p>
    <w:p w14:paraId="01F298A0"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participate in training and other professional development learning activities as required.</w:t>
      </w:r>
    </w:p>
    <w:p w14:paraId="52D5E11B"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promote equal opportunities and celebrate diversity in all aspects of the school.</w:t>
      </w:r>
    </w:p>
    <w:p w14:paraId="72299E60"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41ADCA5A"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adhere to the school’s Staff Code of Conduct and the Dress Presentation Code.</w:t>
      </w:r>
    </w:p>
    <w:p w14:paraId="4338B3BD" w14:textId="77777777" w:rsidR="003E23F9" w:rsidRPr="00BB55BD" w:rsidRDefault="007B0988" w:rsidP="00BB55BD">
      <w:pPr>
        <w:pStyle w:val="ListParagraph"/>
        <w:numPr>
          <w:ilvl w:val="0"/>
          <w:numId w:val="1"/>
        </w:numPr>
        <w:spacing w:after="0"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To comply with the school’s Health and Safety policy and undertake risk assessments as appropriate.</w:t>
      </w:r>
      <w:r w:rsidRPr="00BB55BD">
        <w:rPr>
          <w:rFonts w:ascii="Arial" w:hAnsi="Arial" w:cs="Arial"/>
          <w:color w:val="1F4E79" w:themeColor="accent1" w:themeShade="80"/>
        </w:rPr>
        <w:tab/>
      </w:r>
      <w:r w:rsidR="007E15DE" w:rsidRPr="00BB55BD">
        <w:rPr>
          <w:rFonts w:ascii="Arial" w:eastAsia="Arial" w:hAnsi="Arial" w:cs="Arial"/>
          <w:color w:val="1F4E79" w:themeColor="accent1" w:themeShade="80"/>
        </w:rPr>
        <w:t xml:space="preserve"> </w:t>
      </w:r>
    </w:p>
    <w:p w14:paraId="715439B7" w14:textId="77777777" w:rsidR="003E23F9" w:rsidRPr="00BB55BD" w:rsidRDefault="007B0988" w:rsidP="00BB55BD">
      <w:pPr>
        <w:pStyle w:val="ListParagraph"/>
        <w:numPr>
          <w:ilvl w:val="0"/>
          <w:numId w:val="1"/>
        </w:numPr>
        <w:spacing w:after="57" w:line="250" w:lineRule="auto"/>
        <w:ind w:right="666"/>
        <w:jc w:val="both"/>
        <w:rPr>
          <w:rFonts w:ascii="Arial" w:hAnsi="Arial" w:cs="Arial"/>
          <w:color w:val="1F4E79" w:themeColor="accent1" w:themeShade="80"/>
        </w:rPr>
      </w:pPr>
      <w:r w:rsidRPr="00BB55BD">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47371C70" w14:textId="77777777" w:rsidR="003E23F9" w:rsidRPr="00BB55BD" w:rsidRDefault="007B0988" w:rsidP="00BB55BD">
      <w:pPr>
        <w:pStyle w:val="ListParagraph"/>
        <w:numPr>
          <w:ilvl w:val="0"/>
          <w:numId w:val="1"/>
        </w:numPr>
        <w:spacing w:after="52" w:line="255" w:lineRule="auto"/>
        <w:ind w:right="666"/>
        <w:jc w:val="both"/>
        <w:rPr>
          <w:rFonts w:ascii="Arial" w:hAnsi="Arial" w:cs="Arial"/>
          <w:color w:val="1F4E79" w:themeColor="accent1" w:themeShade="80"/>
        </w:rPr>
      </w:pPr>
      <w:r w:rsidRPr="00BB55BD">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284AD160" w14:textId="77777777" w:rsidR="00A90FB6" w:rsidRPr="00BB55BD" w:rsidRDefault="00A90FB6" w:rsidP="00A90FB6">
      <w:pPr>
        <w:pStyle w:val="ListParagraph"/>
        <w:spacing w:after="52" w:line="255" w:lineRule="auto"/>
        <w:ind w:left="1060" w:right="666"/>
        <w:jc w:val="both"/>
        <w:rPr>
          <w:rFonts w:ascii="Arial" w:hAnsi="Arial" w:cs="Arial"/>
          <w:color w:val="1F4E79" w:themeColor="accent1" w:themeShade="80"/>
        </w:rPr>
      </w:pPr>
    </w:p>
    <w:p w14:paraId="594F1DCD" w14:textId="77777777" w:rsidR="00A90FB6" w:rsidRPr="00BB55BD" w:rsidRDefault="00A90FB6" w:rsidP="00A90FB6">
      <w:pPr>
        <w:pStyle w:val="Default"/>
        <w:rPr>
          <w:b/>
          <w:color w:val="1F4E79" w:themeColor="accent1" w:themeShade="80"/>
          <w:sz w:val="22"/>
          <w:szCs w:val="22"/>
        </w:rPr>
      </w:pPr>
      <w:r w:rsidRPr="00BB55BD">
        <w:rPr>
          <w:b/>
          <w:color w:val="1F4E79" w:themeColor="accent1" w:themeShade="80"/>
          <w:sz w:val="22"/>
          <w:szCs w:val="22"/>
        </w:rPr>
        <w:t xml:space="preserve">Safeguarding </w:t>
      </w:r>
    </w:p>
    <w:p w14:paraId="4B3717B7" w14:textId="77777777" w:rsidR="00A90FB6" w:rsidRPr="00BB55BD" w:rsidRDefault="00A90FB6" w:rsidP="00BB55BD">
      <w:pPr>
        <w:pStyle w:val="Default"/>
        <w:numPr>
          <w:ilvl w:val="0"/>
          <w:numId w:val="1"/>
        </w:numPr>
        <w:jc w:val="both"/>
        <w:rPr>
          <w:color w:val="1F4E79" w:themeColor="accent1" w:themeShade="80"/>
          <w:sz w:val="22"/>
          <w:szCs w:val="22"/>
        </w:rPr>
      </w:pPr>
      <w:r w:rsidRPr="00BB55BD">
        <w:rPr>
          <w:color w:val="1F4E79" w:themeColor="accent1" w:themeShade="80"/>
          <w:sz w:val="22"/>
          <w:szCs w:val="22"/>
        </w:rPr>
        <w:t>Sandbach High Sc</w:t>
      </w:r>
      <w:r w:rsidR="00100F22" w:rsidRPr="00BB55BD">
        <w:rPr>
          <w:color w:val="1F4E79" w:themeColor="accent1" w:themeShade="80"/>
          <w:sz w:val="22"/>
          <w:szCs w:val="22"/>
        </w:rPr>
        <w:t>hool and Sixth Form College</w:t>
      </w:r>
      <w:r w:rsidRPr="00BB55BD">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1B95A3F2" w14:textId="77777777" w:rsidR="00A90FB6" w:rsidRPr="00BB55BD" w:rsidRDefault="00A90FB6" w:rsidP="00A90FB6">
      <w:pPr>
        <w:pStyle w:val="Default"/>
        <w:ind w:left="1060"/>
        <w:jc w:val="both"/>
        <w:rPr>
          <w:color w:val="1F4E79" w:themeColor="accent1" w:themeShade="80"/>
          <w:sz w:val="22"/>
          <w:szCs w:val="22"/>
        </w:rPr>
      </w:pPr>
    </w:p>
    <w:p w14:paraId="56BF33EF" w14:textId="77777777" w:rsidR="00A90FB6" w:rsidRPr="00BB55BD" w:rsidRDefault="00A90FB6" w:rsidP="00A90FB6">
      <w:pPr>
        <w:pStyle w:val="Default"/>
        <w:jc w:val="both"/>
        <w:rPr>
          <w:b/>
          <w:color w:val="1F4E79" w:themeColor="accent1" w:themeShade="80"/>
          <w:sz w:val="22"/>
          <w:szCs w:val="22"/>
        </w:rPr>
      </w:pPr>
      <w:r w:rsidRPr="00BB55BD">
        <w:rPr>
          <w:b/>
          <w:color w:val="1F4E79" w:themeColor="accent1" w:themeShade="80"/>
          <w:sz w:val="22"/>
          <w:szCs w:val="22"/>
        </w:rPr>
        <w:t xml:space="preserve">Health &amp; Safety </w:t>
      </w:r>
    </w:p>
    <w:p w14:paraId="00383A6F" w14:textId="77777777" w:rsidR="00A90FB6" w:rsidRPr="00BB55BD" w:rsidRDefault="00A90FB6" w:rsidP="00BB55BD">
      <w:pPr>
        <w:pStyle w:val="Default"/>
        <w:numPr>
          <w:ilvl w:val="0"/>
          <w:numId w:val="1"/>
        </w:numPr>
        <w:jc w:val="both"/>
        <w:rPr>
          <w:color w:val="1F4E79" w:themeColor="accent1" w:themeShade="80"/>
          <w:sz w:val="22"/>
          <w:szCs w:val="22"/>
        </w:rPr>
      </w:pPr>
      <w:r w:rsidRPr="00BB55BD">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0826694D" w14:textId="77777777" w:rsidR="00A90FB6" w:rsidRPr="00BB55BD" w:rsidRDefault="00A90FB6" w:rsidP="00534974">
      <w:pPr>
        <w:pStyle w:val="Default"/>
        <w:ind w:left="1060"/>
        <w:jc w:val="both"/>
        <w:rPr>
          <w:color w:val="1F4E79" w:themeColor="accent1" w:themeShade="80"/>
          <w:sz w:val="22"/>
          <w:szCs w:val="22"/>
        </w:rPr>
      </w:pPr>
    </w:p>
    <w:p w14:paraId="44A2728F" w14:textId="77777777" w:rsidR="00A90FB6" w:rsidRPr="00BB55BD" w:rsidRDefault="00A90FB6" w:rsidP="00A90FB6">
      <w:pPr>
        <w:pStyle w:val="Default"/>
        <w:jc w:val="both"/>
        <w:rPr>
          <w:b/>
          <w:color w:val="1F4E79" w:themeColor="accent1" w:themeShade="80"/>
          <w:sz w:val="22"/>
          <w:szCs w:val="22"/>
        </w:rPr>
      </w:pPr>
      <w:r w:rsidRPr="00BB55BD">
        <w:rPr>
          <w:b/>
          <w:color w:val="1F4E79" w:themeColor="accent1" w:themeShade="80"/>
          <w:sz w:val="22"/>
          <w:szCs w:val="22"/>
        </w:rPr>
        <w:t xml:space="preserve">Policies &amp; Procedures </w:t>
      </w:r>
    </w:p>
    <w:p w14:paraId="2711BA06" w14:textId="77777777" w:rsidR="00A90FB6" w:rsidRPr="00BB55BD" w:rsidRDefault="00A90FB6" w:rsidP="00BB55BD">
      <w:pPr>
        <w:pStyle w:val="Default"/>
        <w:numPr>
          <w:ilvl w:val="0"/>
          <w:numId w:val="1"/>
        </w:numPr>
        <w:jc w:val="both"/>
        <w:rPr>
          <w:color w:val="1F4E79" w:themeColor="accent1" w:themeShade="80"/>
          <w:sz w:val="22"/>
          <w:szCs w:val="22"/>
        </w:rPr>
      </w:pPr>
      <w:r w:rsidRPr="00BB55BD">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6E1A39D0" w14:textId="77777777" w:rsidR="00100F22" w:rsidRPr="00BB55BD" w:rsidRDefault="00100F22" w:rsidP="00534974">
      <w:pPr>
        <w:pStyle w:val="Default"/>
        <w:ind w:left="1060"/>
        <w:jc w:val="both"/>
        <w:rPr>
          <w:color w:val="1F4E79" w:themeColor="accent1" w:themeShade="80"/>
          <w:sz w:val="22"/>
          <w:szCs w:val="22"/>
        </w:rPr>
      </w:pPr>
    </w:p>
    <w:p w14:paraId="7F28E542" w14:textId="77777777" w:rsidR="007E15DE" w:rsidRPr="00BB55BD" w:rsidRDefault="007E15DE" w:rsidP="007E15DE">
      <w:pPr>
        <w:spacing w:after="52" w:line="255" w:lineRule="auto"/>
        <w:ind w:right="666"/>
        <w:rPr>
          <w:rFonts w:ascii="Arial" w:hAnsi="Arial" w:cs="Arial"/>
          <w:b/>
          <w:color w:val="1F4E79" w:themeColor="accent1" w:themeShade="80"/>
        </w:rPr>
      </w:pPr>
      <w:r w:rsidRPr="00BB55BD">
        <w:rPr>
          <w:rFonts w:ascii="Arial" w:hAnsi="Arial" w:cs="Arial"/>
          <w:b/>
          <w:color w:val="1F4E79" w:themeColor="accent1" w:themeShade="80"/>
        </w:rPr>
        <w:t>Equality Act 2010</w:t>
      </w:r>
    </w:p>
    <w:p w14:paraId="5EF00930" w14:textId="77777777" w:rsidR="00100F22" w:rsidRPr="00BB55BD" w:rsidRDefault="007B0988" w:rsidP="00415DFE">
      <w:pPr>
        <w:spacing w:after="57" w:line="256" w:lineRule="auto"/>
        <w:ind w:left="993" w:right="857" w:hanging="10"/>
        <w:jc w:val="both"/>
        <w:rPr>
          <w:rFonts w:ascii="Arial" w:hAnsi="Arial" w:cs="Arial"/>
          <w:color w:val="1F4E79" w:themeColor="accent1" w:themeShade="80"/>
        </w:rPr>
      </w:pPr>
      <w:r w:rsidRPr="00BB55BD">
        <w:rPr>
          <w:rFonts w:ascii="Arial" w:hAnsi="Arial" w:cs="Arial"/>
          <w:color w:val="1F4E79" w:themeColor="accent1" w:themeShade="80"/>
        </w:rPr>
        <w:t>The school will endeavour to make any necessary reasonable adjustments to the job and the working environment to enable access to employment</w:t>
      </w:r>
      <w:r w:rsidR="00100F22" w:rsidRPr="00BB55BD">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399D6C27" w14:textId="77777777" w:rsidR="007E15DE" w:rsidRPr="00BB55BD" w:rsidRDefault="007B0988" w:rsidP="00415DFE">
      <w:pPr>
        <w:spacing w:after="7140" w:line="240" w:lineRule="auto"/>
        <w:ind w:left="993" w:right="856" w:hanging="11"/>
        <w:jc w:val="both"/>
        <w:rPr>
          <w:rFonts w:ascii="Arial" w:hAnsi="Arial" w:cs="Arial"/>
          <w:color w:val="1F4E79" w:themeColor="accent1" w:themeShade="80"/>
        </w:rPr>
      </w:pPr>
      <w:r w:rsidRPr="00BB55BD">
        <w:rPr>
          <w:rFonts w:ascii="Arial" w:hAnsi="Arial" w:cs="Arial"/>
          <w:color w:val="1F4E79" w:themeColor="accent1" w:themeShade="80"/>
        </w:rPr>
        <w:t xml:space="preserve">We will consider any reasonable adjustments under the Equality Act (2010) to enable an applicant </w:t>
      </w:r>
      <w:r w:rsidR="00A90FB6" w:rsidRPr="00BB55BD">
        <w:rPr>
          <w:rFonts w:ascii="Arial" w:hAnsi="Arial" w:cs="Arial"/>
          <w:color w:val="1F4E79" w:themeColor="accent1" w:themeShade="80"/>
        </w:rPr>
        <w:t xml:space="preserve">with </w:t>
      </w:r>
      <w:r w:rsidRPr="00BB55BD">
        <w:rPr>
          <w:rFonts w:ascii="Arial" w:hAnsi="Arial" w:cs="Arial"/>
          <w:color w:val="1F4E79" w:themeColor="accent1" w:themeShade="80"/>
        </w:rPr>
        <w:t xml:space="preserve">a disability (as </w:t>
      </w:r>
      <w:r w:rsidR="00100F22" w:rsidRPr="00BB55BD">
        <w:rPr>
          <w:rFonts w:ascii="Arial" w:hAnsi="Arial" w:cs="Arial"/>
          <w:color w:val="1F4E79" w:themeColor="accent1" w:themeShade="80"/>
        </w:rPr>
        <w:t xml:space="preserve">defined </w:t>
      </w:r>
      <w:r w:rsidRPr="00BB55BD">
        <w:rPr>
          <w:rFonts w:ascii="Arial" w:hAnsi="Arial" w:cs="Arial"/>
          <w:color w:val="1F4E79" w:themeColor="accent1" w:themeShade="80"/>
        </w:rPr>
        <w:t>under the Act</w:t>
      </w:r>
      <w:r w:rsidR="00100F22" w:rsidRPr="00BB55BD">
        <w:rPr>
          <w:rFonts w:ascii="Arial" w:hAnsi="Arial" w:cs="Arial"/>
          <w:color w:val="1F4E79" w:themeColor="accent1" w:themeShade="80"/>
        </w:rPr>
        <w:t>)</w:t>
      </w:r>
      <w:r w:rsidR="00A90FB6" w:rsidRPr="00BB55BD">
        <w:rPr>
          <w:rFonts w:ascii="Arial" w:hAnsi="Arial" w:cs="Arial"/>
          <w:color w:val="1F4E79" w:themeColor="accent1" w:themeShade="80"/>
        </w:rPr>
        <w:t xml:space="preserve"> t</w:t>
      </w:r>
      <w:r w:rsidRPr="00BB55BD">
        <w:rPr>
          <w:rFonts w:ascii="Arial" w:hAnsi="Arial" w:cs="Arial"/>
          <w:color w:val="1F4E79" w:themeColor="accent1" w:themeShade="80"/>
        </w:rPr>
        <w:t>o me</w:t>
      </w:r>
      <w:r w:rsidR="00782D34" w:rsidRPr="00BB55BD">
        <w:rPr>
          <w:rFonts w:ascii="Arial" w:hAnsi="Arial" w:cs="Arial"/>
          <w:color w:val="1F4E79" w:themeColor="accent1" w:themeShade="80"/>
        </w:rPr>
        <w:t>et the requirements of the post</w:t>
      </w:r>
      <w:r w:rsidR="00CF663B" w:rsidRPr="00BB55BD">
        <w:rPr>
          <w:rFonts w:ascii="Arial" w:hAnsi="Arial" w:cs="Arial"/>
          <w:color w:val="1F4E79" w:themeColor="accent1" w:themeShade="80"/>
        </w:rPr>
        <w:t>.</w:t>
      </w:r>
    </w:p>
    <w:p w14:paraId="674AD55A" w14:textId="77777777" w:rsidR="003E23F9" w:rsidRPr="00BB55BD" w:rsidRDefault="007B0988">
      <w:pPr>
        <w:tabs>
          <w:tab w:val="center" w:pos="5903"/>
          <w:tab w:val="center" w:pos="7081"/>
        </w:tabs>
        <w:spacing w:after="0"/>
        <w:rPr>
          <w:rFonts w:ascii="Arial" w:hAnsi="Arial" w:cs="Arial"/>
          <w:color w:val="1F4E79" w:themeColor="accent1" w:themeShade="80"/>
        </w:rPr>
      </w:pPr>
      <w:r w:rsidRPr="00BB55BD">
        <w:rPr>
          <w:rFonts w:ascii="Arial" w:hAnsi="Arial" w:cs="Arial"/>
          <w:color w:val="1F4E79" w:themeColor="accent1" w:themeShade="80"/>
        </w:rPr>
        <w:lastRenderedPageBreak/>
        <w:tab/>
      </w:r>
      <w:r w:rsidRPr="00BB55BD">
        <w:rPr>
          <w:rFonts w:ascii="Arial" w:eastAsia="Arial" w:hAnsi="Arial" w:cs="Arial"/>
          <w:color w:val="1F4E79" w:themeColor="accent1" w:themeShade="80"/>
          <w:sz w:val="38"/>
        </w:rPr>
        <w:t xml:space="preserve"> </w:t>
      </w:r>
      <w:r w:rsidRPr="00BB55BD">
        <w:rPr>
          <w:rFonts w:ascii="Arial" w:eastAsia="Arial" w:hAnsi="Arial" w:cs="Arial"/>
          <w:color w:val="1F4E79" w:themeColor="accent1" w:themeShade="80"/>
          <w:sz w:val="38"/>
        </w:rPr>
        <w:tab/>
      </w:r>
    </w:p>
    <w:p w14:paraId="3CE7DEF2" w14:textId="77777777" w:rsidR="00782D34" w:rsidRPr="00BB55BD" w:rsidRDefault="00782D34">
      <w:pPr>
        <w:spacing w:after="14" w:line="251" w:lineRule="auto"/>
        <w:ind w:left="269" w:hanging="10"/>
        <w:jc w:val="center"/>
        <w:rPr>
          <w:rFonts w:ascii="Arial" w:hAnsi="Arial" w:cs="Arial"/>
          <w:color w:val="1F4E79" w:themeColor="accent1" w:themeShade="80"/>
          <w:sz w:val="42"/>
        </w:rPr>
      </w:pPr>
    </w:p>
    <w:p w14:paraId="2660D06B" w14:textId="77777777" w:rsidR="00782D34" w:rsidRPr="00BB55BD" w:rsidRDefault="00112F98" w:rsidP="00175F13">
      <w:pPr>
        <w:spacing w:after="14" w:line="251" w:lineRule="auto"/>
        <w:ind w:firstLine="259"/>
        <w:rPr>
          <w:rFonts w:ascii="Arial" w:hAnsi="Arial" w:cs="Arial"/>
          <w:color w:val="1F4E79" w:themeColor="accent1" w:themeShade="80"/>
          <w:sz w:val="36"/>
          <w:szCs w:val="36"/>
        </w:rPr>
      </w:pPr>
      <w:r w:rsidRPr="00BB55BD">
        <w:rPr>
          <w:rFonts w:ascii="Arial" w:hAnsi="Arial" w:cs="Arial"/>
          <w:color w:val="1F4E79" w:themeColor="accent1" w:themeShade="80"/>
          <w:sz w:val="36"/>
          <w:szCs w:val="36"/>
        </w:rPr>
        <w:t>Applications</w:t>
      </w:r>
    </w:p>
    <w:p w14:paraId="6B285EED" w14:textId="77777777" w:rsidR="00112F98" w:rsidRPr="00BB55BD" w:rsidRDefault="008435F3" w:rsidP="00852F95">
      <w:pPr>
        <w:spacing w:after="14" w:line="251" w:lineRule="auto"/>
        <w:ind w:left="269" w:hanging="10"/>
        <w:rPr>
          <w:rFonts w:ascii="Arial" w:hAnsi="Arial" w:cs="Arial"/>
          <w:color w:val="1F4E79" w:themeColor="accent1" w:themeShade="80"/>
        </w:rPr>
      </w:pPr>
      <w:r w:rsidRPr="00BB55BD">
        <w:rPr>
          <w:rFonts w:ascii="Arial" w:hAnsi="Arial" w:cs="Arial"/>
          <w:color w:val="1F4E79" w:themeColor="accent1" w:themeShade="80"/>
          <w:sz w:val="42"/>
        </w:rPr>
        <w:br/>
      </w:r>
      <w:r w:rsidR="000D6228" w:rsidRPr="00BB55BD">
        <w:rPr>
          <w:rFonts w:ascii="Arial" w:hAnsi="Arial" w:cs="Arial"/>
          <w:color w:val="1F4E79" w:themeColor="accent1" w:themeShade="80"/>
        </w:rPr>
        <w:t>V</w:t>
      </w:r>
      <w:r w:rsidR="00112F98" w:rsidRPr="00BB55BD">
        <w:rPr>
          <w:rFonts w:ascii="Arial" w:hAnsi="Arial" w:cs="Arial"/>
          <w:color w:val="1F4E79" w:themeColor="accent1" w:themeShade="80"/>
        </w:rPr>
        <w:t>isits to the school</w:t>
      </w:r>
      <w:r w:rsidR="000D6228" w:rsidRPr="00BB55BD">
        <w:rPr>
          <w:rFonts w:ascii="Arial" w:hAnsi="Arial" w:cs="Arial"/>
          <w:color w:val="1F4E79" w:themeColor="accent1" w:themeShade="80"/>
        </w:rPr>
        <w:t xml:space="preserve"> </w:t>
      </w:r>
      <w:r w:rsidR="00112F98" w:rsidRPr="00BB55BD">
        <w:rPr>
          <w:rFonts w:ascii="Arial" w:hAnsi="Arial" w:cs="Arial"/>
          <w:color w:val="1F4E79" w:themeColor="accent1" w:themeShade="80"/>
        </w:rPr>
        <w:t xml:space="preserve">and informal enquiries, prior to application, are warmly welcomed please contact </w:t>
      </w:r>
      <w:r w:rsidR="00845790" w:rsidRPr="00BB55BD">
        <w:rPr>
          <w:rFonts w:ascii="Arial" w:hAnsi="Arial" w:cs="Arial"/>
          <w:color w:val="1F4E79" w:themeColor="accent1" w:themeShade="80"/>
        </w:rPr>
        <w:t>Helen Hulse</w:t>
      </w:r>
      <w:r w:rsidR="00852F95" w:rsidRPr="00BB55BD">
        <w:rPr>
          <w:rFonts w:ascii="Arial" w:hAnsi="Arial" w:cs="Arial"/>
          <w:color w:val="1F4E79" w:themeColor="accent1" w:themeShade="80"/>
        </w:rPr>
        <w:t xml:space="preserve">, </w:t>
      </w:r>
      <w:r w:rsidR="00845790" w:rsidRPr="00BB55BD">
        <w:rPr>
          <w:rFonts w:ascii="Arial" w:hAnsi="Arial" w:cs="Arial"/>
          <w:color w:val="1F4E79" w:themeColor="accent1" w:themeShade="80"/>
        </w:rPr>
        <w:t xml:space="preserve">School Business </w:t>
      </w:r>
      <w:r w:rsidR="00852F95" w:rsidRPr="00BB55BD">
        <w:rPr>
          <w:rFonts w:ascii="Arial" w:hAnsi="Arial" w:cs="Arial"/>
          <w:color w:val="1F4E79" w:themeColor="accent1" w:themeShade="80"/>
        </w:rPr>
        <w:t xml:space="preserve">Manager, on 01270 765031 to discuss or email </w:t>
      </w:r>
      <w:hyperlink r:id="rId10" w:history="1">
        <w:r w:rsidR="00845790" w:rsidRPr="00BB55BD">
          <w:rPr>
            <w:rStyle w:val="Hyperlink"/>
            <w:rFonts w:ascii="Arial" w:hAnsi="Arial" w:cs="Arial"/>
            <w:color w:val="1F4E79" w:themeColor="accent1" w:themeShade="80"/>
          </w:rPr>
          <w:t>hhulse</w:t>
        </w:r>
        <w:r w:rsidR="00216DAA" w:rsidRPr="00BB55BD">
          <w:rPr>
            <w:rStyle w:val="Hyperlink"/>
            <w:rFonts w:ascii="Arial" w:hAnsi="Arial" w:cs="Arial"/>
            <w:color w:val="1F4E79" w:themeColor="accent1" w:themeShade="80"/>
          </w:rPr>
          <w:t>@sandbachhigh.co.uk</w:t>
        </w:r>
      </w:hyperlink>
    </w:p>
    <w:p w14:paraId="06CEA3EF" w14:textId="77777777" w:rsidR="00852F95" w:rsidRPr="00BB55BD" w:rsidRDefault="00852F95" w:rsidP="00852F95">
      <w:pPr>
        <w:spacing w:after="14" w:line="251" w:lineRule="auto"/>
        <w:ind w:left="269" w:hanging="10"/>
        <w:rPr>
          <w:rFonts w:ascii="Arial" w:hAnsi="Arial" w:cs="Arial"/>
          <w:color w:val="1F4E79" w:themeColor="accent1" w:themeShade="80"/>
        </w:rPr>
      </w:pPr>
    </w:p>
    <w:p w14:paraId="4073C8CA" w14:textId="77777777" w:rsidR="00852F95" w:rsidRPr="00BB55BD" w:rsidRDefault="008435F3" w:rsidP="00852F95">
      <w:pPr>
        <w:spacing w:after="14" w:line="251" w:lineRule="auto"/>
        <w:ind w:left="269" w:hanging="10"/>
        <w:rPr>
          <w:rFonts w:ascii="Arial" w:hAnsi="Arial" w:cs="Arial"/>
          <w:color w:val="1F4E79" w:themeColor="accent1" w:themeShade="80"/>
        </w:rPr>
      </w:pPr>
      <w:r w:rsidRPr="00BB55BD">
        <w:rPr>
          <w:rFonts w:ascii="Arial" w:hAnsi="Arial" w:cs="Arial"/>
          <w:color w:val="1F4E79" w:themeColor="accent1" w:themeShade="80"/>
        </w:rPr>
        <w:t>To apply</w:t>
      </w:r>
      <w:r w:rsidR="00852F95" w:rsidRPr="00BB55BD">
        <w:rPr>
          <w:rFonts w:ascii="Arial" w:hAnsi="Arial" w:cs="Arial"/>
          <w:color w:val="1F4E79" w:themeColor="accent1" w:themeShade="80"/>
        </w:rPr>
        <w:t xml:space="preserve"> for this post, please complete an application form with a supporting statement</w:t>
      </w:r>
      <w:r w:rsidRPr="00BB55BD">
        <w:rPr>
          <w:rFonts w:ascii="Arial" w:hAnsi="Arial" w:cs="Arial"/>
          <w:color w:val="1F4E79" w:themeColor="accent1" w:themeShade="80"/>
        </w:rPr>
        <w:t xml:space="preserve"> of no more than two sides of A4</w:t>
      </w:r>
      <w:r w:rsidR="00852F95" w:rsidRPr="00BB55BD">
        <w:rPr>
          <w:rFonts w:ascii="Arial" w:hAnsi="Arial" w:cs="Arial"/>
          <w:color w:val="1F4E79" w:themeColor="accent1" w:themeShade="80"/>
        </w:rPr>
        <w:t xml:space="preserve"> on your suitability for the post and the school, with reference to your areas of expertise.</w:t>
      </w:r>
    </w:p>
    <w:p w14:paraId="34EAB35E" w14:textId="77777777" w:rsidR="00852F95" w:rsidRPr="00BB55BD" w:rsidRDefault="00852F95" w:rsidP="00852F95">
      <w:pPr>
        <w:spacing w:after="14" w:line="251" w:lineRule="auto"/>
        <w:ind w:left="269" w:hanging="10"/>
        <w:rPr>
          <w:rFonts w:ascii="Arial" w:hAnsi="Arial" w:cs="Arial"/>
          <w:color w:val="1F4E79" w:themeColor="accent1" w:themeShade="80"/>
        </w:rPr>
      </w:pPr>
    </w:p>
    <w:p w14:paraId="2AEFE9A7" w14:textId="670FC747" w:rsidR="00852F95" w:rsidRPr="00BB55BD" w:rsidRDefault="00852F95" w:rsidP="00852F95">
      <w:pPr>
        <w:spacing w:after="14" w:line="251" w:lineRule="auto"/>
        <w:ind w:left="269" w:hanging="10"/>
        <w:rPr>
          <w:rFonts w:ascii="Arial" w:hAnsi="Arial" w:cs="Arial"/>
          <w:color w:val="1F4E79" w:themeColor="accent1" w:themeShade="80"/>
        </w:rPr>
      </w:pPr>
      <w:r w:rsidRPr="00BB55BD">
        <w:rPr>
          <w:rFonts w:ascii="Arial" w:hAnsi="Arial" w:cs="Arial"/>
          <w:color w:val="1F4E79" w:themeColor="accent1" w:themeShade="80"/>
        </w:rPr>
        <w:t>The c</w:t>
      </w:r>
      <w:r w:rsidR="00175F13" w:rsidRPr="00BB55BD">
        <w:rPr>
          <w:rFonts w:ascii="Arial" w:hAnsi="Arial" w:cs="Arial"/>
          <w:color w:val="1F4E79" w:themeColor="accent1" w:themeShade="80"/>
        </w:rPr>
        <w:t xml:space="preserve">losing date for applications </w:t>
      </w:r>
      <w:proofErr w:type="gramStart"/>
      <w:r w:rsidR="00175F13" w:rsidRPr="00BB55BD">
        <w:rPr>
          <w:rFonts w:ascii="Arial" w:hAnsi="Arial" w:cs="Arial"/>
          <w:color w:val="1F4E79" w:themeColor="accent1" w:themeShade="80"/>
        </w:rPr>
        <w:t>is:</w:t>
      </w:r>
      <w:proofErr w:type="gramEnd"/>
      <w:r w:rsidR="00D41CA7">
        <w:rPr>
          <w:rFonts w:ascii="Arial" w:hAnsi="Arial" w:cs="Arial"/>
          <w:color w:val="1F4E79" w:themeColor="accent1" w:themeShade="80"/>
        </w:rPr>
        <w:t xml:space="preserve"> </w:t>
      </w:r>
      <w:r w:rsidR="00C921DE">
        <w:rPr>
          <w:rFonts w:ascii="Arial" w:hAnsi="Arial" w:cs="Arial"/>
          <w:color w:val="1F4E79" w:themeColor="accent1" w:themeShade="80"/>
        </w:rPr>
        <w:t>Friday</w:t>
      </w:r>
      <w:r w:rsidR="00CC04A8">
        <w:rPr>
          <w:rFonts w:ascii="Arial" w:hAnsi="Arial" w:cs="Arial"/>
          <w:color w:val="1F4E79" w:themeColor="accent1" w:themeShade="80"/>
        </w:rPr>
        <w:t xml:space="preserve"> </w:t>
      </w:r>
      <w:r w:rsidR="00C921DE">
        <w:rPr>
          <w:rFonts w:ascii="Arial" w:hAnsi="Arial" w:cs="Arial"/>
          <w:color w:val="1F4E79" w:themeColor="accent1" w:themeShade="80"/>
        </w:rPr>
        <w:t>15</w:t>
      </w:r>
      <w:r w:rsidR="00CC04A8" w:rsidRPr="00CC04A8">
        <w:rPr>
          <w:rFonts w:ascii="Arial" w:hAnsi="Arial" w:cs="Arial"/>
          <w:color w:val="1F4E79" w:themeColor="accent1" w:themeShade="80"/>
          <w:vertAlign w:val="superscript"/>
        </w:rPr>
        <w:t>th</w:t>
      </w:r>
      <w:r w:rsidR="00CC04A8">
        <w:rPr>
          <w:rFonts w:ascii="Arial" w:hAnsi="Arial" w:cs="Arial"/>
          <w:color w:val="1F4E79" w:themeColor="accent1" w:themeShade="80"/>
        </w:rPr>
        <w:t xml:space="preserve"> </w:t>
      </w:r>
      <w:r w:rsidR="00C921DE">
        <w:rPr>
          <w:rFonts w:ascii="Arial" w:hAnsi="Arial" w:cs="Arial"/>
          <w:color w:val="1F4E79" w:themeColor="accent1" w:themeShade="80"/>
        </w:rPr>
        <w:t>November</w:t>
      </w:r>
      <w:r w:rsidR="00CC04A8">
        <w:rPr>
          <w:rFonts w:ascii="Arial" w:hAnsi="Arial" w:cs="Arial"/>
          <w:color w:val="1F4E79" w:themeColor="accent1" w:themeShade="80"/>
        </w:rPr>
        <w:t xml:space="preserve"> 202</w:t>
      </w:r>
      <w:r w:rsidR="006A2EC0">
        <w:rPr>
          <w:rFonts w:ascii="Arial" w:hAnsi="Arial" w:cs="Arial"/>
          <w:color w:val="1F4E79" w:themeColor="accent1" w:themeShade="80"/>
        </w:rPr>
        <w:t>4</w:t>
      </w:r>
      <w:r w:rsidR="00CC04A8">
        <w:rPr>
          <w:rFonts w:ascii="Arial" w:hAnsi="Arial" w:cs="Arial"/>
          <w:color w:val="1F4E79" w:themeColor="accent1" w:themeShade="80"/>
        </w:rPr>
        <w:t>-noon</w:t>
      </w:r>
    </w:p>
    <w:p w14:paraId="50E3709A" w14:textId="77777777" w:rsidR="00852F95" w:rsidRPr="00BB55BD" w:rsidRDefault="00852F95" w:rsidP="00852F95">
      <w:pPr>
        <w:spacing w:after="14" w:line="251" w:lineRule="auto"/>
        <w:ind w:left="269" w:hanging="10"/>
        <w:rPr>
          <w:rFonts w:ascii="Arial" w:hAnsi="Arial" w:cs="Arial"/>
          <w:color w:val="1F4E79" w:themeColor="accent1" w:themeShade="80"/>
        </w:rPr>
      </w:pPr>
    </w:p>
    <w:p w14:paraId="4063A1FB" w14:textId="77777777" w:rsidR="00852F95" w:rsidRPr="00BB55BD" w:rsidRDefault="00852F95" w:rsidP="00852F95">
      <w:pPr>
        <w:spacing w:after="14" w:line="251" w:lineRule="auto"/>
        <w:ind w:left="269" w:hanging="10"/>
        <w:rPr>
          <w:rFonts w:ascii="Arial" w:hAnsi="Arial" w:cs="Arial"/>
          <w:color w:val="1F4E79" w:themeColor="accent1" w:themeShade="80"/>
        </w:rPr>
      </w:pPr>
      <w:r w:rsidRPr="00BB55BD">
        <w:rPr>
          <w:rFonts w:ascii="Arial" w:hAnsi="Arial" w:cs="Arial"/>
          <w:color w:val="1F4E79" w:themeColor="accent1" w:themeShade="80"/>
        </w:rPr>
        <w:t>Intervie</w:t>
      </w:r>
      <w:r w:rsidR="00431BD5" w:rsidRPr="00BB55BD">
        <w:rPr>
          <w:rFonts w:ascii="Arial" w:hAnsi="Arial" w:cs="Arial"/>
          <w:color w:val="1F4E79" w:themeColor="accent1" w:themeShade="80"/>
        </w:rPr>
        <w:t>w date</w:t>
      </w:r>
      <w:r w:rsidR="00D41CA7">
        <w:rPr>
          <w:rFonts w:ascii="Arial" w:hAnsi="Arial" w:cs="Arial"/>
          <w:color w:val="1F4E79" w:themeColor="accent1" w:themeShade="80"/>
        </w:rPr>
        <w:t xml:space="preserve">: </w:t>
      </w:r>
      <w:r w:rsidR="00CC04A8">
        <w:rPr>
          <w:rFonts w:ascii="Arial" w:hAnsi="Arial" w:cs="Arial"/>
          <w:color w:val="1F4E79" w:themeColor="accent1" w:themeShade="80"/>
        </w:rPr>
        <w:t>TBC</w:t>
      </w:r>
    </w:p>
    <w:p w14:paraId="4949F273" w14:textId="77777777" w:rsidR="00782D34" w:rsidRPr="00BB55BD" w:rsidRDefault="00782D34">
      <w:pPr>
        <w:spacing w:after="14" w:line="251" w:lineRule="auto"/>
        <w:ind w:left="269" w:hanging="10"/>
        <w:jc w:val="center"/>
        <w:rPr>
          <w:rFonts w:ascii="Arial" w:hAnsi="Arial" w:cs="Arial"/>
          <w:color w:val="1F4E79" w:themeColor="accent1" w:themeShade="80"/>
        </w:rPr>
      </w:pPr>
    </w:p>
    <w:p w14:paraId="34E6FE92" w14:textId="77777777" w:rsidR="003E23F9" w:rsidRPr="00BB55BD" w:rsidRDefault="007B0988">
      <w:pPr>
        <w:spacing w:after="14" w:line="251" w:lineRule="auto"/>
        <w:ind w:left="269" w:hanging="10"/>
        <w:jc w:val="center"/>
        <w:rPr>
          <w:rFonts w:ascii="Arial" w:hAnsi="Arial" w:cs="Arial"/>
          <w:color w:val="1F4E79" w:themeColor="accent1" w:themeShade="80"/>
          <w:sz w:val="32"/>
          <w:szCs w:val="32"/>
        </w:rPr>
      </w:pPr>
      <w:r w:rsidRPr="00BB55BD">
        <w:rPr>
          <w:rFonts w:ascii="Arial" w:hAnsi="Arial" w:cs="Arial"/>
          <w:color w:val="1F4E79" w:themeColor="accent1" w:themeShade="80"/>
          <w:sz w:val="32"/>
          <w:szCs w:val="32"/>
        </w:rPr>
        <w:t>Thank you for your interest in our school.</w:t>
      </w:r>
    </w:p>
    <w:p w14:paraId="1CC0E3E2" w14:textId="77777777" w:rsidR="00782D34" w:rsidRPr="00BB55BD" w:rsidRDefault="00782D34">
      <w:pPr>
        <w:spacing w:after="14" w:line="251" w:lineRule="auto"/>
        <w:ind w:left="269" w:hanging="10"/>
        <w:jc w:val="center"/>
        <w:rPr>
          <w:rFonts w:ascii="Arial" w:hAnsi="Arial" w:cs="Arial"/>
          <w:color w:val="1F4E79" w:themeColor="accent1" w:themeShade="80"/>
          <w:sz w:val="32"/>
          <w:szCs w:val="32"/>
        </w:rPr>
      </w:pPr>
    </w:p>
    <w:p w14:paraId="2EF31B76" w14:textId="77777777" w:rsidR="003E23F9" w:rsidRPr="00BB55BD" w:rsidRDefault="007B0988">
      <w:pPr>
        <w:spacing w:after="14" w:line="251" w:lineRule="auto"/>
        <w:ind w:left="269" w:hanging="10"/>
        <w:jc w:val="center"/>
        <w:rPr>
          <w:rFonts w:ascii="Arial" w:hAnsi="Arial" w:cs="Arial"/>
          <w:color w:val="1F4E79" w:themeColor="accent1" w:themeShade="80"/>
          <w:sz w:val="32"/>
          <w:szCs w:val="32"/>
        </w:rPr>
      </w:pPr>
      <w:r w:rsidRPr="00BB55BD">
        <w:rPr>
          <w:rFonts w:ascii="Arial" w:hAnsi="Arial" w:cs="Arial"/>
          <w:color w:val="1F4E79" w:themeColor="accent1" w:themeShade="80"/>
          <w:sz w:val="32"/>
          <w:szCs w:val="32"/>
        </w:rPr>
        <w:t>We look forward to receiving your application.</w:t>
      </w:r>
    </w:p>
    <w:p w14:paraId="3F7146D9" w14:textId="77777777" w:rsidR="00782D34" w:rsidRPr="00BB55BD" w:rsidRDefault="00782D34">
      <w:pPr>
        <w:spacing w:after="14" w:line="251" w:lineRule="auto"/>
        <w:ind w:left="269" w:hanging="10"/>
        <w:jc w:val="center"/>
        <w:rPr>
          <w:rFonts w:ascii="Arial" w:hAnsi="Arial" w:cs="Arial"/>
          <w:color w:val="1F4E79" w:themeColor="accent1" w:themeShade="80"/>
          <w:sz w:val="32"/>
          <w:szCs w:val="32"/>
        </w:rPr>
      </w:pPr>
    </w:p>
    <w:p w14:paraId="77B7C985" w14:textId="77777777" w:rsidR="00782D34" w:rsidRPr="00BB55BD" w:rsidRDefault="00782D34">
      <w:pPr>
        <w:spacing w:after="14" w:line="251" w:lineRule="auto"/>
        <w:ind w:left="269" w:hanging="10"/>
        <w:jc w:val="center"/>
        <w:rPr>
          <w:rFonts w:ascii="Arial" w:hAnsi="Arial" w:cs="Arial"/>
          <w:color w:val="1F4E79" w:themeColor="accent1" w:themeShade="80"/>
          <w:sz w:val="32"/>
          <w:szCs w:val="32"/>
        </w:rPr>
      </w:pPr>
      <w:r w:rsidRPr="00BB55BD">
        <w:rPr>
          <w:rFonts w:ascii="Arial" w:hAnsi="Arial" w:cs="Arial"/>
          <w:color w:val="1F4E79" w:themeColor="accent1" w:themeShade="80"/>
          <w:sz w:val="32"/>
          <w:szCs w:val="32"/>
        </w:rPr>
        <w:t xml:space="preserve">All applications should be emailed to </w:t>
      </w:r>
      <w:hyperlink r:id="rId11" w:history="1">
        <w:r w:rsidRPr="00BB55BD">
          <w:rPr>
            <w:rStyle w:val="Hyperlink"/>
            <w:rFonts w:ascii="Arial" w:hAnsi="Arial" w:cs="Arial"/>
            <w:color w:val="1F4E79" w:themeColor="accent1" w:themeShade="80"/>
            <w:sz w:val="32"/>
            <w:szCs w:val="32"/>
          </w:rPr>
          <w:t>recruitment@sandbachhigh.co.uk</w:t>
        </w:r>
      </w:hyperlink>
    </w:p>
    <w:p w14:paraId="60BAF996" w14:textId="77777777" w:rsidR="00782D34" w:rsidRPr="00BB55BD" w:rsidRDefault="00782D34">
      <w:pPr>
        <w:spacing w:after="14" w:line="251" w:lineRule="auto"/>
        <w:ind w:left="269" w:hanging="10"/>
        <w:jc w:val="center"/>
        <w:rPr>
          <w:rFonts w:ascii="Arial" w:hAnsi="Arial" w:cs="Arial"/>
          <w:color w:val="1F4E79" w:themeColor="accent1" w:themeShade="80"/>
          <w:sz w:val="42"/>
        </w:rPr>
      </w:pPr>
    </w:p>
    <w:p w14:paraId="0005DC84" w14:textId="77777777" w:rsidR="00782D34" w:rsidRPr="00BB55BD" w:rsidRDefault="00782D34">
      <w:pPr>
        <w:spacing w:after="14" w:line="251" w:lineRule="auto"/>
        <w:ind w:left="269" w:hanging="10"/>
        <w:jc w:val="center"/>
        <w:rPr>
          <w:rFonts w:ascii="Arial" w:hAnsi="Arial" w:cs="Arial"/>
          <w:color w:val="1F4E79" w:themeColor="accent1" w:themeShade="80"/>
          <w:sz w:val="42"/>
        </w:rPr>
      </w:pPr>
    </w:p>
    <w:p w14:paraId="7BE97271" w14:textId="77777777" w:rsidR="00782D34" w:rsidRPr="00BB55BD" w:rsidRDefault="00782D34">
      <w:pPr>
        <w:spacing w:after="14" w:line="251" w:lineRule="auto"/>
        <w:ind w:left="269" w:hanging="10"/>
        <w:jc w:val="center"/>
        <w:rPr>
          <w:rFonts w:ascii="Arial" w:hAnsi="Arial" w:cs="Arial"/>
          <w:color w:val="1F4E79" w:themeColor="accent1" w:themeShade="80"/>
          <w:sz w:val="42"/>
        </w:rPr>
      </w:pPr>
    </w:p>
    <w:p w14:paraId="45D845A0" w14:textId="77777777" w:rsidR="00782D34" w:rsidRPr="00BB55BD" w:rsidRDefault="00D41CA7">
      <w:pPr>
        <w:spacing w:after="14" w:line="251" w:lineRule="auto"/>
        <w:ind w:left="269" w:hanging="10"/>
        <w:jc w:val="center"/>
        <w:rPr>
          <w:rFonts w:ascii="Arial" w:hAnsi="Arial" w:cs="Arial"/>
          <w:color w:val="1F4E79" w:themeColor="accent1" w:themeShade="80"/>
          <w:sz w:val="42"/>
        </w:rPr>
      </w:pPr>
      <w:r w:rsidRPr="00AC3440">
        <w:rPr>
          <w:noProof/>
        </w:rPr>
        <w:drawing>
          <wp:anchor distT="0" distB="0" distL="114300" distR="114300" simplePos="0" relativeHeight="251661312" behindDoc="1" locked="0" layoutInCell="1" allowOverlap="1" wp14:anchorId="2C07DE9A" wp14:editId="44F37BF5">
            <wp:simplePos x="0" y="0"/>
            <wp:positionH relativeFrom="page">
              <wp:align>center</wp:align>
            </wp:positionH>
            <wp:positionV relativeFrom="paragraph">
              <wp:posOffset>9525</wp:posOffset>
            </wp:positionV>
            <wp:extent cx="6496050" cy="1875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155"/>
                    </a:xfrm>
                    <a:prstGeom prst="rect">
                      <a:avLst/>
                    </a:prstGeom>
                  </pic:spPr>
                </pic:pic>
              </a:graphicData>
            </a:graphic>
            <wp14:sizeRelH relativeFrom="margin">
              <wp14:pctWidth>0</wp14:pctWidth>
            </wp14:sizeRelH>
            <wp14:sizeRelV relativeFrom="margin">
              <wp14:pctHeight>0</wp14:pctHeight>
            </wp14:sizeRelV>
          </wp:anchor>
        </w:drawing>
      </w:r>
    </w:p>
    <w:p w14:paraId="14F3D408" w14:textId="77777777" w:rsidR="00782D34" w:rsidRPr="00BB55BD" w:rsidRDefault="00782D34">
      <w:pPr>
        <w:spacing w:after="14" w:line="251" w:lineRule="auto"/>
        <w:ind w:left="269" w:hanging="10"/>
        <w:jc w:val="center"/>
        <w:rPr>
          <w:rFonts w:ascii="Arial" w:hAnsi="Arial" w:cs="Arial"/>
          <w:color w:val="1F4E79" w:themeColor="accent1" w:themeShade="80"/>
        </w:rPr>
      </w:pPr>
    </w:p>
    <w:sectPr w:rsidR="00782D34" w:rsidRPr="00BB55BD" w:rsidSect="00782D34">
      <w:headerReference w:type="even" r:id="rId12"/>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8E0D" w14:textId="77777777" w:rsidR="005D745B" w:rsidRDefault="007B0988">
      <w:pPr>
        <w:spacing w:after="0" w:line="240" w:lineRule="auto"/>
      </w:pPr>
      <w:r>
        <w:separator/>
      </w:r>
    </w:p>
  </w:endnote>
  <w:endnote w:type="continuationSeparator" w:id="0">
    <w:p w14:paraId="38EC0860"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7177" w14:textId="77777777" w:rsidR="005D745B" w:rsidRDefault="007B0988">
      <w:pPr>
        <w:spacing w:after="0" w:line="240" w:lineRule="auto"/>
      </w:pPr>
      <w:r>
        <w:separator/>
      </w:r>
    </w:p>
  </w:footnote>
  <w:footnote w:type="continuationSeparator" w:id="0">
    <w:p w14:paraId="657A4D75"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5F9A" w14:textId="77777777" w:rsidR="003E23F9" w:rsidRDefault="007B0988">
    <w:r>
      <w:rPr>
        <w:noProof/>
      </w:rPr>
      <mc:AlternateContent>
        <mc:Choice Requires="wpg">
          <w:drawing>
            <wp:anchor distT="0" distB="0" distL="114300" distR="114300" simplePos="0" relativeHeight="251657216" behindDoc="1" locked="0" layoutInCell="1" allowOverlap="1" wp14:anchorId="186A6ABA" wp14:editId="458D2827">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48DE"/>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03D07021"/>
    <w:multiLevelType w:val="hybridMultilevel"/>
    <w:tmpl w:val="78C2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5E4E"/>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DF60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F55736"/>
    <w:multiLevelType w:val="hybridMultilevel"/>
    <w:tmpl w:val="A9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03C2A"/>
    <w:multiLevelType w:val="singleLevel"/>
    <w:tmpl w:val="08090005"/>
    <w:lvl w:ilvl="0">
      <w:start w:val="1"/>
      <w:numFmt w:val="bullet"/>
      <w:lvlText w:val=""/>
      <w:lvlJc w:val="left"/>
      <w:pPr>
        <w:ind w:left="720" w:hanging="360"/>
      </w:pPr>
      <w:rPr>
        <w:rFonts w:ascii="Wingdings" w:hAnsi="Wingdings" w:hint="default"/>
      </w:rPr>
    </w:lvl>
  </w:abstractNum>
  <w:abstractNum w:abstractNumId="15" w15:restartNumberingAfterBreak="0">
    <w:nsid w:val="71772A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E2333F"/>
    <w:multiLevelType w:val="hybridMultilevel"/>
    <w:tmpl w:val="73B681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7478B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0D1D1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228191">
    <w:abstractNumId w:val="11"/>
  </w:num>
  <w:num w:numId="2" w16cid:durableId="1677414575">
    <w:abstractNumId w:val="0"/>
  </w:num>
  <w:num w:numId="3" w16cid:durableId="476655139">
    <w:abstractNumId w:val="10"/>
  </w:num>
  <w:num w:numId="4" w16cid:durableId="1511068402">
    <w:abstractNumId w:val="3"/>
  </w:num>
  <w:num w:numId="5" w16cid:durableId="1246037441">
    <w:abstractNumId w:val="1"/>
  </w:num>
  <w:num w:numId="6" w16cid:durableId="1789354575">
    <w:abstractNumId w:val="17"/>
  </w:num>
  <w:num w:numId="7" w16cid:durableId="522087783">
    <w:abstractNumId w:val="15"/>
  </w:num>
  <w:num w:numId="8" w16cid:durableId="587618305">
    <w:abstractNumId w:val="13"/>
  </w:num>
  <w:num w:numId="9" w16cid:durableId="451291370">
    <w:abstractNumId w:val="2"/>
  </w:num>
  <w:num w:numId="10" w16cid:durableId="172308760">
    <w:abstractNumId w:val="14"/>
  </w:num>
  <w:num w:numId="11" w16cid:durableId="1579175302">
    <w:abstractNumId w:val="19"/>
  </w:num>
  <w:num w:numId="12" w16cid:durableId="1935240489">
    <w:abstractNumId w:val="12"/>
  </w:num>
  <w:num w:numId="13" w16cid:durableId="1816599713">
    <w:abstractNumId w:val="4"/>
  </w:num>
  <w:num w:numId="14" w16cid:durableId="672684090">
    <w:abstractNumId w:val="16"/>
  </w:num>
  <w:num w:numId="15" w16cid:durableId="2087459458">
    <w:abstractNumId w:val="5"/>
  </w:num>
  <w:num w:numId="16" w16cid:durableId="931666032">
    <w:abstractNumId w:val="6"/>
  </w:num>
  <w:num w:numId="17" w16cid:durableId="1972437488">
    <w:abstractNumId w:val="8"/>
  </w:num>
  <w:num w:numId="18" w16cid:durableId="937786228">
    <w:abstractNumId w:val="9"/>
  </w:num>
  <w:num w:numId="19" w16cid:durableId="1730029103">
    <w:abstractNumId w:val="18"/>
  </w:num>
  <w:num w:numId="20" w16cid:durableId="185553115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A7E1F"/>
    <w:rsid w:val="000C65BB"/>
    <w:rsid w:val="000D6228"/>
    <w:rsid w:val="00100F22"/>
    <w:rsid w:val="00104C4C"/>
    <w:rsid w:val="00112F98"/>
    <w:rsid w:val="00175F13"/>
    <w:rsid w:val="00183EB4"/>
    <w:rsid w:val="001B6795"/>
    <w:rsid w:val="001C6F5B"/>
    <w:rsid w:val="001D4CD2"/>
    <w:rsid w:val="001E6713"/>
    <w:rsid w:val="00216DAA"/>
    <w:rsid w:val="00276CB5"/>
    <w:rsid w:val="00292DFA"/>
    <w:rsid w:val="00297FE2"/>
    <w:rsid w:val="002A32CB"/>
    <w:rsid w:val="002B7B4E"/>
    <w:rsid w:val="00344184"/>
    <w:rsid w:val="003B0F26"/>
    <w:rsid w:val="003E23F9"/>
    <w:rsid w:val="00415DFE"/>
    <w:rsid w:val="004213D4"/>
    <w:rsid w:val="00431BD5"/>
    <w:rsid w:val="004A0C9D"/>
    <w:rsid w:val="004A141B"/>
    <w:rsid w:val="004B4979"/>
    <w:rsid w:val="00534974"/>
    <w:rsid w:val="00594A79"/>
    <w:rsid w:val="005D745B"/>
    <w:rsid w:val="005E7E22"/>
    <w:rsid w:val="006217F7"/>
    <w:rsid w:val="00652829"/>
    <w:rsid w:val="00682FAD"/>
    <w:rsid w:val="006A2EC0"/>
    <w:rsid w:val="006B60CF"/>
    <w:rsid w:val="006E40BE"/>
    <w:rsid w:val="00736D42"/>
    <w:rsid w:val="00782D34"/>
    <w:rsid w:val="00793391"/>
    <w:rsid w:val="007A18F3"/>
    <w:rsid w:val="007B0988"/>
    <w:rsid w:val="007E15DE"/>
    <w:rsid w:val="008252F4"/>
    <w:rsid w:val="008435F3"/>
    <w:rsid w:val="00845790"/>
    <w:rsid w:val="00852F95"/>
    <w:rsid w:val="008749B0"/>
    <w:rsid w:val="00875C30"/>
    <w:rsid w:val="008A4118"/>
    <w:rsid w:val="008C6751"/>
    <w:rsid w:val="00967408"/>
    <w:rsid w:val="00984AF6"/>
    <w:rsid w:val="009A53F2"/>
    <w:rsid w:val="00A90FB6"/>
    <w:rsid w:val="00B0549C"/>
    <w:rsid w:val="00B13451"/>
    <w:rsid w:val="00B16401"/>
    <w:rsid w:val="00B731BF"/>
    <w:rsid w:val="00B775D1"/>
    <w:rsid w:val="00B932A1"/>
    <w:rsid w:val="00BB55BD"/>
    <w:rsid w:val="00C13297"/>
    <w:rsid w:val="00C34871"/>
    <w:rsid w:val="00C51850"/>
    <w:rsid w:val="00C615BE"/>
    <w:rsid w:val="00C843D1"/>
    <w:rsid w:val="00C921DE"/>
    <w:rsid w:val="00C95B5D"/>
    <w:rsid w:val="00CC04A8"/>
    <w:rsid w:val="00CD496D"/>
    <w:rsid w:val="00CE1A34"/>
    <w:rsid w:val="00CF663B"/>
    <w:rsid w:val="00D41CA7"/>
    <w:rsid w:val="00D8059B"/>
    <w:rsid w:val="00E2597D"/>
    <w:rsid w:val="00E807A2"/>
    <w:rsid w:val="00EB621A"/>
    <w:rsid w:val="00F26C5A"/>
    <w:rsid w:val="00F71A9F"/>
    <w:rsid w:val="00FA2914"/>
    <w:rsid w:val="00FB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696A"/>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BodyText">
    <w:name w:val="Body Text"/>
    <w:basedOn w:val="Normal"/>
    <w:link w:val="BodyTextChar"/>
    <w:uiPriority w:val="99"/>
    <w:semiHidden/>
    <w:unhideWhenUsed/>
    <w:rsid w:val="00175F13"/>
    <w:pPr>
      <w:spacing w:after="120"/>
    </w:pPr>
  </w:style>
  <w:style w:type="character" w:customStyle="1" w:styleId="BodyTextChar">
    <w:name w:val="Body Text Char"/>
    <w:basedOn w:val="DefaultParagraphFont"/>
    <w:link w:val="BodyText"/>
    <w:uiPriority w:val="99"/>
    <w:semiHidden/>
    <w:rsid w:val="00175F13"/>
    <w:rPr>
      <w:rFonts w:ascii="Calibri" w:eastAsia="Calibri" w:hAnsi="Calibri" w:cs="Calibri"/>
      <w:color w:val="000000"/>
    </w:rPr>
  </w:style>
  <w:style w:type="character" w:customStyle="1" w:styleId="1bodycopy10ptChar">
    <w:name w:val="1 body copy 10pt Char"/>
    <w:link w:val="1bodycopy10pt"/>
    <w:locked/>
    <w:rsid w:val="00175F13"/>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175F13"/>
    <w:pPr>
      <w:spacing w:after="120" w:line="240" w:lineRule="auto"/>
    </w:pPr>
    <w:rPr>
      <w:rFonts w:ascii="Arial" w:eastAsia="MS Mincho" w:hAnsi="Arial" w:cs="Times New Roman"/>
      <w:color w:val="auto"/>
      <w:sz w:val="20"/>
      <w:szCs w:val="24"/>
      <w:lang w:val="en-US"/>
    </w:rPr>
  </w:style>
  <w:style w:type="paragraph" w:customStyle="1" w:styleId="Tablebodycopy">
    <w:name w:val="Table body copy"/>
    <w:basedOn w:val="1bodycopy10pt"/>
    <w:qFormat/>
    <w:rsid w:val="00175F13"/>
    <w:pPr>
      <w:keepLines/>
      <w:spacing w:after="60"/>
      <w:textboxTightWrap w:val="allLines"/>
    </w:pPr>
  </w:style>
  <w:style w:type="paragraph" w:customStyle="1" w:styleId="Tablecopybulleted">
    <w:name w:val="Table copy bulleted"/>
    <w:basedOn w:val="Tablebodycopy"/>
    <w:qFormat/>
    <w:rsid w:val="00175F13"/>
    <w:pPr>
      <w:numPr>
        <w:numId w:val="13"/>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84214">
      <w:bodyDiv w:val="1"/>
      <w:marLeft w:val="0"/>
      <w:marRight w:val="0"/>
      <w:marTop w:val="0"/>
      <w:marBottom w:val="0"/>
      <w:divBdr>
        <w:top w:val="none" w:sz="0" w:space="0" w:color="auto"/>
        <w:left w:val="none" w:sz="0" w:space="0" w:color="auto"/>
        <w:bottom w:val="none" w:sz="0" w:space="0" w:color="auto"/>
        <w:right w:val="none" w:sz="0" w:space="0" w:color="auto"/>
      </w:divBdr>
    </w:div>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 w:id="166064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mhancock@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3</cp:revision>
  <cp:lastPrinted>2021-04-09T11:11:00Z</cp:lastPrinted>
  <dcterms:created xsi:type="dcterms:W3CDTF">2024-11-08T10:24:00Z</dcterms:created>
  <dcterms:modified xsi:type="dcterms:W3CDTF">2024-11-08T10:25:00Z</dcterms:modified>
</cp:coreProperties>
</file>