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52BFA" w14:textId="77777777" w:rsidR="00057C43" w:rsidRDefault="00057C43" w:rsidP="00057C43">
      <w:pPr>
        <w:jc w:val="center"/>
        <w:rPr>
          <w:rFonts w:ascii="Lato Black" w:hAnsi="Lato Black"/>
          <w:color w:val="FFFFFF" w:themeColor="background1"/>
          <w:sz w:val="72"/>
        </w:rPr>
      </w:pPr>
      <w:r w:rsidRPr="00262D34">
        <w:rPr>
          <w:rFonts w:ascii="Lato Black" w:hAnsi="Lato Black"/>
          <w:noProof/>
          <w:color w:val="FFFFFF" w:themeColor="background1"/>
          <w:sz w:val="72"/>
          <w:lang w:eastAsia="en-GB"/>
        </w:rPr>
        <w:drawing>
          <wp:anchor distT="0" distB="0" distL="114300" distR="114300" simplePos="0" relativeHeight="251658240" behindDoc="1" locked="0" layoutInCell="1" allowOverlap="1" wp14:anchorId="66801548" wp14:editId="5ABD5448">
            <wp:simplePos x="0" y="0"/>
            <wp:positionH relativeFrom="page">
              <wp:posOffset>10160</wp:posOffset>
            </wp:positionH>
            <wp:positionV relativeFrom="page">
              <wp:posOffset>0</wp:posOffset>
            </wp:positionV>
            <wp:extent cx="7538085" cy="10691495"/>
            <wp:effectExtent l="0" t="0" r="571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WHSB Applicant Information Pack - front cover.jpg"/>
                    <pic:cNvPicPr/>
                  </pic:nvPicPr>
                  <pic:blipFill>
                    <a:blip r:embed="rId8">
                      <a:extLst>
                        <a:ext uri="{28A0092B-C50C-407E-A947-70E740481C1C}">
                          <a14:useLocalDpi xmlns:a14="http://schemas.microsoft.com/office/drawing/2010/main" val="0"/>
                        </a:ext>
                      </a:extLst>
                    </a:blip>
                    <a:stretch>
                      <a:fillRect/>
                    </a:stretch>
                  </pic:blipFill>
                  <pic:spPr>
                    <a:xfrm>
                      <a:off x="0" y="0"/>
                      <a:ext cx="7538085" cy="10691495"/>
                    </a:xfrm>
                    <a:prstGeom prst="rect">
                      <a:avLst/>
                    </a:prstGeom>
                  </pic:spPr>
                </pic:pic>
              </a:graphicData>
            </a:graphic>
            <wp14:sizeRelH relativeFrom="margin">
              <wp14:pctWidth>0</wp14:pctWidth>
            </wp14:sizeRelH>
            <wp14:sizeRelV relativeFrom="margin">
              <wp14:pctHeight>0</wp14:pctHeight>
            </wp14:sizeRelV>
          </wp:anchor>
        </w:drawing>
      </w:r>
    </w:p>
    <w:p w14:paraId="3FF50C82" w14:textId="77777777" w:rsidR="00057C43" w:rsidRDefault="00057C43" w:rsidP="00057C43">
      <w:pPr>
        <w:jc w:val="center"/>
        <w:rPr>
          <w:rFonts w:ascii="Lato Black" w:hAnsi="Lato Black"/>
          <w:color w:val="FFFFFF" w:themeColor="background1"/>
          <w:sz w:val="72"/>
        </w:rPr>
      </w:pPr>
    </w:p>
    <w:p w14:paraId="36EDA647" w14:textId="77777777" w:rsidR="00057C43" w:rsidRDefault="00057C43" w:rsidP="00057C43">
      <w:pPr>
        <w:jc w:val="center"/>
        <w:rPr>
          <w:rFonts w:ascii="Lato Black" w:hAnsi="Lato Black"/>
          <w:color w:val="FFFFFF" w:themeColor="background1"/>
          <w:sz w:val="72"/>
        </w:rPr>
      </w:pPr>
    </w:p>
    <w:p w14:paraId="5610BD78" w14:textId="77777777" w:rsidR="00057C43" w:rsidRDefault="00057C43" w:rsidP="00057C43">
      <w:pPr>
        <w:jc w:val="center"/>
        <w:rPr>
          <w:rFonts w:ascii="Lato Black" w:hAnsi="Lato Black"/>
          <w:color w:val="FFFFFF" w:themeColor="background1"/>
          <w:sz w:val="72"/>
        </w:rPr>
      </w:pPr>
    </w:p>
    <w:p w14:paraId="5B418FF7" w14:textId="77777777" w:rsidR="00057C43" w:rsidRDefault="00057C43" w:rsidP="00057C43">
      <w:pPr>
        <w:jc w:val="center"/>
        <w:rPr>
          <w:rFonts w:ascii="Lato Black" w:hAnsi="Lato Black"/>
          <w:color w:val="FFFFFF" w:themeColor="background1"/>
          <w:sz w:val="72"/>
        </w:rPr>
      </w:pPr>
    </w:p>
    <w:p w14:paraId="7D3CDBBB" w14:textId="77777777" w:rsidR="00057C43" w:rsidRDefault="00057C43" w:rsidP="00057C43">
      <w:pPr>
        <w:jc w:val="center"/>
        <w:rPr>
          <w:rFonts w:ascii="Lato Black" w:hAnsi="Lato Black"/>
          <w:color w:val="FFFFFF" w:themeColor="background1"/>
          <w:sz w:val="72"/>
        </w:rPr>
      </w:pPr>
    </w:p>
    <w:p w14:paraId="22C68F72" w14:textId="77777777" w:rsidR="00057C43" w:rsidRDefault="00057C43" w:rsidP="00057C43">
      <w:pPr>
        <w:jc w:val="center"/>
        <w:rPr>
          <w:rFonts w:ascii="Lato Black" w:hAnsi="Lato Black"/>
          <w:color w:val="FFFFFF" w:themeColor="background1"/>
          <w:sz w:val="72"/>
        </w:rPr>
      </w:pPr>
    </w:p>
    <w:p w14:paraId="3679BB4B" w14:textId="77777777" w:rsidR="00057C43" w:rsidRDefault="00057C43" w:rsidP="00057C43">
      <w:pPr>
        <w:jc w:val="center"/>
        <w:rPr>
          <w:rFonts w:ascii="Lato Black" w:hAnsi="Lato Black"/>
          <w:color w:val="FFFFFF" w:themeColor="background1"/>
          <w:sz w:val="72"/>
        </w:rPr>
      </w:pPr>
    </w:p>
    <w:p w14:paraId="7712EC88" w14:textId="77777777" w:rsidR="00057C43" w:rsidRDefault="00057C43" w:rsidP="00057C43">
      <w:pPr>
        <w:jc w:val="center"/>
        <w:rPr>
          <w:rFonts w:ascii="Lato Black" w:hAnsi="Lato Black"/>
          <w:color w:val="FFFFFF" w:themeColor="background1"/>
          <w:sz w:val="72"/>
        </w:rPr>
      </w:pPr>
    </w:p>
    <w:p w14:paraId="2C0917C4" w14:textId="77777777" w:rsidR="00057C43" w:rsidRDefault="00057C43" w:rsidP="00057C43">
      <w:pPr>
        <w:jc w:val="center"/>
        <w:rPr>
          <w:rFonts w:ascii="Lato Black" w:hAnsi="Lato Black"/>
          <w:color w:val="FFFFFF" w:themeColor="background1"/>
          <w:sz w:val="72"/>
        </w:rPr>
      </w:pPr>
    </w:p>
    <w:p w14:paraId="73E18581" w14:textId="77777777" w:rsidR="00057C43" w:rsidRDefault="00057C43" w:rsidP="00057C43">
      <w:pPr>
        <w:jc w:val="center"/>
        <w:rPr>
          <w:rFonts w:ascii="Lato Black" w:hAnsi="Lato Black"/>
          <w:color w:val="FFFFFF" w:themeColor="background1"/>
          <w:sz w:val="72"/>
        </w:rPr>
      </w:pPr>
      <w:r>
        <w:rPr>
          <w:rFonts w:ascii="Lato Black" w:hAnsi="Lato Black"/>
          <w:color w:val="FFFFFF" w:themeColor="background1"/>
          <w:sz w:val="72"/>
        </w:rPr>
        <w:t>JOB DESCRIPTION</w:t>
      </w:r>
    </w:p>
    <w:p w14:paraId="2DCB94C2" w14:textId="77777777" w:rsidR="00057C43" w:rsidRDefault="00057C43" w:rsidP="00057C43">
      <w:pPr>
        <w:jc w:val="center"/>
        <w:rPr>
          <w:color w:val="FFFFFF" w:themeColor="background1"/>
          <w:sz w:val="72"/>
        </w:rPr>
      </w:pPr>
      <w:r>
        <w:rPr>
          <w:color w:val="FFFFFF" w:themeColor="background1"/>
          <w:sz w:val="72"/>
        </w:rPr>
        <w:t xml:space="preserve">TEACHER OF </w:t>
      </w:r>
      <w:r w:rsidR="00D234FF">
        <w:rPr>
          <w:color w:val="FFFFFF" w:themeColor="background1"/>
          <w:sz w:val="72"/>
        </w:rPr>
        <w:t>ECONOMICS</w:t>
      </w:r>
    </w:p>
    <w:p w14:paraId="7616A9B8" w14:textId="77777777" w:rsidR="00057C43" w:rsidRDefault="00057C43" w:rsidP="00057C43">
      <w:pPr>
        <w:pStyle w:val="Heading1"/>
      </w:pPr>
      <w:r>
        <w:t>Introduction</w:t>
      </w:r>
    </w:p>
    <w:p w14:paraId="5E79F07A" w14:textId="7F99C368" w:rsidR="00D234FF" w:rsidRDefault="00C25978" w:rsidP="00C25978">
      <w:pPr>
        <w:pStyle w:val="NormalWeb"/>
        <w:jc w:val="both"/>
        <w:rPr>
          <w:rFonts w:ascii="Lato" w:hAnsi="Lato"/>
          <w:sz w:val="23"/>
          <w:szCs w:val="23"/>
        </w:rPr>
      </w:pPr>
      <w:r w:rsidRPr="00C25978">
        <w:rPr>
          <w:rFonts w:ascii="Lato" w:hAnsi="Lato"/>
          <w:sz w:val="23"/>
          <w:szCs w:val="23"/>
        </w:rPr>
        <w:t xml:space="preserve">The </w:t>
      </w:r>
      <w:r w:rsidR="00D234FF">
        <w:rPr>
          <w:rFonts w:ascii="Lato" w:hAnsi="Lato"/>
          <w:sz w:val="23"/>
          <w:szCs w:val="23"/>
        </w:rPr>
        <w:t>Economics</w:t>
      </w:r>
      <w:r w:rsidRPr="00C25978">
        <w:rPr>
          <w:rFonts w:ascii="Lato" w:hAnsi="Lato"/>
          <w:sz w:val="23"/>
          <w:szCs w:val="23"/>
        </w:rPr>
        <w:t xml:space="preserve"> Department at Westcliff High School for Boys (WHSB) has been a </w:t>
      </w:r>
      <w:r w:rsidR="00D6363C">
        <w:rPr>
          <w:rFonts w:ascii="Lato" w:hAnsi="Lato"/>
          <w:sz w:val="23"/>
          <w:szCs w:val="23"/>
        </w:rPr>
        <w:t>high performing</w:t>
      </w:r>
      <w:r w:rsidRPr="00C25978">
        <w:rPr>
          <w:rFonts w:ascii="Lato" w:hAnsi="Lato"/>
          <w:sz w:val="23"/>
          <w:szCs w:val="23"/>
        </w:rPr>
        <w:t xml:space="preserve"> Depart</w:t>
      </w:r>
      <w:r>
        <w:rPr>
          <w:rFonts w:ascii="Lato" w:hAnsi="Lato"/>
          <w:sz w:val="23"/>
          <w:szCs w:val="23"/>
        </w:rPr>
        <w:t xml:space="preserve">ment for many years. </w:t>
      </w:r>
      <w:r w:rsidR="00D234FF">
        <w:rPr>
          <w:rFonts w:ascii="Lato" w:hAnsi="Lato"/>
          <w:sz w:val="23"/>
          <w:szCs w:val="23"/>
        </w:rPr>
        <w:t xml:space="preserve"> </w:t>
      </w:r>
      <w:r>
        <w:rPr>
          <w:rFonts w:ascii="Lato" w:hAnsi="Lato"/>
          <w:sz w:val="23"/>
          <w:szCs w:val="23"/>
        </w:rPr>
        <w:t xml:space="preserve">We have </w:t>
      </w:r>
      <w:r w:rsidRPr="00C25978">
        <w:rPr>
          <w:rFonts w:ascii="Lato" w:hAnsi="Lato"/>
          <w:sz w:val="23"/>
          <w:szCs w:val="23"/>
        </w:rPr>
        <w:t>consistently</w:t>
      </w:r>
      <w:r w:rsidR="00766DCF">
        <w:rPr>
          <w:rFonts w:ascii="Lato" w:hAnsi="Lato"/>
          <w:sz w:val="23"/>
          <w:szCs w:val="23"/>
        </w:rPr>
        <w:t xml:space="preserve"> achieved</w:t>
      </w:r>
      <w:r w:rsidRPr="00C25978">
        <w:rPr>
          <w:rFonts w:ascii="Lato" w:hAnsi="Lato"/>
          <w:sz w:val="23"/>
          <w:szCs w:val="23"/>
        </w:rPr>
        <w:t xml:space="preserve"> </w:t>
      </w:r>
      <w:r w:rsidR="00D6363C">
        <w:rPr>
          <w:rFonts w:ascii="Lato" w:hAnsi="Lato"/>
          <w:sz w:val="23"/>
          <w:szCs w:val="23"/>
        </w:rPr>
        <w:t>outstanding</w:t>
      </w:r>
      <w:r w:rsidR="00766DCF">
        <w:rPr>
          <w:rFonts w:ascii="Lato" w:hAnsi="Lato"/>
          <w:sz w:val="23"/>
          <w:szCs w:val="23"/>
        </w:rPr>
        <w:t xml:space="preserve"> results </w:t>
      </w:r>
      <w:r w:rsidR="00766362">
        <w:rPr>
          <w:rFonts w:ascii="Lato" w:hAnsi="Lato"/>
          <w:sz w:val="23"/>
          <w:szCs w:val="23"/>
        </w:rPr>
        <w:t>in Public Examinations</w:t>
      </w:r>
      <w:r w:rsidR="00D234FF">
        <w:rPr>
          <w:rFonts w:ascii="Lato" w:hAnsi="Lato"/>
          <w:sz w:val="23"/>
          <w:szCs w:val="23"/>
        </w:rPr>
        <w:t xml:space="preserve">. </w:t>
      </w:r>
      <w:r>
        <w:rPr>
          <w:rFonts w:ascii="Lato" w:hAnsi="Lato"/>
          <w:sz w:val="23"/>
          <w:szCs w:val="23"/>
        </w:rPr>
        <w:t xml:space="preserve"> The D</w:t>
      </w:r>
      <w:r w:rsidRPr="00C25978">
        <w:rPr>
          <w:rFonts w:ascii="Lato" w:hAnsi="Lato"/>
          <w:sz w:val="23"/>
          <w:szCs w:val="23"/>
        </w:rPr>
        <w:t>epartment has grown considerably over recent years</w:t>
      </w:r>
      <w:r w:rsidR="00CF7F43">
        <w:rPr>
          <w:rFonts w:ascii="Lato" w:hAnsi="Lato"/>
          <w:sz w:val="23"/>
          <w:szCs w:val="23"/>
        </w:rPr>
        <w:t xml:space="preserve">. </w:t>
      </w:r>
      <w:r w:rsidRPr="00C25978">
        <w:rPr>
          <w:rFonts w:ascii="Lato" w:hAnsi="Lato"/>
          <w:sz w:val="23"/>
          <w:szCs w:val="23"/>
        </w:rPr>
        <w:t xml:space="preserve">There are </w:t>
      </w:r>
      <w:r w:rsidR="00766DCF">
        <w:rPr>
          <w:rFonts w:ascii="Lato" w:hAnsi="Lato"/>
          <w:sz w:val="23"/>
          <w:szCs w:val="23"/>
        </w:rPr>
        <w:t>presently</w:t>
      </w:r>
      <w:r w:rsidR="009C64F7">
        <w:rPr>
          <w:rFonts w:ascii="Lato" w:hAnsi="Lato"/>
          <w:sz w:val="23"/>
          <w:szCs w:val="23"/>
        </w:rPr>
        <w:t xml:space="preserve"> 1</w:t>
      </w:r>
      <w:r w:rsidR="0032597D">
        <w:rPr>
          <w:rFonts w:ascii="Lato" w:hAnsi="Lato"/>
          <w:sz w:val="23"/>
          <w:szCs w:val="23"/>
        </w:rPr>
        <w:t>7</w:t>
      </w:r>
      <w:r w:rsidR="009C64F7">
        <w:rPr>
          <w:rFonts w:ascii="Lato" w:hAnsi="Lato"/>
          <w:sz w:val="23"/>
          <w:szCs w:val="23"/>
        </w:rPr>
        <w:t>0</w:t>
      </w:r>
      <w:r>
        <w:rPr>
          <w:rFonts w:ascii="Lato" w:hAnsi="Lato"/>
          <w:sz w:val="23"/>
          <w:szCs w:val="23"/>
        </w:rPr>
        <w:t xml:space="preserve"> students studying </w:t>
      </w:r>
      <w:r w:rsidR="00D234FF">
        <w:rPr>
          <w:rFonts w:ascii="Lato" w:hAnsi="Lato"/>
          <w:sz w:val="23"/>
          <w:szCs w:val="23"/>
        </w:rPr>
        <w:t xml:space="preserve">Economics </w:t>
      </w:r>
      <w:r w:rsidR="00CD6978">
        <w:rPr>
          <w:rFonts w:ascii="Lato" w:hAnsi="Lato"/>
          <w:sz w:val="23"/>
          <w:szCs w:val="23"/>
        </w:rPr>
        <w:t>in Year</w:t>
      </w:r>
      <w:r w:rsidR="009C64F7">
        <w:rPr>
          <w:rFonts w:ascii="Lato" w:hAnsi="Lato"/>
          <w:sz w:val="23"/>
          <w:szCs w:val="23"/>
        </w:rPr>
        <w:t>s</w:t>
      </w:r>
      <w:r w:rsidR="00CD6978">
        <w:rPr>
          <w:rFonts w:ascii="Lato" w:hAnsi="Lato"/>
          <w:sz w:val="23"/>
          <w:szCs w:val="23"/>
        </w:rPr>
        <w:t xml:space="preserve"> 12 </w:t>
      </w:r>
      <w:r w:rsidR="009C64F7">
        <w:rPr>
          <w:rFonts w:ascii="Lato" w:hAnsi="Lato"/>
          <w:sz w:val="23"/>
          <w:szCs w:val="23"/>
        </w:rPr>
        <w:t xml:space="preserve">and </w:t>
      </w:r>
      <w:r w:rsidR="00D234FF">
        <w:rPr>
          <w:rFonts w:ascii="Lato" w:hAnsi="Lato"/>
          <w:sz w:val="23"/>
          <w:szCs w:val="23"/>
        </w:rPr>
        <w:t>13</w:t>
      </w:r>
      <w:r w:rsidR="005216CD">
        <w:rPr>
          <w:rFonts w:ascii="Lato" w:hAnsi="Lato"/>
          <w:sz w:val="23"/>
          <w:szCs w:val="23"/>
        </w:rPr>
        <w:t>, with a further</w:t>
      </w:r>
      <w:r w:rsidR="00DE5E7B">
        <w:rPr>
          <w:rFonts w:ascii="Lato" w:hAnsi="Lato"/>
          <w:sz w:val="23"/>
          <w:szCs w:val="23"/>
        </w:rPr>
        <w:t xml:space="preserve"> </w:t>
      </w:r>
      <w:r w:rsidR="009C641D">
        <w:rPr>
          <w:rFonts w:ascii="Lato" w:hAnsi="Lato"/>
          <w:sz w:val="23"/>
          <w:szCs w:val="23"/>
        </w:rPr>
        <w:t xml:space="preserve">ten groups </w:t>
      </w:r>
      <w:r w:rsidR="00766DCF">
        <w:rPr>
          <w:rFonts w:ascii="Lato" w:hAnsi="Lato"/>
          <w:sz w:val="23"/>
          <w:szCs w:val="23"/>
        </w:rPr>
        <w:t>(</w:t>
      </w:r>
      <w:r w:rsidR="009C641D">
        <w:rPr>
          <w:rFonts w:ascii="Lato" w:hAnsi="Lato"/>
          <w:sz w:val="23"/>
          <w:szCs w:val="23"/>
        </w:rPr>
        <w:t>250 pupils</w:t>
      </w:r>
      <w:r w:rsidR="00766DCF">
        <w:rPr>
          <w:rFonts w:ascii="Lato" w:hAnsi="Lato"/>
          <w:sz w:val="23"/>
          <w:szCs w:val="23"/>
        </w:rPr>
        <w:t>)</w:t>
      </w:r>
      <w:r w:rsidR="009C641D">
        <w:rPr>
          <w:rFonts w:ascii="Lato" w:hAnsi="Lato"/>
          <w:sz w:val="23"/>
          <w:szCs w:val="23"/>
        </w:rPr>
        <w:t xml:space="preserve"> </w:t>
      </w:r>
      <w:r w:rsidR="008632A7">
        <w:rPr>
          <w:rFonts w:ascii="Lato" w:hAnsi="Lato"/>
          <w:sz w:val="23"/>
          <w:szCs w:val="23"/>
        </w:rPr>
        <w:t xml:space="preserve">studying the subject </w:t>
      </w:r>
      <w:r w:rsidR="009C641D">
        <w:rPr>
          <w:rFonts w:ascii="Lato" w:hAnsi="Lato"/>
          <w:sz w:val="23"/>
          <w:szCs w:val="23"/>
        </w:rPr>
        <w:t>in Years 10 and 11.</w:t>
      </w:r>
    </w:p>
    <w:p w14:paraId="070B633F" w14:textId="45F9FB64" w:rsidR="00C25978" w:rsidRDefault="00C25978" w:rsidP="00C25978">
      <w:pPr>
        <w:pStyle w:val="NormalWeb"/>
        <w:jc w:val="both"/>
        <w:rPr>
          <w:rFonts w:ascii="Lato" w:hAnsi="Lato"/>
          <w:sz w:val="23"/>
          <w:szCs w:val="23"/>
        </w:rPr>
      </w:pPr>
      <w:r w:rsidRPr="00C25978">
        <w:rPr>
          <w:rFonts w:ascii="Lato" w:hAnsi="Lato"/>
          <w:sz w:val="23"/>
          <w:szCs w:val="23"/>
        </w:rPr>
        <w:t xml:space="preserve">The </w:t>
      </w:r>
      <w:r w:rsidR="00D234FF">
        <w:rPr>
          <w:rFonts w:ascii="Lato" w:hAnsi="Lato"/>
          <w:sz w:val="23"/>
          <w:szCs w:val="23"/>
        </w:rPr>
        <w:t xml:space="preserve">Economics </w:t>
      </w:r>
      <w:r w:rsidRPr="00C25978">
        <w:rPr>
          <w:rFonts w:ascii="Lato" w:hAnsi="Lato"/>
          <w:sz w:val="23"/>
          <w:szCs w:val="23"/>
        </w:rPr>
        <w:t>Department also plays an important role in the extra-curricular life of the School. The Department offers a variety of additional clubs</w:t>
      </w:r>
      <w:r w:rsidR="00CD6978">
        <w:rPr>
          <w:rFonts w:ascii="Lato" w:hAnsi="Lato"/>
          <w:sz w:val="23"/>
          <w:szCs w:val="23"/>
        </w:rPr>
        <w:t xml:space="preserve"> and competitions</w:t>
      </w:r>
      <w:r w:rsidRPr="00C25978">
        <w:rPr>
          <w:rFonts w:ascii="Lato" w:hAnsi="Lato"/>
          <w:sz w:val="23"/>
          <w:szCs w:val="23"/>
        </w:rPr>
        <w:t xml:space="preserve"> which </w:t>
      </w:r>
      <w:r>
        <w:rPr>
          <w:rFonts w:ascii="Lato" w:hAnsi="Lato"/>
          <w:sz w:val="23"/>
          <w:szCs w:val="23"/>
        </w:rPr>
        <w:t>pupils</w:t>
      </w:r>
      <w:r w:rsidRPr="00C25978">
        <w:rPr>
          <w:rFonts w:ascii="Lato" w:hAnsi="Lato"/>
          <w:sz w:val="23"/>
          <w:szCs w:val="23"/>
        </w:rPr>
        <w:t xml:space="preserve"> can </w:t>
      </w:r>
      <w:r w:rsidR="00D234FF">
        <w:rPr>
          <w:rFonts w:ascii="Lato" w:hAnsi="Lato"/>
          <w:sz w:val="23"/>
          <w:szCs w:val="23"/>
        </w:rPr>
        <w:t xml:space="preserve">participate in across </w:t>
      </w:r>
      <w:r w:rsidR="00CD6978">
        <w:rPr>
          <w:rFonts w:ascii="Lato" w:hAnsi="Lato"/>
          <w:sz w:val="23"/>
          <w:szCs w:val="23"/>
        </w:rPr>
        <w:t>Key Stages</w:t>
      </w:r>
      <w:r w:rsidR="00D234FF">
        <w:rPr>
          <w:rFonts w:ascii="Lato" w:hAnsi="Lato"/>
          <w:sz w:val="23"/>
          <w:szCs w:val="23"/>
        </w:rPr>
        <w:t xml:space="preserve"> 4 and 5</w:t>
      </w:r>
      <w:r w:rsidRPr="00C25978">
        <w:rPr>
          <w:rFonts w:ascii="Lato" w:hAnsi="Lato"/>
          <w:sz w:val="23"/>
          <w:szCs w:val="23"/>
        </w:rPr>
        <w:t xml:space="preserve">, aimed at </w:t>
      </w:r>
      <w:r w:rsidR="00766DCF">
        <w:rPr>
          <w:rFonts w:ascii="Lato" w:hAnsi="Lato"/>
          <w:sz w:val="23"/>
          <w:szCs w:val="23"/>
        </w:rPr>
        <w:t>assisting</w:t>
      </w:r>
      <w:r w:rsidRPr="00C25978">
        <w:rPr>
          <w:rFonts w:ascii="Lato" w:hAnsi="Lato"/>
          <w:sz w:val="23"/>
          <w:szCs w:val="23"/>
        </w:rPr>
        <w:t xml:space="preserve"> those in need</w:t>
      </w:r>
      <w:r w:rsidR="00D6363C">
        <w:rPr>
          <w:rFonts w:ascii="Lato" w:hAnsi="Lato"/>
          <w:sz w:val="23"/>
          <w:szCs w:val="23"/>
        </w:rPr>
        <w:t xml:space="preserve"> of support</w:t>
      </w:r>
      <w:r w:rsidRPr="00C25978">
        <w:rPr>
          <w:rFonts w:ascii="Lato" w:hAnsi="Lato"/>
          <w:sz w:val="23"/>
          <w:szCs w:val="23"/>
        </w:rPr>
        <w:t xml:space="preserve"> or extending the more able.</w:t>
      </w:r>
      <w:r w:rsidR="00D234FF">
        <w:rPr>
          <w:rFonts w:ascii="Lato" w:hAnsi="Lato"/>
          <w:sz w:val="23"/>
          <w:szCs w:val="23"/>
        </w:rPr>
        <w:t xml:space="preserve">  These include </w:t>
      </w:r>
      <w:r w:rsidR="002E6215">
        <w:rPr>
          <w:rFonts w:ascii="Lato" w:hAnsi="Lato"/>
          <w:sz w:val="23"/>
          <w:szCs w:val="23"/>
        </w:rPr>
        <w:t xml:space="preserve">The Westcliff </w:t>
      </w:r>
      <w:r w:rsidR="00920C26">
        <w:rPr>
          <w:rFonts w:ascii="Lato" w:hAnsi="Lato"/>
          <w:sz w:val="23"/>
          <w:szCs w:val="23"/>
        </w:rPr>
        <w:t>Economic</w:t>
      </w:r>
      <w:r w:rsidR="000F035E">
        <w:rPr>
          <w:rFonts w:ascii="Lato" w:hAnsi="Lato"/>
          <w:sz w:val="23"/>
          <w:szCs w:val="23"/>
        </w:rPr>
        <w:t xml:space="preserve">s </w:t>
      </w:r>
      <w:r w:rsidR="002E6215">
        <w:rPr>
          <w:rFonts w:ascii="Lato" w:hAnsi="Lato"/>
          <w:sz w:val="23"/>
          <w:szCs w:val="23"/>
        </w:rPr>
        <w:t>Society</w:t>
      </w:r>
      <w:r w:rsidR="00377372">
        <w:rPr>
          <w:rFonts w:ascii="Lato" w:hAnsi="Lato"/>
          <w:sz w:val="23"/>
          <w:szCs w:val="23"/>
        </w:rPr>
        <w:t xml:space="preserve">, </w:t>
      </w:r>
      <w:r w:rsidR="00323EA1">
        <w:rPr>
          <w:rFonts w:ascii="Lato" w:hAnsi="Lato"/>
          <w:sz w:val="23"/>
          <w:szCs w:val="23"/>
        </w:rPr>
        <w:t xml:space="preserve">The Westcliff Economist, </w:t>
      </w:r>
      <w:r w:rsidR="00377372">
        <w:rPr>
          <w:rFonts w:ascii="Lato" w:hAnsi="Lato"/>
          <w:sz w:val="23"/>
          <w:szCs w:val="23"/>
        </w:rPr>
        <w:t>Young Enterprise, Extended Project Qualification</w:t>
      </w:r>
      <w:r w:rsidR="00540E31">
        <w:rPr>
          <w:rFonts w:ascii="Lato" w:hAnsi="Lato"/>
          <w:sz w:val="23"/>
          <w:szCs w:val="23"/>
        </w:rPr>
        <w:t xml:space="preserve"> </w:t>
      </w:r>
      <w:r w:rsidR="00DE5E7B">
        <w:rPr>
          <w:rFonts w:ascii="Lato" w:hAnsi="Lato"/>
          <w:sz w:val="23"/>
          <w:szCs w:val="23"/>
        </w:rPr>
        <w:t>and Sixth Form Mentoring.</w:t>
      </w:r>
      <w:r w:rsidR="00377372">
        <w:rPr>
          <w:rFonts w:ascii="Lato" w:hAnsi="Lato"/>
          <w:sz w:val="23"/>
          <w:szCs w:val="23"/>
        </w:rPr>
        <w:t xml:space="preserve"> </w:t>
      </w:r>
    </w:p>
    <w:p w14:paraId="22D53C43" w14:textId="6EB4A174" w:rsidR="00EE27D7" w:rsidRDefault="00EE27D7" w:rsidP="00EE27D7">
      <w:pPr>
        <w:pStyle w:val="paragraph"/>
        <w:spacing w:before="0" w:beforeAutospacing="0" w:after="0" w:afterAutospacing="0"/>
        <w:jc w:val="both"/>
        <w:textAlignment w:val="baseline"/>
        <w:rPr>
          <w:rStyle w:val="eop"/>
          <w:rFonts w:ascii="Lato" w:hAnsi="Lato" w:cs="Segoe UI"/>
          <w:sz w:val="23"/>
          <w:szCs w:val="23"/>
        </w:rPr>
      </w:pPr>
      <w:r w:rsidRPr="00EE27D7">
        <w:rPr>
          <w:rStyle w:val="normaltextrun"/>
          <w:rFonts w:ascii="Lato" w:hAnsi="Lato" w:cs="Segoe UI"/>
          <w:sz w:val="23"/>
          <w:szCs w:val="23"/>
        </w:rPr>
        <w:t xml:space="preserve">The post </w:t>
      </w:r>
      <w:r w:rsidR="008C4407">
        <w:rPr>
          <w:rStyle w:val="normaltextrun"/>
          <w:rFonts w:ascii="Lato" w:hAnsi="Lato" w:cs="Segoe UI"/>
          <w:sz w:val="23"/>
          <w:szCs w:val="23"/>
        </w:rPr>
        <w:t xml:space="preserve">would suit an experienced teacher as it </w:t>
      </w:r>
      <w:r w:rsidRPr="00EE27D7">
        <w:rPr>
          <w:rStyle w:val="normaltextrun"/>
          <w:rFonts w:ascii="Lato" w:hAnsi="Lato" w:cs="Segoe UI"/>
          <w:sz w:val="23"/>
          <w:szCs w:val="23"/>
        </w:rPr>
        <w:t xml:space="preserve">includes the opportunity to take on additional </w:t>
      </w:r>
      <w:r w:rsidR="008C4407">
        <w:rPr>
          <w:rStyle w:val="normaltextrun"/>
          <w:rFonts w:ascii="Lato" w:hAnsi="Lato" w:cs="Segoe UI"/>
          <w:sz w:val="23"/>
          <w:szCs w:val="23"/>
        </w:rPr>
        <w:t>paid</w:t>
      </w:r>
      <w:r w:rsidR="0088297D">
        <w:rPr>
          <w:rStyle w:val="normaltextrun"/>
          <w:rFonts w:ascii="Lato" w:hAnsi="Lato" w:cs="Segoe UI"/>
          <w:sz w:val="23"/>
          <w:szCs w:val="23"/>
        </w:rPr>
        <w:t xml:space="preserve"> </w:t>
      </w:r>
      <w:r w:rsidRPr="00EE27D7">
        <w:rPr>
          <w:rStyle w:val="normaltextrun"/>
          <w:rFonts w:ascii="Lato" w:hAnsi="Lato" w:cs="Segoe UI"/>
          <w:sz w:val="23"/>
          <w:szCs w:val="23"/>
        </w:rPr>
        <w:t xml:space="preserve">Teaching and Learning Responsibilities in the </w:t>
      </w:r>
      <w:r w:rsidR="0088297D">
        <w:rPr>
          <w:rStyle w:val="normaltextrun"/>
          <w:rFonts w:ascii="Lato" w:hAnsi="Lato" w:cs="Segoe UI"/>
          <w:sz w:val="23"/>
          <w:szCs w:val="23"/>
        </w:rPr>
        <w:t xml:space="preserve">Economics </w:t>
      </w:r>
      <w:r w:rsidRPr="00EE27D7">
        <w:rPr>
          <w:rStyle w:val="normaltextrun"/>
          <w:rFonts w:ascii="Lato" w:hAnsi="Lato" w:cs="Segoe UI"/>
          <w:sz w:val="23"/>
          <w:szCs w:val="23"/>
        </w:rPr>
        <w:t>Department, or Pastoral responsibilities for a Year group, for a suitably experienced candidate. </w:t>
      </w:r>
      <w:r w:rsidRPr="00EE27D7">
        <w:rPr>
          <w:rStyle w:val="eop"/>
          <w:rFonts w:ascii="Lato" w:hAnsi="Lato" w:cs="Segoe UI"/>
          <w:sz w:val="23"/>
          <w:szCs w:val="23"/>
        </w:rPr>
        <w:t> </w:t>
      </w:r>
    </w:p>
    <w:p w14:paraId="5E5408C6" w14:textId="77777777" w:rsidR="00D0178D" w:rsidRPr="00EE27D7" w:rsidRDefault="00D0178D" w:rsidP="00EE27D7">
      <w:pPr>
        <w:pStyle w:val="paragraph"/>
        <w:spacing w:before="0" w:beforeAutospacing="0" w:after="0" w:afterAutospacing="0"/>
        <w:jc w:val="both"/>
        <w:textAlignment w:val="baseline"/>
        <w:rPr>
          <w:rFonts w:ascii="Lato" w:hAnsi="Lato" w:cs="Segoe UI"/>
          <w:sz w:val="23"/>
          <w:szCs w:val="23"/>
        </w:rPr>
      </w:pPr>
    </w:p>
    <w:p w14:paraId="6975A4A3" w14:textId="7F67B4D5" w:rsidR="00EE27D7" w:rsidRPr="00EE27D7" w:rsidRDefault="00EE27D7" w:rsidP="00EE27D7">
      <w:pPr>
        <w:pStyle w:val="paragraph"/>
        <w:spacing w:before="0" w:beforeAutospacing="0" w:after="0" w:afterAutospacing="0"/>
        <w:jc w:val="both"/>
        <w:textAlignment w:val="baseline"/>
        <w:rPr>
          <w:rFonts w:ascii="Lato" w:hAnsi="Lato" w:cs="Segoe UI"/>
          <w:sz w:val="23"/>
          <w:szCs w:val="23"/>
        </w:rPr>
      </w:pPr>
      <w:r w:rsidRPr="00EE27D7">
        <w:rPr>
          <w:rStyle w:val="normaltextrun"/>
          <w:rFonts w:ascii="Lato" w:hAnsi="Lato" w:cs="Segoe UI"/>
          <w:sz w:val="23"/>
          <w:szCs w:val="23"/>
        </w:rPr>
        <w:t xml:space="preserve">The post would </w:t>
      </w:r>
      <w:r w:rsidR="00EB305C">
        <w:rPr>
          <w:rStyle w:val="normaltextrun"/>
          <w:rFonts w:ascii="Lato" w:hAnsi="Lato" w:cs="Segoe UI"/>
          <w:sz w:val="23"/>
          <w:szCs w:val="23"/>
        </w:rPr>
        <w:t xml:space="preserve">also </w:t>
      </w:r>
      <w:r w:rsidRPr="00EE27D7">
        <w:rPr>
          <w:rStyle w:val="normaltextrun"/>
          <w:rFonts w:ascii="Lato" w:hAnsi="Lato" w:cs="Segoe UI"/>
          <w:sz w:val="23"/>
          <w:szCs w:val="23"/>
        </w:rPr>
        <w:t xml:space="preserve">be suitable for a Graduate with a Degree in </w:t>
      </w:r>
      <w:r w:rsidR="00C35CBA">
        <w:rPr>
          <w:rStyle w:val="normaltextrun"/>
          <w:rFonts w:ascii="Lato" w:hAnsi="Lato" w:cs="Segoe UI"/>
          <w:sz w:val="23"/>
          <w:szCs w:val="23"/>
        </w:rPr>
        <w:t>Economics</w:t>
      </w:r>
      <w:r w:rsidRPr="00EE27D7">
        <w:rPr>
          <w:rStyle w:val="normaltextrun"/>
          <w:rFonts w:ascii="Lato" w:hAnsi="Lato" w:cs="Segoe UI"/>
          <w:sz w:val="23"/>
          <w:szCs w:val="23"/>
        </w:rPr>
        <w:t xml:space="preserve">, or similar, who is interested in pursuing a teaching qualification. Currently, the School trains teachers through the University of Buckingham's Teacher Apprenticeship route </w:t>
      </w:r>
      <w:r w:rsidR="00AB0749">
        <w:rPr>
          <w:rStyle w:val="normaltextrun"/>
          <w:rFonts w:ascii="Lato" w:hAnsi="Lato" w:cs="Segoe UI"/>
          <w:sz w:val="23"/>
          <w:szCs w:val="23"/>
        </w:rPr>
        <w:t xml:space="preserve">which enables them to obtain a </w:t>
      </w:r>
      <w:r w:rsidRPr="00EE27D7">
        <w:rPr>
          <w:rStyle w:val="normaltextrun"/>
          <w:rFonts w:ascii="Lato" w:hAnsi="Lato" w:cs="Segoe UI"/>
          <w:sz w:val="23"/>
          <w:szCs w:val="23"/>
        </w:rPr>
        <w:t>PGCE.</w:t>
      </w:r>
      <w:r w:rsidRPr="00EE27D7">
        <w:rPr>
          <w:rStyle w:val="eop"/>
          <w:rFonts w:ascii="Lato" w:hAnsi="Lato" w:cs="Segoe UI"/>
          <w:sz w:val="23"/>
          <w:szCs w:val="23"/>
        </w:rPr>
        <w:t> </w:t>
      </w:r>
    </w:p>
    <w:p w14:paraId="6139FA4C" w14:textId="77777777" w:rsidR="00EE27D7" w:rsidRPr="00EE27D7" w:rsidRDefault="00EE27D7" w:rsidP="00EE27D7">
      <w:pPr>
        <w:pStyle w:val="paragraph"/>
        <w:spacing w:before="0" w:beforeAutospacing="0" w:after="0" w:afterAutospacing="0"/>
        <w:jc w:val="both"/>
        <w:textAlignment w:val="baseline"/>
        <w:rPr>
          <w:rFonts w:ascii="Lato" w:hAnsi="Lato" w:cs="Segoe UI"/>
          <w:sz w:val="23"/>
          <w:szCs w:val="23"/>
        </w:rPr>
      </w:pPr>
      <w:r w:rsidRPr="00EE27D7">
        <w:rPr>
          <w:rStyle w:val="eop"/>
          <w:rFonts w:ascii="Lato" w:hAnsi="Lato" w:cs="Segoe UI"/>
          <w:sz w:val="23"/>
          <w:szCs w:val="23"/>
        </w:rPr>
        <w:t> </w:t>
      </w:r>
    </w:p>
    <w:p w14:paraId="5AEB2314" w14:textId="4F3D3915" w:rsidR="003F0A51" w:rsidRPr="00EE27D7" w:rsidRDefault="00EE27D7" w:rsidP="00EE27D7">
      <w:pPr>
        <w:pStyle w:val="paragraph"/>
        <w:spacing w:before="0" w:beforeAutospacing="0" w:after="0" w:afterAutospacing="0"/>
        <w:jc w:val="both"/>
        <w:textAlignment w:val="baseline"/>
        <w:rPr>
          <w:rFonts w:ascii="Lato" w:hAnsi="Lato" w:cs="Segoe UI"/>
          <w:sz w:val="23"/>
          <w:szCs w:val="23"/>
        </w:rPr>
      </w:pPr>
      <w:r w:rsidRPr="00EE27D7">
        <w:rPr>
          <w:rStyle w:val="normaltextrun"/>
          <w:rFonts w:ascii="Lato" w:hAnsi="Lato" w:cs="Segoe UI"/>
          <w:sz w:val="23"/>
          <w:szCs w:val="23"/>
        </w:rPr>
        <w:t>The post would also be suitable for an Early Career Teacher (ECT) in either their first or second year of the Early Career Framework.</w:t>
      </w:r>
      <w:r w:rsidRPr="00EE27D7">
        <w:rPr>
          <w:rStyle w:val="normaltextrun"/>
          <w:rFonts w:ascii="Arial" w:hAnsi="Arial" w:cs="Arial"/>
          <w:sz w:val="23"/>
          <w:szCs w:val="23"/>
        </w:rPr>
        <w:t> </w:t>
      </w:r>
      <w:r w:rsidRPr="00EE27D7">
        <w:rPr>
          <w:rStyle w:val="normaltextrun"/>
          <w:rFonts w:ascii="Lato" w:hAnsi="Lato" w:cs="Segoe UI"/>
          <w:sz w:val="23"/>
          <w:szCs w:val="23"/>
        </w:rPr>
        <w:t xml:space="preserve"> ECTs at WHSB follow the ECF training through the National Institute of Teaching. ECTs also benefit from a reduced timetable and a dedicated mentor.</w:t>
      </w:r>
      <w:r w:rsidRPr="00EE27D7">
        <w:rPr>
          <w:rStyle w:val="normaltextrun"/>
          <w:rFonts w:ascii="Arial" w:hAnsi="Arial" w:cs="Arial"/>
          <w:sz w:val="23"/>
          <w:szCs w:val="23"/>
        </w:rPr>
        <w:t> </w:t>
      </w:r>
    </w:p>
    <w:p w14:paraId="09ADA324" w14:textId="77777777" w:rsidR="00057C43" w:rsidRDefault="00057C43" w:rsidP="00057C43">
      <w:pPr>
        <w:pStyle w:val="Heading1"/>
      </w:pPr>
      <w:r>
        <w:t>Accommodation and Facilities</w:t>
      </w:r>
    </w:p>
    <w:p w14:paraId="0780B14E" w14:textId="35E0571D" w:rsidR="003F0A51" w:rsidRPr="00C25978" w:rsidRDefault="00C25978" w:rsidP="00C25978">
      <w:pPr>
        <w:pStyle w:val="NormalWeb"/>
        <w:jc w:val="both"/>
        <w:rPr>
          <w:rFonts w:ascii="Lato" w:hAnsi="Lato"/>
          <w:sz w:val="23"/>
          <w:szCs w:val="23"/>
        </w:rPr>
      </w:pPr>
      <w:r w:rsidRPr="00C25978">
        <w:rPr>
          <w:rFonts w:ascii="Lato" w:hAnsi="Lato"/>
          <w:sz w:val="23"/>
          <w:szCs w:val="23"/>
        </w:rPr>
        <w:t xml:space="preserve">The </w:t>
      </w:r>
      <w:r w:rsidR="00DE5E7B">
        <w:rPr>
          <w:rFonts w:ascii="Lato" w:hAnsi="Lato"/>
          <w:sz w:val="23"/>
          <w:szCs w:val="23"/>
        </w:rPr>
        <w:t xml:space="preserve">Economics </w:t>
      </w:r>
      <w:r w:rsidRPr="00C25978">
        <w:rPr>
          <w:rFonts w:ascii="Lato" w:hAnsi="Lato"/>
          <w:sz w:val="23"/>
          <w:szCs w:val="23"/>
        </w:rPr>
        <w:t>Department</w:t>
      </w:r>
      <w:r w:rsidR="00DE5E7B">
        <w:rPr>
          <w:rFonts w:ascii="Lato" w:hAnsi="Lato"/>
          <w:sz w:val="23"/>
          <w:szCs w:val="23"/>
        </w:rPr>
        <w:t xml:space="preserve"> occupies</w:t>
      </w:r>
      <w:r w:rsidRPr="00C25978">
        <w:rPr>
          <w:rFonts w:ascii="Lato" w:hAnsi="Lato"/>
          <w:sz w:val="23"/>
          <w:szCs w:val="23"/>
        </w:rPr>
        <w:t xml:space="preserve"> </w:t>
      </w:r>
      <w:r w:rsidR="0028070F">
        <w:rPr>
          <w:rFonts w:ascii="Lato" w:hAnsi="Lato"/>
          <w:sz w:val="23"/>
          <w:szCs w:val="23"/>
        </w:rPr>
        <w:t>a suite of classrooms</w:t>
      </w:r>
      <w:r w:rsidR="000D2A78">
        <w:rPr>
          <w:rFonts w:ascii="Lato" w:hAnsi="Lato"/>
          <w:sz w:val="23"/>
          <w:szCs w:val="23"/>
        </w:rPr>
        <w:t xml:space="preserve">, including classrooms in the </w:t>
      </w:r>
      <w:r w:rsidR="00DE5E7B">
        <w:rPr>
          <w:rFonts w:ascii="Lato" w:hAnsi="Lato"/>
          <w:sz w:val="23"/>
          <w:szCs w:val="23"/>
        </w:rPr>
        <w:t>recently built Sixth Form building</w:t>
      </w:r>
      <w:r w:rsidR="00D439A3">
        <w:rPr>
          <w:rFonts w:ascii="Lato" w:hAnsi="Lato"/>
          <w:sz w:val="23"/>
          <w:szCs w:val="23"/>
        </w:rPr>
        <w:t>.  All classrooms have modern audio visual systems.</w:t>
      </w:r>
    </w:p>
    <w:p w14:paraId="6F1EB7A1" w14:textId="77777777" w:rsidR="00057C43" w:rsidRDefault="00057C43" w:rsidP="00057C43">
      <w:pPr>
        <w:pStyle w:val="Heading1"/>
      </w:pPr>
      <w:r>
        <w:t>Curriculum</w:t>
      </w:r>
    </w:p>
    <w:p w14:paraId="237C91FD" w14:textId="3CD1C56A" w:rsidR="003F0A51" w:rsidRPr="00C25978" w:rsidRDefault="00DE5E7B" w:rsidP="00377372">
      <w:pPr>
        <w:pStyle w:val="NormalWeb"/>
        <w:jc w:val="both"/>
        <w:rPr>
          <w:rFonts w:ascii="Lato" w:hAnsi="Lato"/>
          <w:sz w:val="23"/>
          <w:szCs w:val="23"/>
        </w:rPr>
      </w:pPr>
      <w:r>
        <w:rPr>
          <w:rFonts w:ascii="Lato" w:hAnsi="Lato"/>
          <w:sz w:val="23"/>
          <w:szCs w:val="23"/>
        </w:rPr>
        <w:t>The OCR 9-1 s</w:t>
      </w:r>
      <w:r w:rsidR="0064586C">
        <w:rPr>
          <w:rFonts w:ascii="Lato" w:hAnsi="Lato"/>
          <w:sz w:val="23"/>
          <w:szCs w:val="23"/>
        </w:rPr>
        <w:t>pecification is taught at GCSE L</w:t>
      </w:r>
      <w:r>
        <w:rPr>
          <w:rFonts w:ascii="Lato" w:hAnsi="Lato"/>
          <w:sz w:val="23"/>
          <w:szCs w:val="23"/>
        </w:rPr>
        <w:t xml:space="preserve">evel.  It </w:t>
      </w:r>
      <w:r w:rsidR="002337BC">
        <w:rPr>
          <w:rFonts w:ascii="Lato" w:hAnsi="Lato"/>
          <w:sz w:val="23"/>
          <w:szCs w:val="23"/>
        </w:rPr>
        <w:t xml:space="preserve">is </w:t>
      </w:r>
      <w:r>
        <w:rPr>
          <w:rFonts w:ascii="Lato" w:hAnsi="Lato"/>
          <w:sz w:val="23"/>
          <w:szCs w:val="23"/>
        </w:rPr>
        <w:t xml:space="preserve">an excellent introduction to Economics and provides a route for many pupils to </w:t>
      </w:r>
      <w:r w:rsidR="00766DCF">
        <w:rPr>
          <w:rFonts w:ascii="Lato" w:hAnsi="Lato"/>
          <w:sz w:val="23"/>
          <w:szCs w:val="23"/>
        </w:rPr>
        <w:t>continue studying the subject</w:t>
      </w:r>
      <w:r w:rsidR="009A371E">
        <w:rPr>
          <w:rFonts w:ascii="Lato" w:hAnsi="Lato"/>
          <w:sz w:val="23"/>
          <w:szCs w:val="23"/>
        </w:rPr>
        <w:t xml:space="preserve"> at Advanced Level and</w:t>
      </w:r>
      <w:r w:rsidR="00377372">
        <w:rPr>
          <w:rFonts w:ascii="Lato" w:hAnsi="Lato"/>
          <w:sz w:val="23"/>
          <w:szCs w:val="23"/>
        </w:rPr>
        <w:t xml:space="preserve"> U</w:t>
      </w:r>
      <w:r>
        <w:rPr>
          <w:rFonts w:ascii="Lato" w:hAnsi="Lato"/>
          <w:sz w:val="23"/>
          <w:szCs w:val="23"/>
        </w:rPr>
        <w:t>niversity.</w:t>
      </w:r>
      <w:r w:rsidR="00EE27D7">
        <w:rPr>
          <w:rFonts w:ascii="Lato" w:hAnsi="Lato"/>
          <w:sz w:val="23"/>
          <w:szCs w:val="23"/>
        </w:rPr>
        <w:t xml:space="preserve"> </w:t>
      </w:r>
      <w:r w:rsidR="00EE27D7">
        <w:rPr>
          <w:rFonts w:ascii="Lato" w:hAnsi="Lato"/>
          <w:sz w:val="23"/>
          <w:szCs w:val="23"/>
        </w:rPr>
        <w:br/>
      </w:r>
      <w:r w:rsidR="00C25978" w:rsidRPr="00AF0304">
        <w:rPr>
          <w:rFonts w:ascii="Lato" w:hAnsi="Lato"/>
          <w:sz w:val="23"/>
          <w:szCs w:val="23"/>
        </w:rPr>
        <w:t xml:space="preserve">In the Sixth Form, </w:t>
      </w:r>
      <w:r w:rsidR="00AF0304" w:rsidRPr="00AF0304">
        <w:rPr>
          <w:rFonts w:ascii="Lato" w:hAnsi="Lato"/>
          <w:sz w:val="23"/>
          <w:szCs w:val="23"/>
        </w:rPr>
        <w:t xml:space="preserve">students </w:t>
      </w:r>
      <w:r w:rsidR="00377372">
        <w:rPr>
          <w:rFonts w:ascii="Lato" w:hAnsi="Lato"/>
          <w:sz w:val="23"/>
          <w:szCs w:val="23"/>
        </w:rPr>
        <w:t>are taught Edexcel A</w:t>
      </w:r>
      <w:r w:rsidR="009A371E">
        <w:rPr>
          <w:rFonts w:ascii="Lato" w:hAnsi="Lato"/>
          <w:sz w:val="23"/>
          <w:szCs w:val="23"/>
        </w:rPr>
        <w:t>dvanced</w:t>
      </w:r>
      <w:r w:rsidR="00377372">
        <w:rPr>
          <w:rFonts w:ascii="Lato" w:hAnsi="Lato"/>
          <w:sz w:val="23"/>
          <w:szCs w:val="23"/>
        </w:rPr>
        <w:t xml:space="preserve"> Level Economics (Specification A).  </w:t>
      </w:r>
    </w:p>
    <w:p w14:paraId="7CF950FA" w14:textId="77777777" w:rsidR="00057C43" w:rsidRDefault="00057C43" w:rsidP="00057C43">
      <w:pPr>
        <w:pStyle w:val="Heading1"/>
      </w:pPr>
      <w:r>
        <w:t>Examination Results</w:t>
      </w:r>
    </w:p>
    <w:p w14:paraId="03A47E43" w14:textId="77777777" w:rsidR="00377372" w:rsidRDefault="00377372" w:rsidP="00C25978">
      <w:pPr>
        <w:pStyle w:val="NormalWeb"/>
        <w:jc w:val="both"/>
        <w:rPr>
          <w:rFonts w:ascii="Lato" w:hAnsi="Lato"/>
          <w:sz w:val="23"/>
          <w:szCs w:val="23"/>
        </w:rPr>
      </w:pPr>
      <w:r>
        <w:rPr>
          <w:rFonts w:ascii="Lato" w:hAnsi="Lato"/>
          <w:sz w:val="23"/>
          <w:szCs w:val="23"/>
        </w:rPr>
        <w:t>Results at A</w:t>
      </w:r>
      <w:r w:rsidR="009A371E">
        <w:rPr>
          <w:rFonts w:ascii="Lato" w:hAnsi="Lato"/>
          <w:sz w:val="23"/>
          <w:szCs w:val="23"/>
        </w:rPr>
        <w:t>dvanced</w:t>
      </w:r>
      <w:r>
        <w:rPr>
          <w:rFonts w:ascii="Lato" w:hAnsi="Lato"/>
          <w:sz w:val="23"/>
          <w:szCs w:val="23"/>
        </w:rPr>
        <w:t xml:space="preserve"> Level are outstanding and those who choose to continue their Economics studies at University generally do so at established Universities, including the Universities of Oxford and Cambridge.  </w:t>
      </w:r>
    </w:p>
    <w:p w14:paraId="588C7222" w14:textId="60C4E730" w:rsidR="00C71CE7" w:rsidRDefault="00C71CE7" w:rsidP="00C25978">
      <w:pPr>
        <w:pStyle w:val="NormalWeb"/>
        <w:jc w:val="both"/>
        <w:rPr>
          <w:rFonts w:ascii="Lato" w:hAnsi="Lato"/>
          <w:sz w:val="23"/>
          <w:szCs w:val="23"/>
        </w:rPr>
      </w:pPr>
      <w:r>
        <w:rPr>
          <w:rFonts w:ascii="Lato" w:hAnsi="Lato"/>
          <w:sz w:val="23"/>
          <w:szCs w:val="23"/>
        </w:rPr>
        <w:t xml:space="preserve">In </w:t>
      </w:r>
      <w:r w:rsidR="00662402">
        <w:rPr>
          <w:rFonts w:ascii="Lato" w:hAnsi="Lato"/>
          <w:sz w:val="23"/>
          <w:szCs w:val="23"/>
        </w:rPr>
        <w:t>S</w:t>
      </w:r>
      <w:r>
        <w:rPr>
          <w:rFonts w:ascii="Lato" w:hAnsi="Lato"/>
          <w:sz w:val="23"/>
          <w:szCs w:val="23"/>
        </w:rPr>
        <w:t xml:space="preserve">ummer </w:t>
      </w:r>
      <w:r w:rsidR="003F0A51">
        <w:rPr>
          <w:rFonts w:ascii="Lato" w:hAnsi="Lato"/>
          <w:sz w:val="23"/>
          <w:szCs w:val="23"/>
        </w:rPr>
        <w:t>20</w:t>
      </w:r>
      <w:r w:rsidR="00662402">
        <w:rPr>
          <w:rFonts w:ascii="Lato" w:hAnsi="Lato"/>
          <w:sz w:val="23"/>
          <w:szCs w:val="23"/>
        </w:rPr>
        <w:t>24</w:t>
      </w:r>
      <w:r w:rsidR="003F0A51">
        <w:rPr>
          <w:rFonts w:ascii="Lato" w:hAnsi="Lato"/>
          <w:sz w:val="23"/>
          <w:szCs w:val="23"/>
        </w:rPr>
        <w:t xml:space="preserve">, </w:t>
      </w:r>
      <w:r w:rsidR="00662402">
        <w:rPr>
          <w:rFonts w:ascii="Lato" w:hAnsi="Lato"/>
          <w:sz w:val="23"/>
          <w:szCs w:val="23"/>
        </w:rPr>
        <w:t>90.6</w:t>
      </w:r>
      <w:r w:rsidR="003F0A51">
        <w:rPr>
          <w:rFonts w:ascii="Lato" w:hAnsi="Lato"/>
          <w:sz w:val="23"/>
          <w:szCs w:val="23"/>
        </w:rPr>
        <w:t>% of candidates at A</w:t>
      </w:r>
      <w:r w:rsidR="009A371E">
        <w:rPr>
          <w:rFonts w:ascii="Lato" w:hAnsi="Lato"/>
          <w:sz w:val="23"/>
          <w:szCs w:val="23"/>
        </w:rPr>
        <w:t>dvanced</w:t>
      </w:r>
      <w:r w:rsidR="003F0A51">
        <w:rPr>
          <w:rFonts w:ascii="Lato" w:hAnsi="Lato"/>
          <w:sz w:val="23"/>
          <w:szCs w:val="23"/>
        </w:rPr>
        <w:t xml:space="preserve"> L</w:t>
      </w:r>
      <w:r>
        <w:rPr>
          <w:rFonts w:ascii="Lato" w:hAnsi="Lato"/>
          <w:sz w:val="23"/>
          <w:szCs w:val="23"/>
        </w:rPr>
        <w:t>evel were</w:t>
      </w:r>
      <w:r w:rsidR="003F0A51">
        <w:rPr>
          <w:rFonts w:ascii="Lato" w:hAnsi="Lato"/>
          <w:sz w:val="23"/>
          <w:szCs w:val="23"/>
        </w:rPr>
        <w:t xml:space="preserve"> awarded A*-</w:t>
      </w:r>
      <w:r>
        <w:rPr>
          <w:rFonts w:ascii="Lato" w:hAnsi="Lato"/>
          <w:sz w:val="23"/>
          <w:szCs w:val="23"/>
        </w:rPr>
        <w:t xml:space="preserve">B grades, with </w:t>
      </w:r>
      <w:r w:rsidR="002D0D41">
        <w:rPr>
          <w:rFonts w:ascii="Lato" w:hAnsi="Lato"/>
          <w:sz w:val="23"/>
          <w:szCs w:val="23"/>
        </w:rPr>
        <w:t>20.3</w:t>
      </w:r>
      <w:r w:rsidR="003F0A51">
        <w:rPr>
          <w:rFonts w:ascii="Lato" w:hAnsi="Lato"/>
          <w:sz w:val="23"/>
          <w:szCs w:val="23"/>
        </w:rPr>
        <w:t xml:space="preserve">% achieving A* and </w:t>
      </w:r>
      <w:r w:rsidR="00987C91">
        <w:rPr>
          <w:rFonts w:ascii="Lato" w:hAnsi="Lato"/>
          <w:sz w:val="23"/>
          <w:szCs w:val="23"/>
        </w:rPr>
        <w:t>62.5</w:t>
      </w:r>
      <w:r w:rsidR="003F0A51">
        <w:rPr>
          <w:rFonts w:ascii="Lato" w:hAnsi="Lato"/>
          <w:sz w:val="23"/>
          <w:szCs w:val="23"/>
        </w:rPr>
        <w:t>% A*-</w:t>
      </w:r>
      <w:r>
        <w:rPr>
          <w:rFonts w:ascii="Lato" w:hAnsi="Lato"/>
          <w:sz w:val="23"/>
          <w:szCs w:val="23"/>
        </w:rPr>
        <w:t xml:space="preserve">A.  At GCSE, in the </w:t>
      </w:r>
      <w:r w:rsidR="00D068A4">
        <w:rPr>
          <w:rFonts w:ascii="Lato" w:hAnsi="Lato"/>
          <w:sz w:val="23"/>
          <w:szCs w:val="23"/>
        </w:rPr>
        <w:t>S</w:t>
      </w:r>
      <w:r>
        <w:rPr>
          <w:rFonts w:ascii="Lato" w:hAnsi="Lato"/>
          <w:sz w:val="23"/>
          <w:szCs w:val="23"/>
        </w:rPr>
        <w:t>ummer of 20</w:t>
      </w:r>
      <w:r w:rsidR="00987C91">
        <w:rPr>
          <w:rFonts w:ascii="Lato" w:hAnsi="Lato"/>
          <w:sz w:val="23"/>
          <w:szCs w:val="23"/>
        </w:rPr>
        <w:t>24</w:t>
      </w:r>
      <w:r>
        <w:rPr>
          <w:rFonts w:ascii="Lato" w:hAnsi="Lato"/>
          <w:sz w:val="23"/>
          <w:szCs w:val="23"/>
        </w:rPr>
        <w:t xml:space="preserve">, </w:t>
      </w:r>
      <w:r w:rsidR="00744068">
        <w:rPr>
          <w:rFonts w:ascii="Lato" w:hAnsi="Lato"/>
          <w:sz w:val="23"/>
          <w:szCs w:val="23"/>
        </w:rPr>
        <w:t>63</w:t>
      </w:r>
      <w:r>
        <w:rPr>
          <w:rFonts w:ascii="Lato" w:hAnsi="Lato"/>
          <w:sz w:val="23"/>
          <w:szCs w:val="23"/>
        </w:rPr>
        <w:t xml:space="preserve">% </w:t>
      </w:r>
      <w:r w:rsidR="003F0A51">
        <w:rPr>
          <w:rFonts w:ascii="Lato" w:hAnsi="Lato"/>
          <w:sz w:val="23"/>
          <w:szCs w:val="23"/>
        </w:rPr>
        <w:t xml:space="preserve">of candidates were awarded </w:t>
      </w:r>
      <w:r w:rsidR="00744068">
        <w:rPr>
          <w:rFonts w:ascii="Lato" w:hAnsi="Lato"/>
          <w:sz w:val="23"/>
          <w:szCs w:val="23"/>
        </w:rPr>
        <w:t>7-9</w:t>
      </w:r>
      <w:r>
        <w:rPr>
          <w:rFonts w:ascii="Lato" w:hAnsi="Lato"/>
          <w:sz w:val="23"/>
          <w:szCs w:val="23"/>
        </w:rPr>
        <w:t xml:space="preserve">.  </w:t>
      </w:r>
    </w:p>
    <w:p w14:paraId="1F03591F" w14:textId="77777777" w:rsidR="00C25978" w:rsidRPr="00FB072F" w:rsidRDefault="00C25978" w:rsidP="00C25978">
      <w:pPr>
        <w:rPr>
          <w:color w:val="FF0000"/>
          <w:sz w:val="23"/>
          <w:szCs w:val="23"/>
        </w:rPr>
      </w:pPr>
    </w:p>
    <w:p w14:paraId="5E7EBAC6" w14:textId="77777777" w:rsidR="00057C43" w:rsidRPr="00EA335E" w:rsidRDefault="00057C43" w:rsidP="00C25978">
      <w:pPr>
        <w:rPr>
          <w:rFonts w:ascii="Lato Black" w:hAnsi="Lato Black"/>
          <w:color w:val="1F4E79" w:themeColor="accent1" w:themeShade="80"/>
          <w:sz w:val="32"/>
          <w:szCs w:val="32"/>
        </w:rPr>
      </w:pPr>
      <w:r w:rsidRPr="00C25978">
        <w:rPr>
          <w:sz w:val="23"/>
          <w:szCs w:val="23"/>
        </w:rPr>
        <w:br w:type="column"/>
      </w:r>
      <w:r w:rsidR="00EA335E" w:rsidRPr="00EA335E">
        <w:rPr>
          <w:rFonts w:ascii="Lato Black" w:hAnsi="Lato Black"/>
          <w:color w:val="1F4E79" w:themeColor="accent1" w:themeShade="80"/>
          <w:sz w:val="32"/>
          <w:szCs w:val="32"/>
        </w:rPr>
        <w:t xml:space="preserve">JOB </w:t>
      </w:r>
      <w:r w:rsidR="00EA335E" w:rsidRPr="009A371E">
        <w:rPr>
          <w:rFonts w:ascii="Lato Black" w:hAnsi="Lato Black"/>
          <w:color w:val="002060"/>
          <w:sz w:val="32"/>
          <w:szCs w:val="32"/>
        </w:rPr>
        <w:t>DESCRIPTION</w:t>
      </w:r>
    </w:p>
    <w:p w14:paraId="3ED026D4" w14:textId="77777777" w:rsidR="00057C43" w:rsidRPr="00236BDF" w:rsidRDefault="00057C43" w:rsidP="00057C43">
      <w:pPr>
        <w:rPr>
          <w:b/>
          <w:sz w:val="28"/>
          <w:szCs w:val="28"/>
        </w:rPr>
      </w:pPr>
      <w:r w:rsidRPr="00236BDF">
        <w:rPr>
          <w:b/>
          <w:sz w:val="28"/>
          <w:szCs w:val="28"/>
        </w:rPr>
        <w:t xml:space="preserve">TEACHER OF </w:t>
      </w:r>
      <w:r w:rsidR="00C71CE7">
        <w:rPr>
          <w:b/>
          <w:sz w:val="28"/>
          <w:szCs w:val="28"/>
        </w:rPr>
        <w:t>ECONOMICS</w:t>
      </w:r>
    </w:p>
    <w:p w14:paraId="526E783E" w14:textId="77777777" w:rsidR="00665E35" w:rsidRPr="00236BDF" w:rsidRDefault="00665E35" w:rsidP="00665E35">
      <w:pPr>
        <w:spacing w:after="0" w:line="240" w:lineRule="auto"/>
      </w:pPr>
    </w:p>
    <w:p w14:paraId="7307CB92" w14:textId="77777777" w:rsidR="00236BDF" w:rsidRPr="00236BDF" w:rsidRDefault="00236BDF" w:rsidP="00236BDF">
      <w:pPr>
        <w:pStyle w:val="Default"/>
        <w:jc w:val="both"/>
        <w:rPr>
          <w:rFonts w:ascii="Lato" w:hAnsi="Lato" w:cs="Arial"/>
        </w:rPr>
      </w:pPr>
      <w:r>
        <w:rPr>
          <w:rFonts w:ascii="Lato" w:hAnsi="Lato" w:cs="Arial"/>
          <w:b/>
          <w:bCs/>
        </w:rPr>
        <w:t>Job Purpose</w:t>
      </w:r>
      <w:r w:rsidRPr="00236BDF">
        <w:rPr>
          <w:rFonts w:ascii="Lato" w:hAnsi="Lato" w:cs="Arial"/>
          <w:b/>
          <w:bCs/>
        </w:rPr>
        <w:t>:</w:t>
      </w:r>
    </w:p>
    <w:p w14:paraId="0D199335" w14:textId="77777777" w:rsidR="00236BDF" w:rsidRPr="00236BDF" w:rsidRDefault="00236BDF" w:rsidP="00236BDF">
      <w:pPr>
        <w:pStyle w:val="Default"/>
        <w:jc w:val="both"/>
        <w:rPr>
          <w:rFonts w:ascii="Lato" w:hAnsi="Lato" w:cs="Arial"/>
          <w:sz w:val="23"/>
          <w:szCs w:val="23"/>
        </w:rPr>
      </w:pPr>
      <w:r w:rsidRPr="00236BDF">
        <w:rPr>
          <w:rFonts w:ascii="Lato" w:hAnsi="Lato" w:cs="Arial"/>
          <w:sz w:val="23"/>
          <w:szCs w:val="23"/>
        </w:rPr>
        <w:t>The teacher is required to carry out the general professional duties of a school teacher under the reasonable direction of the Head of Department and Headmaster and to perform such particular duties that from time to time which may reasonably be assigned him/her by the Headmaster. Teachers on the Upper Pay Scale (UPS) will be expected to make broader contribution to the School</w:t>
      </w:r>
      <w:r w:rsidR="007F21BA">
        <w:rPr>
          <w:rFonts w:ascii="Lato" w:hAnsi="Lato" w:cs="Arial"/>
          <w:sz w:val="23"/>
          <w:szCs w:val="23"/>
        </w:rPr>
        <w:t xml:space="preserve"> as a normal part of their work.</w:t>
      </w:r>
    </w:p>
    <w:p w14:paraId="293112C6" w14:textId="77777777" w:rsidR="00236BDF" w:rsidRPr="00236BDF" w:rsidRDefault="00236BDF" w:rsidP="00236BDF">
      <w:pPr>
        <w:pStyle w:val="Default"/>
        <w:jc w:val="both"/>
        <w:rPr>
          <w:rFonts w:ascii="Lato" w:hAnsi="Lato" w:cs="Arial"/>
          <w:sz w:val="23"/>
          <w:szCs w:val="23"/>
        </w:rPr>
      </w:pPr>
    </w:p>
    <w:p w14:paraId="5AAA0A73" w14:textId="77777777" w:rsidR="00236BDF" w:rsidRPr="00236BDF" w:rsidRDefault="00236BDF" w:rsidP="00236BDF">
      <w:pPr>
        <w:pStyle w:val="Default"/>
        <w:jc w:val="both"/>
        <w:rPr>
          <w:rFonts w:ascii="Lato" w:hAnsi="Lato" w:cs="Arial"/>
          <w:b/>
          <w:bCs/>
        </w:rPr>
      </w:pPr>
      <w:r>
        <w:rPr>
          <w:rFonts w:ascii="Lato" w:hAnsi="Lato" w:cs="Arial"/>
          <w:b/>
          <w:bCs/>
        </w:rPr>
        <w:t>Duties and Responsibilities:</w:t>
      </w:r>
    </w:p>
    <w:p w14:paraId="485FB36C" w14:textId="77777777" w:rsidR="00236BDF" w:rsidRPr="00236BDF" w:rsidRDefault="00236BDF" w:rsidP="00236BDF">
      <w:pPr>
        <w:pStyle w:val="Default"/>
        <w:jc w:val="both"/>
        <w:rPr>
          <w:rFonts w:ascii="Lato" w:hAnsi="Lato" w:cs="Arial"/>
          <w:sz w:val="23"/>
          <w:szCs w:val="23"/>
        </w:rPr>
      </w:pPr>
      <w:r w:rsidRPr="00236BDF">
        <w:rPr>
          <w:rFonts w:ascii="Lato" w:hAnsi="Lato" w:cs="Arial"/>
          <w:sz w:val="23"/>
          <w:szCs w:val="23"/>
        </w:rPr>
        <w:t xml:space="preserve">The following responsibilities are included in the professional duties which the teacher is required to perform: </w:t>
      </w:r>
    </w:p>
    <w:p w14:paraId="1A730151" w14:textId="77777777" w:rsidR="00236BDF" w:rsidRPr="00236BDF" w:rsidRDefault="00236BDF" w:rsidP="00236BDF">
      <w:pPr>
        <w:pStyle w:val="Default"/>
        <w:jc w:val="both"/>
        <w:rPr>
          <w:rFonts w:ascii="Lato" w:hAnsi="Lato" w:cs="Arial"/>
          <w:sz w:val="23"/>
          <w:szCs w:val="23"/>
        </w:rPr>
      </w:pPr>
    </w:p>
    <w:p w14:paraId="4906340D" w14:textId="77777777" w:rsidR="00236BDF" w:rsidRPr="00236BDF" w:rsidRDefault="00236BDF" w:rsidP="00236BDF">
      <w:pPr>
        <w:pStyle w:val="Default"/>
        <w:jc w:val="both"/>
        <w:rPr>
          <w:rFonts w:ascii="Lato" w:hAnsi="Lato" w:cs="Arial"/>
          <w:b/>
          <w:sz w:val="23"/>
          <w:szCs w:val="23"/>
        </w:rPr>
      </w:pPr>
      <w:r w:rsidRPr="00236BDF">
        <w:rPr>
          <w:rFonts w:ascii="Lato" w:hAnsi="Lato" w:cs="Arial"/>
          <w:b/>
          <w:sz w:val="23"/>
          <w:szCs w:val="23"/>
        </w:rPr>
        <w:t>General Duties:</w:t>
      </w:r>
    </w:p>
    <w:p w14:paraId="0E07B656"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s</w:t>
      </w:r>
      <w:r w:rsidRPr="00236BDF">
        <w:rPr>
          <w:rFonts w:ascii="Lato" w:hAnsi="Lato" w:cs="Arial"/>
          <w:bCs/>
          <w:iCs/>
          <w:sz w:val="23"/>
          <w:szCs w:val="23"/>
        </w:rPr>
        <w:t>upport and promote the School’s general purposes, ethos and Learner Profile</w:t>
      </w:r>
      <w:r>
        <w:rPr>
          <w:rFonts w:ascii="Lato" w:hAnsi="Lato" w:cs="Arial"/>
          <w:bCs/>
          <w:iCs/>
          <w:sz w:val="23"/>
          <w:szCs w:val="23"/>
        </w:rPr>
        <w:t>;</w:t>
      </w:r>
      <w:r w:rsidRPr="00236BDF">
        <w:rPr>
          <w:rFonts w:ascii="Lato" w:hAnsi="Lato" w:cs="Arial"/>
          <w:bCs/>
          <w:iCs/>
          <w:sz w:val="23"/>
          <w:szCs w:val="23"/>
        </w:rPr>
        <w:t xml:space="preserve"> </w:t>
      </w:r>
    </w:p>
    <w:p w14:paraId="58EAAC06"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w:t>
      </w:r>
      <w:r w:rsidRPr="00236BDF">
        <w:rPr>
          <w:rFonts w:ascii="Lato" w:hAnsi="Lato" w:cs="Arial"/>
          <w:bCs/>
          <w:iCs/>
          <w:sz w:val="23"/>
          <w:szCs w:val="23"/>
        </w:rPr>
        <w:t>o be familiar with and respect and follow the S</w:t>
      </w:r>
      <w:r>
        <w:rPr>
          <w:rFonts w:ascii="Lato" w:hAnsi="Lato" w:cs="Arial"/>
          <w:bCs/>
          <w:iCs/>
          <w:sz w:val="23"/>
          <w:szCs w:val="23"/>
        </w:rPr>
        <w:t>chool’s Policies and Procedures;</w:t>
      </w:r>
    </w:p>
    <w:p w14:paraId="3DD65785"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m</w:t>
      </w:r>
      <w:r w:rsidRPr="00236BDF">
        <w:rPr>
          <w:rFonts w:ascii="Lato" w:hAnsi="Lato" w:cs="Arial"/>
          <w:bCs/>
          <w:iCs/>
          <w:sz w:val="23"/>
          <w:szCs w:val="23"/>
        </w:rPr>
        <w:t>aintain a good understanding of whole School Evaluation and Development Planning</w:t>
      </w:r>
      <w:r>
        <w:rPr>
          <w:rFonts w:ascii="Lato" w:hAnsi="Lato" w:cs="Arial"/>
          <w:bCs/>
          <w:iCs/>
          <w:sz w:val="23"/>
          <w:szCs w:val="23"/>
        </w:rPr>
        <w:t>;</w:t>
      </w:r>
    </w:p>
    <w:p w14:paraId="62E84E06"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a</w:t>
      </w:r>
      <w:r w:rsidRPr="00236BDF">
        <w:rPr>
          <w:rFonts w:ascii="Lato" w:hAnsi="Lato" w:cs="Arial"/>
          <w:bCs/>
          <w:iCs/>
          <w:sz w:val="23"/>
          <w:szCs w:val="23"/>
        </w:rPr>
        <w:t>ct as a role model to pupils through always being punctual and well prepared and to maintain appropriate professional relationships and an a</w:t>
      </w:r>
      <w:r>
        <w:rPr>
          <w:rFonts w:ascii="Lato" w:hAnsi="Lato" w:cs="Arial"/>
          <w:bCs/>
          <w:iCs/>
          <w:sz w:val="23"/>
          <w:szCs w:val="23"/>
        </w:rPr>
        <w:t>tmosphere conducive to learning;</w:t>
      </w:r>
    </w:p>
    <w:p w14:paraId="05062BAD"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a</w:t>
      </w:r>
      <w:r w:rsidRPr="00236BDF">
        <w:rPr>
          <w:rFonts w:ascii="Lato" w:hAnsi="Lato" w:cs="Arial"/>
          <w:bCs/>
          <w:iCs/>
          <w:sz w:val="23"/>
          <w:szCs w:val="23"/>
        </w:rPr>
        <w:t xml:space="preserve">ttend School and Year Assemblies and to </w:t>
      </w:r>
      <w:r w:rsidRPr="00236BDF">
        <w:rPr>
          <w:rFonts w:ascii="Lato" w:hAnsi="Lato" w:cs="Arial"/>
          <w:color w:val="auto"/>
          <w:sz w:val="23"/>
          <w:szCs w:val="23"/>
        </w:rPr>
        <w:t>carry out a share of supervision duties in accordance with published rotas</w:t>
      </w:r>
      <w:r>
        <w:rPr>
          <w:rFonts w:ascii="Lato" w:hAnsi="Lato" w:cs="Arial"/>
          <w:bCs/>
          <w:iCs/>
          <w:sz w:val="23"/>
          <w:szCs w:val="23"/>
        </w:rPr>
        <w:t>;</w:t>
      </w:r>
    </w:p>
    <w:p w14:paraId="58C64A1D"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c</w:t>
      </w:r>
      <w:r w:rsidRPr="00236BDF">
        <w:rPr>
          <w:rFonts w:ascii="Lato" w:hAnsi="Lato" w:cs="Arial"/>
          <w:bCs/>
          <w:iCs/>
          <w:sz w:val="23"/>
          <w:szCs w:val="23"/>
        </w:rPr>
        <w:t>ontribute actively to the maintenance of the School as an orderly community by upholding the provisions of the School’s Rules and the Pupils’ Code of Conduct</w:t>
      </w:r>
      <w:r>
        <w:rPr>
          <w:rFonts w:ascii="Lato" w:hAnsi="Lato" w:cs="Arial"/>
          <w:bCs/>
          <w:iCs/>
          <w:sz w:val="23"/>
          <w:szCs w:val="23"/>
        </w:rPr>
        <w:t>;</w:t>
      </w:r>
    </w:p>
    <w:p w14:paraId="4A161233"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m</w:t>
      </w:r>
      <w:r w:rsidRPr="00236BDF">
        <w:rPr>
          <w:rFonts w:ascii="Lato" w:hAnsi="Lato" w:cs="Arial"/>
          <w:bCs/>
          <w:iCs/>
          <w:sz w:val="23"/>
          <w:szCs w:val="23"/>
        </w:rPr>
        <w:t xml:space="preserve">aintain good order and discipline among the pupils, safeguarding their welfare both on School premises and when engaged in </w:t>
      </w:r>
      <w:r>
        <w:rPr>
          <w:rFonts w:ascii="Lato" w:hAnsi="Lato" w:cs="Arial"/>
          <w:bCs/>
          <w:iCs/>
          <w:sz w:val="23"/>
          <w:szCs w:val="23"/>
        </w:rPr>
        <w:t>authorized activities elsewhere;</w:t>
      </w:r>
    </w:p>
    <w:p w14:paraId="4BC51C4C" w14:textId="77777777" w:rsidR="00236BDF" w:rsidRPr="00236BDF" w:rsidRDefault="00236BDF" w:rsidP="00236BDF">
      <w:pPr>
        <w:pStyle w:val="Default"/>
        <w:numPr>
          <w:ilvl w:val="0"/>
          <w:numId w:val="3"/>
        </w:numPr>
        <w:jc w:val="both"/>
        <w:rPr>
          <w:rFonts w:ascii="Lato" w:hAnsi="Lato" w:cs="Arial"/>
          <w:bCs/>
          <w:i/>
          <w:iCs/>
          <w:sz w:val="23"/>
          <w:szCs w:val="23"/>
        </w:rPr>
      </w:pPr>
      <w:r>
        <w:rPr>
          <w:rFonts w:ascii="Lato" w:hAnsi="Lato" w:cs="Arial"/>
          <w:bCs/>
          <w:iCs/>
          <w:sz w:val="23"/>
          <w:szCs w:val="23"/>
        </w:rPr>
        <w:t>to p</w:t>
      </w:r>
      <w:r w:rsidRPr="00236BDF">
        <w:rPr>
          <w:rFonts w:ascii="Lato" w:hAnsi="Lato" w:cs="Arial"/>
          <w:bCs/>
          <w:iCs/>
          <w:sz w:val="23"/>
          <w:szCs w:val="23"/>
        </w:rPr>
        <w:t>articipate in staff and other meetings relating to the School’s curricular, pastoral</w:t>
      </w:r>
      <w:r>
        <w:rPr>
          <w:rFonts w:ascii="Lato" w:hAnsi="Lato" w:cs="Arial"/>
          <w:bCs/>
          <w:iCs/>
          <w:sz w:val="23"/>
          <w:szCs w:val="23"/>
        </w:rPr>
        <w:t xml:space="preserve"> or administrative arrangements;</w:t>
      </w:r>
    </w:p>
    <w:p w14:paraId="63DB6D6B"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to a</w:t>
      </w:r>
      <w:r w:rsidRPr="00236BDF">
        <w:rPr>
          <w:rFonts w:ascii="Lato" w:hAnsi="Lato" w:cs="Arial"/>
          <w:color w:val="auto"/>
          <w:sz w:val="23"/>
          <w:szCs w:val="23"/>
        </w:rPr>
        <w:t>ssist with covering or taking other classes as and when required (e.g. staff illness) and being available for examination</w:t>
      </w:r>
      <w:r>
        <w:rPr>
          <w:rFonts w:ascii="Lato" w:hAnsi="Lato" w:cs="Arial"/>
          <w:color w:val="auto"/>
          <w:sz w:val="23"/>
          <w:szCs w:val="23"/>
        </w:rPr>
        <w:t xml:space="preserve"> invigilation;</w:t>
      </w:r>
    </w:p>
    <w:p w14:paraId="74018B98" w14:textId="77777777" w:rsidR="00236BDF" w:rsidRPr="00236BDF" w:rsidRDefault="00236BDF" w:rsidP="00236BDF">
      <w:pPr>
        <w:pStyle w:val="Default"/>
        <w:numPr>
          <w:ilvl w:val="0"/>
          <w:numId w:val="3"/>
        </w:numPr>
        <w:jc w:val="both"/>
        <w:rPr>
          <w:rFonts w:ascii="Lato" w:hAnsi="Lato" w:cs="Arial"/>
          <w:color w:val="auto"/>
          <w:sz w:val="23"/>
          <w:szCs w:val="23"/>
        </w:rPr>
      </w:pPr>
      <w:r>
        <w:rPr>
          <w:rFonts w:ascii="Lato" w:hAnsi="Lato" w:cs="Arial"/>
          <w:color w:val="auto"/>
          <w:sz w:val="23"/>
          <w:szCs w:val="23"/>
        </w:rPr>
        <w:t>to c</w:t>
      </w:r>
      <w:r w:rsidRPr="00236BDF">
        <w:rPr>
          <w:rFonts w:ascii="Lato" w:hAnsi="Lato" w:cs="Arial"/>
          <w:color w:val="auto"/>
          <w:sz w:val="23"/>
          <w:szCs w:val="23"/>
        </w:rPr>
        <w:t>ommunicate and co-operate on educational issues with persons or bodies ou</w:t>
      </w:r>
      <w:r>
        <w:rPr>
          <w:rFonts w:ascii="Lato" w:hAnsi="Lato" w:cs="Arial"/>
          <w:color w:val="auto"/>
          <w:sz w:val="23"/>
          <w:szCs w:val="23"/>
        </w:rPr>
        <w:t>tside the School as appropriate;</w:t>
      </w:r>
    </w:p>
    <w:p w14:paraId="7A552B5E" w14:textId="77777777" w:rsidR="00236BDF" w:rsidRPr="00236BDF" w:rsidRDefault="00236BDF">
      <w:pPr>
        <w:pStyle w:val="Default"/>
        <w:numPr>
          <w:ilvl w:val="0"/>
          <w:numId w:val="3"/>
        </w:numPr>
        <w:jc w:val="both"/>
        <w:rPr>
          <w:rFonts w:ascii="Lato" w:hAnsi="Lato" w:cs="Arial"/>
          <w:bCs/>
          <w:i/>
          <w:iCs/>
          <w:sz w:val="23"/>
          <w:szCs w:val="23"/>
        </w:rPr>
      </w:pPr>
      <w:r w:rsidRPr="00236BDF">
        <w:rPr>
          <w:rFonts w:ascii="Lato" w:hAnsi="Lato" w:cs="Arial"/>
          <w:color w:val="auto"/>
          <w:sz w:val="23"/>
          <w:szCs w:val="23"/>
        </w:rPr>
        <w:t>to contribute to the extra-curricular life of the School as appropriate and attend and support School and House events wherever possible.</w:t>
      </w:r>
    </w:p>
    <w:p w14:paraId="306DBDBE" w14:textId="77777777" w:rsidR="00236BDF" w:rsidRPr="00236BDF" w:rsidRDefault="00236BDF" w:rsidP="00236BDF">
      <w:pPr>
        <w:pStyle w:val="Default"/>
        <w:jc w:val="both"/>
        <w:rPr>
          <w:rFonts w:ascii="Lato" w:hAnsi="Lato" w:cs="Arial"/>
          <w:b/>
          <w:bCs/>
          <w:i/>
          <w:iCs/>
          <w:sz w:val="23"/>
          <w:szCs w:val="23"/>
        </w:rPr>
      </w:pPr>
    </w:p>
    <w:p w14:paraId="7D1500F4" w14:textId="77777777" w:rsidR="00236BDF" w:rsidRPr="00236BDF" w:rsidRDefault="00236BDF" w:rsidP="00236BDF">
      <w:pPr>
        <w:pStyle w:val="Default"/>
        <w:jc w:val="both"/>
        <w:rPr>
          <w:rFonts w:ascii="Lato" w:hAnsi="Lato" w:cs="Arial"/>
          <w:b/>
        </w:rPr>
      </w:pPr>
      <w:r w:rsidRPr="00236BDF">
        <w:rPr>
          <w:rFonts w:ascii="Lato" w:hAnsi="Lato" w:cs="Arial"/>
          <w:b/>
          <w:bCs/>
          <w:iCs/>
        </w:rPr>
        <w:t xml:space="preserve">Teaching: </w:t>
      </w:r>
    </w:p>
    <w:p w14:paraId="29D2962A" w14:textId="77777777" w:rsidR="00236BDF" w:rsidRPr="00236BDF" w:rsidRDefault="00236BDF" w:rsidP="00236BDF">
      <w:pPr>
        <w:pStyle w:val="Default"/>
        <w:numPr>
          <w:ilvl w:val="0"/>
          <w:numId w:val="3"/>
        </w:numPr>
        <w:jc w:val="both"/>
        <w:rPr>
          <w:rFonts w:ascii="Lato" w:hAnsi="Lato" w:cs="Arial"/>
          <w:sz w:val="23"/>
          <w:szCs w:val="23"/>
        </w:rPr>
      </w:pPr>
      <w:r>
        <w:rPr>
          <w:rFonts w:ascii="Lato" w:hAnsi="Lato" w:cs="Arial"/>
          <w:sz w:val="23"/>
          <w:szCs w:val="23"/>
        </w:rPr>
        <w:t>to e</w:t>
      </w:r>
      <w:r w:rsidRPr="00236BDF">
        <w:rPr>
          <w:rFonts w:ascii="Lato" w:hAnsi="Lato" w:cs="Arial"/>
          <w:sz w:val="23"/>
          <w:szCs w:val="23"/>
        </w:rPr>
        <w:t xml:space="preserve">nsure that lessons are planned in appropriate detail (considering pupils’ prior attainment) and are prepared and delivered in accordance with the Learner Profile, </w:t>
      </w:r>
      <w:r>
        <w:rPr>
          <w:rFonts w:ascii="Lato" w:hAnsi="Lato" w:cs="Arial"/>
          <w:sz w:val="23"/>
          <w:szCs w:val="23"/>
        </w:rPr>
        <w:t>departmental S</w:t>
      </w:r>
      <w:r w:rsidRPr="00236BDF">
        <w:rPr>
          <w:rFonts w:ascii="Lato" w:hAnsi="Lato" w:cs="Arial"/>
          <w:sz w:val="23"/>
          <w:szCs w:val="23"/>
        </w:rPr>
        <w:t>cheme</w:t>
      </w:r>
      <w:r>
        <w:rPr>
          <w:rFonts w:ascii="Lato" w:hAnsi="Lato" w:cs="Arial"/>
          <w:sz w:val="23"/>
          <w:szCs w:val="23"/>
        </w:rPr>
        <w:t>s of W</w:t>
      </w:r>
      <w:r w:rsidRPr="00236BDF">
        <w:rPr>
          <w:rFonts w:ascii="Lato" w:hAnsi="Lato" w:cs="Arial"/>
          <w:sz w:val="23"/>
          <w:szCs w:val="23"/>
        </w:rPr>
        <w:t>ork and regulatory standards,</w:t>
      </w:r>
      <w:r w:rsidRPr="00236BDF">
        <w:rPr>
          <w:rFonts w:ascii="Lato" w:hAnsi="Lato" w:cs="Arial"/>
          <w:color w:val="auto"/>
          <w:sz w:val="23"/>
          <w:szCs w:val="23"/>
        </w:rPr>
        <w:t xml:space="preserve"> reinforcing the need for high expectations which inspire</w:t>
      </w:r>
      <w:r>
        <w:rPr>
          <w:rFonts w:ascii="Lato" w:hAnsi="Lato" w:cs="Arial"/>
          <w:color w:val="auto"/>
          <w:sz w:val="23"/>
          <w:szCs w:val="23"/>
        </w:rPr>
        <w:t>, motivate and challenge pupils;</w:t>
      </w:r>
    </w:p>
    <w:p w14:paraId="0ED7971D" w14:textId="035DF25A" w:rsidR="00236BDF" w:rsidRPr="00236BDF" w:rsidRDefault="00236BDF" w:rsidP="00236BDF">
      <w:pPr>
        <w:pStyle w:val="Default"/>
        <w:numPr>
          <w:ilvl w:val="0"/>
          <w:numId w:val="3"/>
        </w:numPr>
        <w:jc w:val="both"/>
        <w:rPr>
          <w:rFonts w:ascii="Lato" w:hAnsi="Lato" w:cs="Arial"/>
          <w:sz w:val="23"/>
          <w:szCs w:val="23"/>
        </w:rPr>
      </w:pPr>
      <w:r>
        <w:rPr>
          <w:rFonts w:ascii="Lato" w:hAnsi="Lato" w:cs="Arial"/>
          <w:sz w:val="23"/>
          <w:szCs w:val="23"/>
        </w:rPr>
        <w:t>to take</w:t>
      </w:r>
      <w:r w:rsidRPr="00236BDF">
        <w:rPr>
          <w:rFonts w:ascii="Lato" w:hAnsi="Lato" w:cs="Arial"/>
          <w:sz w:val="23"/>
          <w:szCs w:val="23"/>
        </w:rPr>
        <w:t xml:space="preserve"> account of pupils’ educational needs (differentiating where appropriate), to teach in a manner appropriate to a Grammar School (as outlined in the School’s</w:t>
      </w:r>
      <w:r w:rsidR="00540ED7">
        <w:rPr>
          <w:rFonts w:ascii="Lato" w:hAnsi="Lato" w:cs="Arial"/>
          <w:sz w:val="23"/>
          <w:szCs w:val="23"/>
        </w:rPr>
        <w:t xml:space="preserve"> </w:t>
      </w:r>
      <w:r w:rsidRPr="00236BDF">
        <w:rPr>
          <w:rFonts w:ascii="Lato" w:hAnsi="Lato" w:cs="Arial"/>
          <w:i/>
          <w:sz w:val="23"/>
          <w:szCs w:val="23"/>
        </w:rPr>
        <w:t>Teaching</w:t>
      </w:r>
      <w:r w:rsidR="00540ED7">
        <w:rPr>
          <w:rFonts w:ascii="Lato" w:hAnsi="Lato" w:cs="Arial"/>
          <w:i/>
          <w:sz w:val="23"/>
          <w:szCs w:val="23"/>
        </w:rPr>
        <w:t xml:space="preserve"> and Learning Handbook</w:t>
      </w:r>
      <w:r w:rsidRPr="00236BDF">
        <w:rPr>
          <w:rFonts w:ascii="Lato" w:hAnsi="Lato" w:cs="Arial"/>
          <w:i/>
          <w:sz w:val="23"/>
          <w:szCs w:val="23"/>
        </w:rPr>
        <w:t>)</w:t>
      </w:r>
      <w:r w:rsidRPr="00236BDF">
        <w:rPr>
          <w:rFonts w:ascii="Lato" w:hAnsi="Lato" w:cs="Arial"/>
          <w:sz w:val="23"/>
          <w:szCs w:val="23"/>
        </w:rPr>
        <w:t>, including the setting and marking of work, to be carried out by the pupils in School and elsewhere (homework), according to agreed schedules</w:t>
      </w:r>
      <w:r>
        <w:rPr>
          <w:rFonts w:ascii="Lato" w:hAnsi="Lato" w:cs="Arial"/>
          <w:sz w:val="23"/>
          <w:szCs w:val="23"/>
        </w:rPr>
        <w:t>;</w:t>
      </w:r>
      <w:r w:rsidRPr="00236BDF">
        <w:rPr>
          <w:rFonts w:ascii="Lato" w:hAnsi="Lato" w:cs="Arial"/>
          <w:sz w:val="23"/>
          <w:szCs w:val="23"/>
        </w:rPr>
        <w:t xml:space="preserve"> </w:t>
      </w:r>
    </w:p>
    <w:p w14:paraId="7FCCDC71" w14:textId="77777777" w:rsidR="00236BDF" w:rsidRPr="00236BDF" w:rsidRDefault="00236BDF"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to a</w:t>
      </w:r>
      <w:r w:rsidRPr="00236BDF">
        <w:rPr>
          <w:rFonts w:ascii="Lato" w:hAnsi="Lato" w:cs="Arial"/>
          <w:color w:val="auto"/>
          <w:sz w:val="23"/>
          <w:szCs w:val="23"/>
        </w:rPr>
        <w:t>ssess, record and report on the development, progress and attainment of pupils in accordance with the School’s policy, in order to ensure pupils fulfil their potential. This record of assessment should be available to the Head of Department or Directors o</w:t>
      </w:r>
      <w:r>
        <w:rPr>
          <w:rFonts w:ascii="Lato" w:hAnsi="Lato" w:cs="Arial"/>
          <w:color w:val="auto"/>
          <w:sz w:val="23"/>
          <w:szCs w:val="23"/>
        </w:rPr>
        <w:t>f Studies on request;</w:t>
      </w:r>
    </w:p>
    <w:p w14:paraId="7131E1FE"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to r</w:t>
      </w:r>
      <w:r w:rsidRPr="00236BDF">
        <w:rPr>
          <w:rFonts w:ascii="Lato" w:hAnsi="Lato" w:cs="Arial"/>
          <w:color w:val="auto"/>
          <w:sz w:val="23"/>
          <w:szCs w:val="23"/>
        </w:rPr>
        <w:t>egularly mark pupil</w:t>
      </w:r>
      <w:r>
        <w:rPr>
          <w:rFonts w:ascii="Lato" w:hAnsi="Lato" w:cs="Arial"/>
          <w:color w:val="auto"/>
          <w:sz w:val="23"/>
          <w:szCs w:val="23"/>
        </w:rPr>
        <w:t>s’</w:t>
      </w:r>
      <w:r w:rsidRPr="00236BDF">
        <w:rPr>
          <w:rFonts w:ascii="Lato" w:hAnsi="Lato" w:cs="Arial"/>
          <w:color w:val="auto"/>
          <w:sz w:val="23"/>
          <w:szCs w:val="23"/>
        </w:rPr>
        <w:t xml:space="preserve"> work, giving appropriate feedbac</w:t>
      </w:r>
      <w:r>
        <w:rPr>
          <w:rFonts w:ascii="Lato" w:hAnsi="Lato" w:cs="Arial"/>
          <w:color w:val="auto"/>
          <w:sz w:val="23"/>
          <w:szCs w:val="23"/>
        </w:rPr>
        <w:t>k and keeping records of marks;</w:t>
      </w:r>
    </w:p>
    <w:p w14:paraId="21B7D2B9"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to p</w:t>
      </w:r>
      <w:r w:rsidRPr="00236BDF">
        <w:rPr>
          <w:rFonts w:ascii="Lato" w:hAnsi="Lato" w:cs="Arial"/>
          <w:color w:val="auto"/>
          <w:sz w:val="23"/>
          <w:szCs w:val="23"/>
        </w:rPr>
        <w:t>rovide mark lists, grading lists, written reports, internal comments or references relating to individual p</w:t>
      </w:r>
      <w:r>
        <w:rPr>
          <w:rFonts w:ascii="Lato" w:hAnsi="Lato" w:cs="Arial"/>
          <w:color w:val="auto"/>
          <w:sz w:val="23"/>
          <w:szCs w:val="23"/>
        </w:rPr>
        <w:t>upils as the School may require;</w:t>
      </w:r>
    </w:p>
    <w:p w14:paraId="241BCA04"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to c</w:t>
      </w:r>
      <w:r w:rsidRPr="00236BDF">
        <w:rPr>
          <w:rFonts w:ascii="Lato" w:hAnsi="Lato" w:cs="Arial"/>
          <w:color w:val="auto"/>
          <w:sz w:val="23"/>
          <w:szCs w:val="23"/>
        </w:rPr>
        <w:t xml:space="preserve">ommunicate with Head of Department and Form Tutor regarding the progress of </w:t>
      </w:r>
      <w:r>
        <w:rPr>
          <w:rFonts w:ascii="Lato" w:hAnsi="Lato" w:cs="Arial"/>
          <w:color w:val="auto"/>
          <w:sz w:val="23"/>
          <w:szCs w:val="23"/>
        </w:rPr>
        <w:t>individual pupils, as necessary;</w:t>
      </w:r>
      <w:r w:rsidRPr="00236BDF">
        <w:rPr>
          <w:rFonts w:ascii="Lato" w:hAnsi="Lato" w:cs="Arial"/>
          <w:color w:val="auto"/>
          <w:sz w:val="23"/>
          <w:szCs w:val="23"/>
        </w:rPr>
        <w:t xml:space="preserve"> </w:t>
      </w:r>
    </w:p>
    <w:p w14:paraId="5921C7E1" w14:textId="77777777" w:rsidR="00236BDF" w:rsidRPr="00236BDF" w:rsidRDefault="00236BDF" w:rsidP="00236BDF">
      <w:pPr>
        <w:pStyle w:val="Default"/>
        <w:numPr>
          <w:ilvl w:val="0"/>
          <w:numId w:val="3"/>
        </w:numPr>
        <w:spacing w:after="40"/>
        <w:jc w:val="both"/>
        <w:rPr>
          <w:rFonts w:ascii="Lato" w:hAnsi="Lato" w:cs="Arial"/>
          <w:color w:val="auto"/>
          <w:sz w:val="23"/>
          <w:szCs w:val="23"/>
        </w:rPr>
      </w:pPr>
      <w:r>
        <w:rPr>
          <w:rFonts w:ascii="Lato" w:hAnsi="Lato" w:cs="Arial"/>
          <w:color w:val="auto"/>
          <w:sz w:val="23"/>
          <w:szCs w:val="23"/>
        </w:rPr>
        <w:t>to a</w:t>
      </w:r>
      <w:r w:rsidRPr="00236BDF">
        <w:rPr>
          <w:rFonts w:ascii="Lato" w:hAnsi="Lato" w:cs="Arial"/>
          <w:color w:val="auto"/>
          <w:sz w:val="23"/>
          <w:szCs w:val="23"/>
        </w:rPr>
        <w:t xml:space="preserve">ttend Parent Evenings to discuss the progress of pupils and use such occasions to offer constructive advice on what pupils need to do to improve their </w:t>
      </w:r>
      <w:r w:rsidR="001D6D9D">
        <w:rPr>
          <w:rFonts w:ascii="Lato" w:hAnsi="Lato" w:cs="Arial"/>
          <w:color w:val="auto"/>
          <w:sz w:val="23"/>
          <w:szCs w:val="23"/>
        </w:rPr>
        <w:t>progress;</w:t>
      </w:r>
    </w:p>
    <w:p w14:paraId="7FFDE710" w14:textId="77777777" w:rsidR="00236BDF" w:rsidRPr="00236BDF" w:rsidRDefault="001D6D9D"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o participate, within the guidelines laid down by the Head of Department, in the evaluation and development of appropriate methods of teaching, syllabuses and materials, writing Schemes of Work as reasonably requested and contributing to the development of departmental policy</w:t>
      </w:r>
      <w:r>
        <w:rPr>
          <w:rFonts w:ascii="Lato" w:hAnsi="Lato" w:cs="Arial"/>
          <w:color w:val="auto"/>
          <w:sz w:val="23"/>
          <w:szCs w:val="23"/>
        </w:rPr>
        <w:t>;</w:t>
      </w:r>
    </w:p>
    <w:p w14:paraId="4A965955" w14:textId="77777777" w:rsidR="00236BDF" w:rsidRPr="00236BDF" w:rsidRDefault="001D6D9D"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to a</w:t>
      </w:r>
      <w:r w:rsidR="00236BDF" w:rsidRPr="00236BDF">
        <w:rPr>
          <w:rFonts w:ascii="Lato" w:hAnsi="Lato" w:cs="Arial"/>
          <w:color w:val="auto"/>
          <w:sz w:val="23"/>
          <w:szCs w:val="23"/>
        </w:rPr>
        <w:t>ssist with displays and publishing of pupils’</w:t>
      </w:r>
      <w:r>
        <w:rPr>
          <w:rFonts w:ascii="Lato" w:hAnsi="Lato" w:cs="Arial"/>
          <w:color w:val="auto"/>
          <w:sz w:val="23"/>
          <w:szCs w:val="23"/>
        </w:rPr>
        <w:t xml:space="preserve"> work;</w:t>
      </w:r>
    </w:p>
    <w:p w14:paraId="04EDE9EC" w14:textId="77777777" w:rsidR="00236BDF" w:rsidRPr="00236BDF" w:rsidRDefault="001D6D9D" w:rsidP="00236BDF">
      <w:pPr>
        <w:pStyle w:val="Default"/>
        <w:numPr>
          <w:ilvl w:val="0"/>
          <w:numId w:val="3"/>
        </w:numPr>
        <w:spacing w:after="43"/>
        <w:jc w:val="both"/>
        <w:rPr>
          <w:rFonts w:ascii="Lato" w:hAnsi="Lato" w:cs="Arial"/>
          <w:color w:val="auto"/>
          <w:sz w:val="23"/>
          <w:szCs w:val="23"/>
        </w:rPr>
      </w:pPr>
      <w:r>
        <w:rPr>
          <w:rFonts w:ascii="Lato" w:hAnsi="Lato" w:cs="Arial"/>
          <w:color w:val="auto"/>
          <w:sz w:val="23"/>
          <w:szCs w:val="23"/>
        </w:rPr>
        <w:t>to u</w:t>
      </w:r>
      <w:r w:rsidR="00236BDF" w:rsidRPr="00236BDF">
        <w:rPr>
          <w:rFonts w:ascii="Lato" w:hAnsi="Lato" w:cs="Arial"/>
          <w:color w:val="auto"/>
          <w:sz w:val="23"/>
          <w:szCs w:val="23"/>
        </w:rPr>
        <w:t>tilise ICT as an effective tool to aid teaching and other cla</w:t>
      </w:r>
      <w:r>
        <w:rPr>
          <w:rFonts w:ascii="Lato" w:hAnsi="Lato" w:cs="Arial"/>
          <w:color w:val="auto"/>
          <w:sz w:val="23"/>
          <w:szCs w:val="23"/>
        </w:rPr>
        <w:t>ssroom resources as appropriate;</w:t>
      </w:r>
      <w:r w:rsidR="00236BDF" w:rsidRPr="00236BDF">
        <w:rPr>
          <w:rFonts w:ascii="Lato" w:hAnsi="Lato" w:cs="Arial"/>
          <w:color w:val="auto"/>
          <w:sz w:val="23"/>
          <w:szCs w:val="23"/>
        </w:rPr>
        <w:t xml:space="preserve"> </w:t>
      </w:r>
    </w:p>
    <w:p w14:paraId="3633C69F" w14:textId="77777777" w:rsidR="00236BDF" w:rsidRPr="00236BDF" w:rsidRDefault="001D6D9D" w:rsidP="00236BDF">
      <w:pPr>
        <w:pStyle w:val="Default"/>
        <w:numPr>
          <w:ilvl w:val="0"/>
          <w:numId w:val="3"/>
        </w:numPr>
        <w:jc w:val="both"/>
        <w:rPr>
          <w:rFonts w:ascii="Lato" w:hAnsi="Lato" w:cs="Arial"/>
          <w:color w:val="auto"/>
          <w:sz w:val="23"/>
          <w:szCs w:val="23"/>
        </w:rPr>
      </w:pPr>
      <w:r>
        <w:rPr>
          <w:rFonts w:ascii="Lato" w:hAnsi="Lato" w:cs="Arial"/>
          <w:color w:val="auto"/>
          <w:sz w:val="23"/>
          <w:szCs w:val="23"/>
        </w:rPr>
        <w:t>to a</w:t>
      </w:r>
      <w:r w:rsidR="00236BDF" w:rsidRPr="00236BDF">
        <w:rPr>
          <w:rFonts w:ascii="Lato" w:hAnsi="Lato" w:cs="Arial"/>
          <w:color w:val="auto"/>
          <w:sz w:val="23"/>
          <w:szCs w:val="23"/>
        </w:rPr>
        <w:t xml:space="preserve">ssist with departmental voluntary activities, societies, trips and initiatives. </w:t>
      </w:r>
    </w:p>
    <w:p w14:paraId="7B578AF7" w14:textId="77777777" w:rsidR="00236BDF" w:rsidRPr="00236BDF" w:rsidRDefault="00236BDF" w:rsidP="00236BDF">
      <w:pPr>
        <w:pStyle w:val="Default"/>
        <w:jc w:val="both"/>
        <w:rPr>
          <w:rFonts w:ascii="Lato" w:hAnsi="Lato" w:cs="Arial"/>
          <w:color w:val="auto"/>
          <w:sz w:val="23"/>
          <w:szCs w:val="23"/>
        </w:rPr>
      </w:pPr>
    </w:p>
    <w:p w14:paraId="687B1153" w14:textId="77777777" w:rsidR="00236BDF" w:rsidRPr="001D6D9D" w:rsidRDefault="00236BDF" w:rsidP="00236BDF">
      <w:pPr>
        <w:pStyle w:val="Default"/>
        <w:jc w:val="both"/>
        <w:rPr>
          <w:rFonts w:ascii="Lato" w:hAnsi="Lato" w:cs="Arial"/>
          <w:color w:val="auto"/>
        </w:rPr>
      </w:pPr>
      <w:r w:rsidRPr="001D6D9D">
        <w:rPr>
          <w:rFonts w:ascii="Lato" w:hAnsi="Lato" w:cs="Arial"/>
          <w:b/>
          <w:bCs/>
          <w:iCs/>
          <w:color w:val="auto"/>
        </w:rPr>
        <w:t xml:space="preserve">Pastoral Care: </w:t>
      </w:r>
    </w:p>
    <w:p w14:paraId="5454970F" w14:textId="77777777" w:rsidR="00236BDF" w:rsidRPr="00236BDF" w:rsidRDefault="00236BDF" w:rsidP="00236BDF">
      <w:pPr>
        <w:pStyle w:val="Default"/>
        <w:jc w:val="both"/>
        <w:rPr>
          <w:rFonts w:ascii="Lato" w:hAnsi="Lato" w:cs="Arial"/>
          <w:color w:val="auto"/>
          <w:sz w:val="23"/>
          <w:szCs w:val="23"/>
        </w:rPr>
      </w:pPr>
      <w:r w:rsidRPr="00236BDF">
        <w:rPr>
          <w:rFonts w:ascii="Lato" w:hAnsi="Lato" w:cs="Arial"/>
          <w:color w:val="auto"/>
          <w:sz w:val="23"/>
          <w:szCs w:val="23"/>
        </w:rPr>
        <w:t>Teachers will act as Form Tutors under the direction of a Progress Leader and Head of School/Director of Sixth Form</w:t>
      </w:r>
      <w:r w:rsidR="001D6D9D">
        <w:rPr>
          <w:rFonts w:ascii="Lato" w:hAnsi="Lato" w:cs="Arial"/>
          <w:color w:val="auto"/>
          <w:sz w:val="23"/>
          <w:szCs w:val="23"/>
        </w:rPr>
        <w:t xml:space="preserve"> and they will</w:t>
      </w:r>
      <w:r w:rsidRPr="00236BDF">
        <w:rPr>
          <w:rFonts w:ascii="Lato" w:hAnsi="Lato" w:cs="Arial"/>
          <w:b/>
          <w:bCs/>
          <w:i/>
          <w:iCs/>
          <w:color w:val="auto"/>
          <w:sz w:val="23"/>
          <w:szCs w:val="23"/>
        </w:rPr>
        <w:t xml:space="preserve">: </w:t>
      </w:r>
    </w:p>
    <w:p w14:paraId="4C340898"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b</w:t>
      </w:r>
      <w:r w:rsidR="00236BDF" w:rsidRPr="00236BDF">
        <w:rPr>
          <w:rFonts w:ascii="Lato" w:hAnsi="Lato" w:cs="Arial"/>
          <w:color w:val="auto"/>
          <w:sz w:val="23"/>
          <w:szCs w:val="23"/>
        </w:rPr>
        <w:t>e ‘in loco parentis’, responsible for the welfare of pupils in the Form and the first point of contact for those seeking help or guidance or wishing to express concern</w:t>
      </w:r>
      <w:r>
        <w:rPr>
          <w:rFonts w:ascii="Lato" w:hAnsi="Lato" w:cs="Arial"/>
          <w:color w:val="auto"/>
          <w:sz w:val="23"/>
          <w:szCs w:val="23"/>
        </w:rPr>
        <w:t>;</w:t>
      </w:r>
      <w:r w:rsidR="00236BDF" w:rsidRPr="00236BDF">
        <w:rPr>
          <w:rFonts w:ascii="Lato" w:hAnsi="Lato" w:cs="Arial"/>
          <w:color w:val="auto"/>
          <w:sz w:val="23"/>
          <w:szCs w:val="23"/>
        </w:rPr>
        <w:t xml:space="preserve"> </w:t>
      </w:r>
    </w:p>
    <w:p w14:paraId="033A8983"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 xml:space="preserve">ake an interest in the personal circumstances and development of each pupil in the designated Form Group, in his/her happiness and security, and to be available for advice or consultation with parents as well as provide comments on Reports, and to </w:t>
      </w:r>
      <w:r>
        <w:rPr>
          <w:rFonts w:ascii="Lato" w:hAnsi="Lato" w:cs="Arial"/>
          <w:color w:val="auto"/>
          <w:sz w:val="23"/>
          <w:szCs w:val="23"/>
        </w:rPr>
        <w:t>handle correspondence;</w:t>
      </w:r>
    </w:p>
    <w:p w14:paraId="77BA1558"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p</w:t>
      </w:r>
      <w:r w:rsidR="00236BDF" w:rsidRPr="00236BDF">
        <w:rPr>
          <w:rFonts w:ascii="Lato" w:hAnsi="Lato" w:cs="Arial"/>
          <w:color w:val="auto"/>
          <w:sz w:val="23"/>
          <w:szCs w:val="23"/>
        </w:rPr>
        <w:t>romote the academic progress and well-being of individual pupils and any Form Group, class or group, ensuring consistent feedback is given, which guides pupils. Discussing Reports and supporting self-evaluation activities with the designated</w:t>
      </w:r>
      <w:r>
        <w:rPr>
          <w:rFonts w:ascii="Lato" w:hAnsi="Lato" w:cs="Arial"/>
          <w:color w:val="auto"/>
          <w:sz w:val="23"/>
          <w:szCs w:val="23"/>
        </w:rPr>
        <w:t xml:space="preserve"> Form Group;</w:t>
      </w:r>
    </w:p>
    <w:p w14:paraId="38D1B800"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p</w:t>
      </w:r>
      <w:r w:rsidR="00236BDF" w:rsidRPr="00236BDF">
        <w:rPr>
          <w:rFonts w:ascii="Lato" w:hAnsi="Lato" w:cs="Arial"/>
          <w:color w:val="auto"/>
          <w:sz w:val="23"/>
          <w:szCs w:val="23"/>
        </w:rPr>
        <w:t>roviding tutees with guidance and advice on educational, careers and social matters, monitoring their welfare and making relevant records and reports (including reference and personal profiles) in accordance with the School’s policies. If necessary, directing pupils to sources of more expert advice on specific question</w:t>
      </w:r>
      <w:r>
        <w:rPr>
          <w:rFonts w:ascii="Lato" w:hAnsi="Lato" w:cs="Arial"/>
          <w:color w:val="auto"/>
          <w:sz w:val="23"/>
          <w:szCs w:val="23"/>
        </w:rPr>
        <w:t>s;</w:t>
      </w:r>
      <w:r w:rsidR="00236BDF" w:rsidRPr="00236BDF">
        <w:rPr>
          <w:rFonts w:ascii="Lato" w:hAnsi="Lato" w:cs="Arial"/>
          <w:color w:val="auto"/>
          <w:sz w:val="23"/>
          <w:szCs w:val="23"/>
        </w:rPr>
        <w:t xml:space="preserve"> </w:t>
      </w:r>
    </w:p>
    <w:p w14:paraId="608C991C"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e</w:t>
      </w:r>
      <w:r w:rsidR="00236BDF" w:rsidRPr="00236BDF">
        <w:rPr>
          <w:rFonts w:ascii="Lato" w:hAnsi="Lato" w:cs="Arial"/>
          <w:color w:val="auto"/>
          <w:sz w:val="23"/>
          <w:szCs w:val="23"/>
        </w:rPr>
        <w:t xml:space="preserve">nsure that the Form Group’s </w:t>
      </w:r>
      <w:r w:rsidRPr="00236BDF">
        <w:rPr>
          <w:rFonts w:ascii="Lato" w:hAnsi="Lato" w:cs="Arial"/>
          <w:color w:val="auto"/>
          <w:sz w:val="23"/>
          <w:szCs w:val="23"/>
        </w:rPr>
        <w:t xml:space="preserve">Pupil Planners </w:t>
      </w:r>
      <w:r w:rsidR="00236BDF" w:rsidRPr="00236BDF">
        <w:rPr>
          <w:rFonts w:ascii="Lato" w:hAnsi="Lato" w:cs="Arial"/>
          <w:color w:val="auto"/>
          <w:sz w:val="23"/>
          <w:szCs w:val="23"/>
        </w:rPr>
        <w:t>are kept up to date and to ensure they are used effectively by pupils including as a means of parent(s)/School communication</w:t>
      </w:r>
      <w:r>
        <w:rPr>
          <w:rFonts w:ascii="Lato" w:hAnsi="Lato" w:cs="Arial"/>
          <w:color w:val="auto"/>
          <w:sz w:val="23"/>
          <w:szCs w:val="23"/>
        </w:rPr>
        <w:t>;</w:t>
      </w:r>
    </w:p>
    <w:p w14:paraId="0CDAC175" w14:textId="77777777" w:rsidR="001D6D9D"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p</w:t>
      </w:r>
      <w:r w:rsidR="00236BDF" w:rsidRPr="00236BDF">
        <w:rPr>
          <w:rFonts w:ascii="Lato" w:hAnsi="Lato" w:cs="Arial"/>
          <w:color w:val="auto"/>
          <w:sz w:val="23"/>
          <w:szCs w:val="23"/>
        </w:rPr>
        <w:t>romote the Learner Profile and high standards of behaviour, attendance, punctua</w:t>
      </w:r>
      <w:r>
        <w:rPr>
          <w:rFonts w:ascii="Lato" w:hAnsi="Lato" w:cs="Arial"/>
          <w:color w:val="auto"/>
          <w:sz w:val="23"/>
          <w:szCs w:val="23"/>
        </w:rPr>
        <w:t xml:space="preserve">lity and attitudes to work. </w:t>
      </w:r>
    </w:p>
    <w:p w14:paraId="3F3C69C4"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e</w:t>
      </w:r>
      <w:r w:rsidR="00236BDF" w:rsidRPr="00236BDF">
        <w:rPr>
          <w:rFonts w:ascii="Lato" w:hAnsi="Lato" w:cs="Arial"/>
          <w:color w:val="auto"/>
          <w:sz w:val="23"/>
          <w:szCs w:val="23"/>
        </w:rPr>
        <w:t>nsure that pupils’ dress and appearance conform to the requirements</w:t>
      </w:r>
      <w:r>
        <w:rPr>
          <w:rFonts w:ascii="Lato" w:hAnsi="Lato" w:cs="Arial"/>
          <w:color w:val="auto"/>
          <w:sz w:val="23"/>
          <w:szCs w:val="23"/>
        </w:rPr>
        <w:t xml:space="preserve"> set out in the Code of Conduct;</w:t>
      </w:r>
      <w:r w:rsidR="00236BDF" w:rsidRPr="00236BDF">
        <w:rPr>
          <w:rFonts w:ascii="Lato" w:hAnsi="Lato" w:cs="Arial"/>
          <w:color w:val="auto"/>
          <w:sz w:val="23"/>
          <w:szCs w:val="23"/>
        </w:rPr>
        <w:t xml:space="preserve"> </w:t>
      </w:r>
    </w:p>
    <w:p w14:paraId="0BB249E4" w14:textId="77777777" w:rsidR="00236BDF" w:rsidRPr="00236BDF" w:rsidRDefault="001D6D9D" w:rsidP="00236BDF">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e</w:t>
      </w:r>
      <w:r w:rsidR="00236BDF" w:rsidRPr="00236BDF">
        <w:rPr>
          <w:rFonts w:ascii="Lato" w:hAnsi="Lato" w:cs="Arial"/>
          <w:color w:val="auto"/>
          <w:sz w:val="23"/>
          <w:szCs w:val="23"/>
        </w:rPr>
        <w:t>ncourage pupils to develop their interests and talents through participation in extra-curricular activities and the</w:t>
      </w:r>
      <w:r>
        <w:rPr>
          <w:rFonts w:ascii="Lato" w:hAnsi="Lato" w:cs="Arial"/>
          <w:color w:val="auto"/>
          <w:sz w:val="23"/>
          <w:szCs w:val="23"/>
        </w:rPr>
        <w:t xml:space="preserve"> broader life of the School;</w:t>
      </w:r>
    </w:p>
    <w:p w14:paraId="51C96075" w14:textId="77777777" w:rsidR="00236BDF" w:rsidRDefault="007F21BA">
      <w:pPr>
        <w:pStyle w:val="Default"/>
        <w:numPr>
          <w:ilvl w:val="0"/>
          <w:numId w:val="4"/>
        </w:numPr>
        <w:spacing w:after="40"/>
        <w:jc w:val="both"/>
        <w:rPr>
          <w:rFonts w:ascii="Lato" w:hAnsi="Lato" w:cs="Arial"/>
          <w:color w:val="auto"/>
          <w:sz w:val="23"/>
          <w:szCs w:val="23"/>
        </w:rPr>
      </w:pPr>
      <w:r>
        <w:rPr>
          <w:rFonts w:ascii="Lato" w:hAnsi="Lato" w:cs="Arial"/>
          <w:color w:val="auto"/>
          <w:sz w:val="23"/>
          <w:szCs w:val="23"/>
        </w:rPr>
        <w:t>d</w:t>
      </w:r>
      <w:r w:rsidR="00236BDF" w:rsidRPr="007F21BA">
        <w:rPr>
          <w:rFonts w:ascii="Lato" w:hAnsi="Lato" w:cs="Arial"/>
          <w:color w:val="auto"/>
          <w:sz w:val="23"/>
          <w:szCs w:val="23"/>
        </w:rPr>
        <w:t>ischarge effectively a range of Form administrative duties</w:t>
      </w:r>
      <w:r w:rsidRPr="007F21BA">
        <w:rPr>
          <w:rFonts w:ascii="Lato" w:hAnsi="Lato" w:cs="Arial"/>
          <w:color w:val="auto"/>
          <w:sz w:val="23"/>
          <w:szCs w:val="23"/>
        </w:rPr>
        <w:t>.</w:t>
      </w:r>
    </w:p>
    <w:p w14:paraId="35863DEC" w14:textId="77777777" w:rsidR="007F21BA" w:rsidRPr="007F21BA" w:rsidRDefault="007F21BA" w:rsidP="007F21BA">
      <w:pPr>
        <w:pStyle w:val="Default"/>
        <w:spacing w:after="40"/>
        <w:ind w:left="720"/>
        <w:jc w:val="both"/>
        <w:rPr>
          <w:rFonts w:ascii="Lato" w:hAnsi="Lato" w:cs="Arial"/>
          <w:color w:val="auto"/>
          <w:sz w:val="23"/>
          <w:szCs w:val="23"/>
        </w:rPr>
      </w:pPr>
    </w:p>
    <w:p w14:paraId="7A026345" w14:textId="77777777" w:rsidR="00236BDF" w:rsidRPr="001D6D9D" w:rsidRDefault="00236BDF" w:rsidP="00236BDF">
      <w:pPr>
        <w:pStyle w:val="Default"/>
        <w:jc w:val="both"/>
        <w:rPr>
          <w:rFonts w:ascii="Lato" w:hAnsi="Lato" w:cs="Arial"/>
          <w:color w:val="auto"/>
        </w:rPr>
      </w:pPr>
      <w:r w:rsidRPr="001D6D9D">
        <w:rPr>
          <w:rFonts w:ascii="Lato" w:hAnsi="Lato" w:cs="Arial"/>
          <w:b/>
          <w:bCs/>
          <w:iCs/>
          <w:color w:val="auto"/>
        </w:rPr>
        <w:t xml:space="preserve">Personnel and Continuing Professional Development: </w:t>
      </w:r>
    </w:p>
    <w:p w14:paraId="48A7346B" w14:textId="77777777" w:rsidR="00236BDF" w:rsidRPr="00236BDF" w:rsidRDefault="001D6D9D" w:rsidP="00236BDF">
      <w:pPr>
        <w:pStyle w:val="Default"/>
        <w:numPr>
          <w:ilvl w:val="0"/>
          <w:numId w:val="5"/>
        </w:numPr>
        <w:jc w:val="both"/>
        <w:rPr>
          <w:rFonts w:ascii="Lato" w:hAnsi="Lato" w:cs="Arial"/>
          <w:color w:val="auto"/>
          <w:sz w:val="23"/>
          <w:szCs w:val="23"/>
        </w:rPr>
      </w:pPr>
      <w:r>
        <w:rPr>
          <w:rFonts w:ascii="Lato" w:hAnsi="Lato" w:cs="Arial"/>
          <w:color w:val="auto"/>
          <w:sz w:val="23"/>
          <w:szCs w:val="23"/>
        </w:rPr>
        <w:t>to attend</w:t>
      </w:r>
      <w:r w:rsidR="00236BDF" w:rsidRPr="00236BDF">
        <w:rPr>
          <w:rFonts w:ascii="Lato" w:hAnsi="Lato" w:cs="Arial"/>
          <w:color w:val="auto"/>
          <w:sz w:val="23"/>
          <w:szCs w:val="23"/>
        </w:rPr>
        <w:t xml:space="preserve"> </w:t>
      </w:r>
      <w:r>
        <w:rPr>
          <w:rFonts w:ascii="Lato" w:hAnsi="Lato" w:cs="Arial"/>
          <w:color w:val="auto"/>
          <w:sz w:val="23"/>
          <w:szCs w:val="23"/>
        </w:rPr>
        <w:t>and participate</w:t>
      </w:r>
      <w:r w:rsidR="00236BDF" w:rsidRPr="00236BDF">
        <w:rPr>
          <w:rFonts w:ascii="Lato" w:hAnsi="Lato" w:cs="Arial"/>
          <w:color w:val="auto"/>
          <w:sz w:val="23"/>
          <w:szCs w:val="23"/>
        </w:rPr>
        <w:t xml:space="preserve"> </w:t>
      </w:r>
      <w:r>
        <w:rPr>
          <w:rFonts w:ascii="Lato" w:hAnsi="Lato" w:cs="Arial"/>
          <w:color w:val="auto"/>
          <w:sz w:val="23"/>
          <w:szCs w:val="23"/>
        </w:rPr>
        <w:t>in</w:t>
      </w:r>
      <w:r w:rsidR="00236BDF" w:rsidRPr="00236BDF">
        <w:rPr>
          <w:rFonts w:ascii="Lato" w:hAnsi="Lato" w:cs="Arial"/>
          <w:color w:val="auto"/>
          <w:sz w:val="23"/>
          <w:szCs w:val="23"/>
        </w:rPr>
        <w:t xml:space="preserve"> Staff INSET and training courses and events, as requested</w:t>
      </w:r>
      <w:r>
        <w:rPr>
          <w:rFonts w:ascii="Lato" w:hAnsi="Lato" w:cs="Arial"/>
          <w:color w:val="auto"/>
          <w:sz w:val="23"/>
          <w:szCs w:val="23"/>
        </w:rPr>
        <w:t>;</w:t>
      </w:r>
    </w:p>
    <w:p w14:paraId="5192CB81" w14:textId="77777777" w:rsidR="00236BDF" w:rsidRPr="00236BDF" w:rsidRDefault="001D6D9D" w:rsidP="00236BDF">
      <w:pPr>
        <w:pStyle w:val="Default"/>
        <w:numPr>
          <w:ilvl w:val="0"/>
          <w:numId w:val="5"/>
        </w:numPr>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o contribute, as requested, to the selection, appointment and professional development of staff, includin</w:t>
      </w:r>
      <w:r>
        <w:rPr>
          <w:rFonts w:ascii="Lato" w:hAnsi="Lato" w:cs="Arial"/>
          <w:color w:val="auto"/>
          <w:sz w:val="23"/>
          <w:szCs w:val="23"/>
        </w:rPr>
        <w:t>g the induction of new teachers;</w:t>
      </w:r>
    </w:p>
    <w:p w14:paraId="0795FD84" w14:textId="77777777" w:rsidR="00236BDF" w:rsidRPr="00236BDF" w:rsidRDefault="001D6D9D" w:rsidP="00236BDF">
      <w:pPr>
        <w:pStyle w:val="Default"/>
        <w:numPr>
          <w:ilvl w:val="0"/>
          <w:numId w:val="5"/>
        </w:numPr>
        <w:jc w:val="both"/>
        <w:rPr>
          <w:rFonts w:ascii="Lato" w:hAnsi="Lato" w:cs="Arial"/>
          <w:color w:val="auto"/>
          <w:sz w:val="23"/>
          <w:szCs w:val="23"/>
        </w:rPr>
      </w:pPr>
      <w:r>
        <w:rPr>
          <w:rFonts w:ascii="Lato" w:hAnsi="Lato" w:cs="Arial"/>
          <w:color w:val="auto"/>
          <w:sz w:val="23"/>
          <w:szCs w:val="23"/>
        </w:rPr>
        <w:t>t</w:t>
      </w:r>
      <w:r w:rsidR="00236BDF" w:rsidRPr="00236BDF">
        <w:rPr>
          <w:rFonts w:ascii="Lato" w:hAnsi="Lato" w:cs="Arial"/>
          <w:color w:val="auto"/>
          <w:sz w:val="23"/>
          <w:szCs w:val="23"/>
        </w:rPr>
        <w:t>eachers on the Upper Pay Scale will be expected to make a greater contribution to the School’s Appraisal and CPD arrangements as part of their normal working arrangements.</w:t>
      </w:r>
    </w:p>
    <w:p w14:paraId="202B68C7" w14:textId="77777777" w:rsidR="00236BDF" w:rsidRDefault="00236BDF" w:rsidP="00236BDF">
      <w:pPr>
        <w:pStyle w:val="Default"/>
        <w:jc w:val="both"/>
        <w:rPr>
          <w:rFonts w:ascii="Lato" w:hAnsi="Lato" w:cs="Arial"/>
          <w:color w:val="auto"/>
          <w:sz w:val="23"/>
          <w:szCs w:val="23"/>
        </w:rPr>
      </w:pPr>
    </w:p>
    <w:p w14:paraId="3C5F5A22" w14:textId="77777777" w:rsidR="001D6D9D" w:rsidRPr="00236BDF" w:rsidRDefault="001D6D9D" w:rsidP="00236BDF">
      <w:pPr>
        <w:pStyle w:val="Default"/>
        <w:jc w:val="both"/>
        <w:rPr>
          <w:rFonts w:ascii="Lato" w:hAnsi="Lato" w:cs="Arial"/>
          <w:color w:val="auto"/>
          <w:sz w:val="23"/>
          <w:szCs w:val="23"/>
        </w:rPr>
      </w:pPr>
    </w:p>
    <w:p w14:paraId="31119AE7" w14:textId="77777777" w:rsidR="00236BDF" w:rsidRPr="00236BDF" w:rsidRDefault="00236BDF" w:rsidP="00236BDF">
      <w:pPr>
        <w:pStyle w:val="Heading1"/>
        <w:spacing w:before="0" w:line="240" w:lineRule="auto"/>
        <w:rPr>
          <w:rFonts w:cs="Arial"/>
        </w:rPr>
      </w:pPr>
      <w:r w:rsidRPr="00236BDF">
        <w:rPr>
          <w:rFonts w:cs="Arial"/>
        </w:rPr>
        <w:t>Conditions of Employment</w:t>
      </w:r>
    </w:p>
    <w:p w14:paraId="0B704D83" w14:textId="77777777" w:rsidR="00236BDF" w:rsidRPr="00236BDF" w:rsidRDefault="00236BDF" w:rsidP="00236BDF">
      <w:pPr>
        <w:pStyle w:val="Bullet1"/>
        <w:numPr>
          <w:ilvl w:val="0"/>
          <w:numId w:val="0"/>
        </w:numPr>
        <w:ind w:left="568"/>
        <w:rPr>
          <w:rFonts w:ascii="Lato" w:hAnsi="Lato" w:cs="Arial"/>
          <w:szCs w:val="23"/>
        </w:rPr>
      </w:pPr>
    </w:p>
    <w:p w14:paraId="6E5A59E7"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The above responsibilities are subject to the general duties and responsibilities contained in the written Statement of Conditions of Employment (the Contract of Employment).</w:t>
      </w:r>
    </w:p>
    <w:p w14:paraId="1B37DF6B" w14:textId="77777777" w:rsidR="00236BDF" w:rsidRPr="00236BDF" w:rsidRDefault="00236BDF" w:rsidP="00236BDF">
      <w:pPr>
        <w:pStyle w:val="Bullet1"/>
        <w:numPr>
          <w:ilvl w:val="0"/>
          <w:numId w:val="0"/>
        </w:numPr>
        <w:ind w:left="568"/>
        <w:rPr>
          <w:rFonts w:ascii="Lato" w:hAnsi="Lato" w:cs="Arial"/>
          <w:szCs w:val="23"/>
        </w:rPr>
      </w:pPr>
    </w:p>
    <w:p w14:paraId="4982BFF2"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 xml:space="preserve">The postholder is required to support and encourage the School’s ethos and its objectives, policies and procedures as agreed by the Governing Body. </w:t>
      </w:r>
    </w:p>
    <w:p w14:paraId="380A89F8" w14:textId="77777777" w:rsidR="00236BDF" w:rsidRPr="00236BDF" w:rsidRDefault="00236BDF" w:rsidP="00236BDF">
      <w:pPr>
        <w:pStyle w:val="Bullet1"/>
        <w:numPr>
          <w:ilvl w:val="0"/>
          <w:numId w:val="0"/>
        </w:numPr>
        <w:ind w:left="568"/>
        <w:rPr>
          <w:rFonts w:ascii="Lato" w:hAnsi="Lato" w:cs="Arial"/>
          <w:szCs w:val="23"/>
        </w:rPr>
      </w:pPr>
    </w:p>
    <w:p w14:paraId="075BCDE2"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To uphold the School's policy in respect of child protection and safeguarding matters.</w:t>
      </w:r>
    </w:p>
    <w:p w14:paraId="67F601F5" w14:textId="77777777" w:rsidR="00236BDF" w:rsidRPr="00236BDF" w:rsidRDefault="00236BDF" w:rsidP="00236BDF">
      <w:pPr>
        <w:pStyle w:val="Bullet1"/>
        <w:numPr>
          <w:ilvl w:val="0"/>
          <w:numId w:val="0"/>
        </w:numPr>
        <w:ind w:left="568"/>
        <w:rPr>
          <w:rFonts w:ascii="Lato" w:hAnsi="Lato" w:cs="Arial"/>
          <w:szCs w:val="23"/>
        </w:rPr>
      </w:pPr>
    </w:p>
    <w:p w14:paraId="63B6104F"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The postholder shall be subject to all relevant statutory requirements as detailed in the most recent School Teachers’ Pay and Conditions Document.</w:t>
      </w:r>
    </w:p>
    <w:p w14:paraId="5A9C8DA6" w14:textId="77777777" w:rsidR="00236BDF" w:rsidRPr="00236BDF" w:rsidRDefault="00236BDF" w:rsidP="00236BDF">
      <w:pPr>
        <w:pStyle w:val="Bullet1"/>
        <w:numPr>
          <w:ilvl w:val="0"/>
          <w:numId w:val="0"/>
        </w:numPr>
        <w:ind w:left="568"/>
        <w:rPr>
          <w:rFonts w:ascii="Lato" w:hAnsi="Lato" w:cs="Arial"/>
          <w:szCs w:val="23"/>
        </w:rPr>
      </w:pPr>
    </w:p>
    <w:p w14:paraId="42F3092C"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The postholder may be required to perform any other reasonable tasks after consultation.</w:t>
      </w:r>
    </w:p>
    <w:p w14:paraId="00B3BE18" w14:textId="77777777" w:rsidR="00236BDF" w:rsidRPr="00236BDF" w:rsidRDefault="00236BDF" w:rsidP="00236BDF">
      <w:pPr>
        <w:pStyle w:val="Bullet1"/>
        <w:numPr>
          <w:ilvl w:val="0"/>
          <w:numId w:val="0"/>
        </w:numPr>
        <w:ind w:left="568"/>
        <w:rPr>
          <w:rFonts w:ascii="Lato" w:hAnsi="Lato" w:cs="Arial"/>
          <w:szCs w:val="23"/>
        </w:rPr>
      </w:pPr>
    </w:p>
    <w:p w14:paraId="0A9061C8"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This job description allocates duties and responsibilities but does not direct the particular amount of time to be spent on carrying them out and no part of it may be so constructed.</w:t>
      </w:r>
    </w:p>
    <w:p w14:paraId="6003FEF0" w14:textId="77777777" w:rsidR="00236BDF" w:rsidRPr="00236BDF" w:rsidRDefault="00236BDF" w:rsidP="00236BDF">
      <w:pPr>
        <w:pStyle w:val="Bullet1"/>
        <w:numPr>
          <w:ilvl w:val="0"/>
          <w:numId w:val="0"/>
        </w:numPr>
        <w:ind w:left="568"/>
        <w:rPr>
          <w:rFonts w:ascii="Lato" w:hAnsi="Lato" w:cs="Arial"/>
          <w:szCs w:val="23"/>
        </w:rPr>
      </w:pPr>
    </w:p>
    <w:p w14:paraId="145814E5"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This job description is not necessarily a comprehensive definition of the post. It will be reviewed at regular intervals and it may be subject to modification at any time after consultation with the postholder.</w:t>
      </w:r>
    </w:p>
    <w:p w14:paraId="12264CF1" w14:textId="77777777" w:rsidR="00236BDF" w:rsidRPr="00236BDF" w:rsidRDefault="00236BDF" w:rsidP="00236BDF">
      <w:pPr>
        <w:pStyle w:val="Bullet1"/>
        <w:numPr>
          <w:ilvl w:val="0"/>
          <w:numId w:val="0"/>
        </w:numPr>
        <w:ind w:left="568"/>
        <w:rPr>
          <w:rFonts w:ascii="Lato" w:hAnsi="Lato" w:cs="Arial"/>
          <w:szCs w:val="23"/>
        </w:rPr>
      </w:pPr>
    </w:p>
    <w:p w14:paraId="6262726B" w14:textId="77777777" w:rsidR="00236BDF" w:rsidRPr="00236BDF" w:rsidRDefault="00236BDF" w:rsidP="00236BDF">
      <w:pPr>
        <w:pStyle w:val="Bullet1"/>
        <w:ind w:left="568" w:hanging="284"/>
        <w:rPr>
          <w:rFonts w:ascii="Lato" w:hAnsi="Lato" w:cs="Arial"/>
          <w:szCs w:val="23"/>
        </w:rPr>
      </w:pPr>
      <w:r w:rsidRPr="00236BDF">
        <w:rPr>
          <w:rFonts w:ascii="Lato" w:hAnsi="Lato" w:cs="Arial"/>
          <w:szCs w:val="23"/>
        </w:rPr>
        <w:t>All staff members are required to participate in the School’s Appraisal Scheme.</w:t>
      </w:r>
    </w:p>
    <w:p w14:paraId="75CC6DE6" w14:textId="77777777" w:rsidR="00236BDF" w:rsidRPr="00236BDF" w:rsidRDefault="00236BDF" w:rsidP="00236BDF">
      <w:pPr>
        <w:spacing w:after="0" w:line="240" w:lineRule="auto"/>
        <w:ind w:left="720" w:hanging="720"/>
        <w:rPr>
          <w:rFonts w:cs="Arial"/>
          <w:sz w:val="23"/>
          <w:szCs w:val="23"/>
        </w:rPr>
      </w:pPr>
    </w:p>
    <w:p w14:paraId="3EA11A80" w14:textId="77777777" w:rsidR="00236BDF" w:rsidRPr="00236BDF" w:rsidRDefault="00236BDF" w:rsidP="00236BDF">
      <w:pPr>
        <w:spacing w:after="0" w:line="240" w:lineRule="auto"/>
        <w:ind w:left="720" w:hanging="720"/>
        <w:rPr>
          <w:rFonts w:cs="Arial"/>
          <w:sz w:val="23"/>
          <w:szCs w:val="23"/>
        </w:rPr>
      </w:pPr>
    </w:p>
    <w:p w14:paraId="45826369" w14:textId="77777777" w:rsidR="00236BDF" w:rsidRPr="00236BDF" w:rsidRDefault="00236BDF" w:rsidP="00236BDF">
      <w:pPr>
        <w:spacing w:after="0" w:line="240" w:lineRule="auto"/>
        <w:rPr>
          <w:sz w:val="23"/>
          <w:szCs w:val="23"/>
        </w:rPr>
      </w:pPr>
    </w:p>
    <w:p w14:paraId="362C94DA" w14:textId="77777777" w:rsidR="00665E35" w:rsidRPr="00236BDF" w:rsidRDefault="00665E35" w:rsidP="00665E35">
      <w:pPr>
        <w:spacing w:after="0" w:line="240" w:lineRule="auto"/>
        <w:ind w:left="720" w:hanging="720"/>
        <w:rPr>
          <w:rFonts w:cs="Arial"/>
          <w:b/>
          <w:sz w:val="23"/>
          <w:szCs w:val="23"/>
        </w:rPr>
      </w:pPr>
    </w:p>
    <w:p w14:paraId="675743A3" w14:textId="77777777" w:rsidR="00665E35" w:rsidRPr="00236BDF" w:rsidRDefault="00665E35" w:rsidP="00665E35">
      <w:pPr>
        <w:spacing w:after="0" w:line="240" w:lineRule="auto"/>
      </w:pPr>
      <w:r w:rsidRPr="00236BDF">
        <w:rPr>
          <w:rFonts w:cs="Arial"/>
          <w:sz w:val="23"/>
          <w:szCs w:val="23"/>
        </w:rPr>
        <w:br w:type="page"/>
      </w:r>
    </w:p>
    <w:p w14:paraId="19CAB941" w14:textId="77777777" w:rsidR="00057C43" w:rsidRPr="00665E35" w:rsidRDefault="00057C43" w:rsidP="00665E35">
      <w:pPr>
        <w:pStyle w:val="NoSpacing"/>
      </w:pPr>
      <w:r w:rsidRPr="00665E35">
        <w:rPr>
          <w:noProof/>
          <w:lang w:eastAsia="en-GB"/>
        </w:rPr>
        <w:drawing>
          <wp:anchor distT="0" distB="0" distL="114300" distR="114300" simplePos="0" relativeHeight="251658241" behindDoc="0" locked="0" layoutInCell="1" allowOverlap="1" wp14:anchorId="2C5721ED" wp14:editId="25BD5DC9">
            <wp:simplePos x="542260" y="1201479"/>
            <wp:positionH relativeFrom="page">
              <wp:align>left</wp:align>
            </wp:positionH>
            <wp:positionV relativeFrom="page">
              <wp:align>top</wp:align>
            </wp:positionV>
            <wp:extent cx="7560000" cy="10692000"/>
            <wp:effectExtent l="0" t="0" r="3175"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WHSB Applicant Information Pack - back cover.jpg"/>
                    <pic:cNvPicPr/>
                  </pic:nvPicPr>
                  <pic:blipFill>
                    <a:blip r:embed="rId9">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ectPr w:rsidR="00057C43" w:rsidRPr="00665E35">
      <w:head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3D380" w14:textId="77777777" w:rsidR="003F6E9D" w:rsidRDefault="003F6E9D">
      <w:pPr>
        <w:spacing w:after="0" w:line="240" w:lineRule="auto"/>
      </w:pPr>
      <w:r>
        <w:separator/>
      </w:r>
    </w:p>
  </w:endnote>
  <w:endnote w:type="continuationSeparator" w:id="0">
    <w:p w14:paraId="4C6743BF" w14:textId="77777777" w:rsidR="003F6E9D" w:rsidRDefault="003F6E9D">
      <w:pPr>
        <w:spacing w:after="0" w:line="240" w:lineRule="auto"/>
      </w:pPr>
      <w:r>
        <w:continuationSeparator/>
      </w:r>
    </w:p>
  </w:endnote>
  <w:endnote w:type="continuationNotice" w:id="1">
    <w:p w14:paraId="569E9EA4" w14:textId="77777777" w:rsidR="003F6E9D" w:rsidRDefault="003F6E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8F167" w14:textId="77777777" w:rsidR="003F6E9D" w:rsidRDefault="003F6E9D">
      <w:pPr>
        <w:spacing w:after="0" w:line="240" w:lineRule="auto"/>
      </w:pPr>
      <w:r>
        <w:separator/>
      </w:r>
    </w:p>
  </w:footnote>
  <w:footnote w:type="continuationSeparator" w:id="0">
    <w:p w14:paraId="0D9DE7C1" w14:textId="77777777" w:rsidR="003F6E9D" w:rsidRDefault="003F6E9D">
      <w:pPr>
        <w:spacing w:after="0" w:line="240" w:lineRule="auto"/>
      </w:pPr>
      <w:r>
        <w:continuationSeparator/>
      </w:r>
    </w:p>
  </w:footnote>
  <w:footnote w:type="continuationNotice" w:id="1">
    <w:p w14:paraId="44FCCD8B" w14:textId="77777777" w:rsidR="003F6E9D" w:rsidRDefault="003F6E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589BF" w14:textId="77777777" w:rsidR="005F0E7A" w:rsidRDefault="00C412E7">
    <w:pPr>
      <w:pStyle w:val="Header"/>
    </w:pPr>
    <w:r>
      <w:rPr>
        <w:noProof/>
        <w:lang w:eastAsia="en-GB"/>
      </w:rPr>
      <w:drawing>
        <wp:anchor distT="0" distB="0" distL="114300" distR="114300" simplePos="0" relativeHeight="251658240" behindDoc="0" locked="0" layoutInCell="1" allowOverlap="1" wp14:anchorId="330F6A12" wp14:editId="7164F486">
          <wp:simplePos x="0" y="0"/>
          <wp:positionH relativeFrom="page">
            <wp:align>left</wp:align>
          </wp:positionH>
          <wp:positionV relativeFrom="page">
            <wp:align>top</wp:align>
          </wp:positionV>
          <wp:extent cx="7560000" cy="1026000"/>
          <wp:effectExtent l="0" t="0" r="3175" b="3175"/>
          <wp:wrapSquare wrapText="bothSides"/>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7911"/>
    <w:multiLevelType w:val="hybridMultilevel"/>
    <w:tmpl w:val="C3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15A2E"/>
    <w:multiLevelType w:val="hybridMultilevel"/>
    <w:tmpl w:val="8346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C78DD"/>
    <w:multiLevelType w:val="hybridMultilevel"/>
    <w:tmpl w:val="9850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5057B8"/>
    <w:multiLevelType w:val="hybridMultilevel"/>
    <w:tmpl w:val="D9DA3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69853974">
    <w:abstractNumId w:val="3"/>
  </w:num>
  <w:num w:numId="2" w16cid:durableId="1766539740">
    <w:abstractNumId w:val="4"/>
  </w:num>
  <w:num w:numId="3" w16cid:durableId="512886967">
    <w:abstractNumId w:val="2"/>
  </w:num>
  <w:num w:numId="4" w16cid:durableId="1791241660">
    <w:abstractNumId w:val="0"/>
  </w:num>
  <w:num w:numId="5" w16cid:durableId="1189833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5"/>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43"/>
    <w:rsid w:val="000072DE"/>
    <w:rsid w:val="000569E5"/>
    <w:rsid w:val="00057C43"/>
    <w:rsid w:val="00071271"/>
    <w:rsid w:val="00082365"/>
    <w:rsid w:val="00095C4F"/>
    <w:rsid w:val="000D2A78"/>
    <w:rsid w:val="000E5D48"/>
    <w:rsid w:val="000E72B8"/>
    <w:rsid w:val="000F01D1"/>
    <w:rsid w:val="000F035E"/>
    <w:rsid w:val="000F1106"/>
    <w:rsid w:val="0012001C"/>
    <w:rsid w:val="00124D5E"/>
    <w:rsid w:val="00182CFE"/>
    <w:rsid w:val="001D3F33"/>
    <w:rsid w:val="001D6D9D"/>
    <w:rsid w:val="002337BC"/>
    <w:rsid w:val="00236BDF"/>
    <w:rsid w:val="00271A0C"/>
    <w:rsid w:val="0028070F"/>
    <w:rsid w:val="00286883"/>
    <w:rsid w:val="00291912"/>
    <w:rsid w:val="00297BA8"/>
    <w:rsid w:val="002B5F1E"/>
    <w:rsid w:val="002D0D41"/>
    <w:rsid w:val="002E6215"/>
    <w:rsid w:val="00323EA1"/>
    <w:rsid w:val="0032597D"/>
    <w:rsid w:val="0035665B"/>
    <w:rsid w:val="00361EEA"/>
    <w:rsid w:val="00377372"/>
    <w:rsid w:val="003A026B"/>
    <w:rsid w:val="003A79D1"/>
    <w:rsid w:val="003F0A51"/>
    <w:rsid w:val="003F6E9D"/>
    <w:rsid w:val="004163CC"/>
    <w:rsid w:val="004462C2"/>
    <w:rsid w:val="00476137"/>
    <w:rsid w:val="00507094"/>
    <w:rsid w:val="005216CD"/>
    <w:rsid w:val="00540E31"/>
    <w:rsid w:val="00540ED7"/>
    <w:rsid w:val="005A137F"/>
    <w:rsid w:val="005C5A8E"/>
    <w:rsid w:val="005F0E7A"/>
    <w:rsid w:val="0064586C"/>
    <w:rsid w:val="0066233A"/>
    <w:rsid w:val="00662402"/>
    <w:rsid w:val="00665E35"/>
    <w:rsid w:val="00681604"/>
    <w:rsid w:val="00744068"/>
    <w:rsid w:val="00766362"/>
    <w:rsid w:val="00766DCF"/>
    <w:rsid w:val="00770F8A"/>
    <w:rsid w:val="007752B4"/>
    <w:rsid w:val="007E42E4"/>
    <w:rsid w:val="007E7171"/>
    <w:rsid w:val="007F21BA"/>
    <w:rsid w:val="00803A01"/>
    <w:rsid w:val="0081022C"/>
    <w:rsid w:val="008632A7"/>
    <w:rsid w:val="00863D3D"/>
    <w:rsid w:val="008828F5"/>
    <w:rsid w:val="0088297D"/>
    <w:rsid w:val="008C4407"/>
    <w:rsid w:val="008C7693"/>
    <w:rsid w:val="00920C26"/>
    <w:rsid w:val="00987C91"/>
    <w:rsid w:val="009A371E"/>
    <w:rsid w:val="009C641D"/>
    <w:rsid w:val="009C64F7"/>
    <w:rsid w:val="009E192F"/>
    <w:rsid w:val="009F5C4C"/>
    <w:rsid w:val="00A03B37"/>
    <w:rsid w:val="00A60E9A"/>
    <w:rsid w:val="00A81E75"/>
    <w:rsid w:val="00A82779"/>
    <w:rsid w:val="00A97BCC"/>
    <w:rsid w:val="00AB0749"/>
    <w:rsid w:val="00AC2E39"/>
    <w:rsid w:val="00AE2B5B"/>
    <w:rsid w:val="00AF0304"/>
    <w:rsid w:val="00B36026"/>
    <w:rsid w:val="00BF0969"/>
    <w:rsid w:val="00BF4E93"/>
    <w:rsid w:val="00C25978"/>
    <w:rsid w:val="00C35CBA"/>
    <w:rsid w:val="00C412E7"/>
    <w:rsid w:val="00C466EA"/>
    <w:rsid w:val="00C6073B"/>
    <w:rsid w:val="00C641F0"/>
    <w:rsid w:val="00C71CE7"/>
    <w:rsid w:val="00C77A15"/>
    <w:rsid w:val="00CD4A9B"/>
    <w:rsid w:val="00CD6978"/>
    <w:rsid w:val="00CF7F43"/>
    <w:rsid w:val="00D0178D"/>
    <w:rsid w:val="00D068A4"/>
    <w:rsid w:val="00D2191E"/>
    <w:rsid w:val="00D234FF"/>
    <w:rsid w:val="00D439A3"/>
    <w:rsid w:val="00D6363C"/>
    <w:rsid w:val="00D67C6B"/>
    <w:rsid w:val="00DE5E7B"/>
    <w:rsid w:val="00E77000"/>
    <w:rsid w:val="00EA335E"/>
    <w:rsid w:val="00EB305C"/>
    <w:rsid w:val="00EC520F"/>
    <w:rsid w:val="00EE27D7"/>
    <w:rsid w:val="00F31E0A"/>
    <w:rsid w:val="00FB072F"/>
    <w:rsid w:val="00FE1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6EE1"/>
  <w15:chartTrackingRefBased/>
  <w15:docId w15:val="{BF1056C3-9E99-4C5C-A340-67705D9F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3"/>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43"/>
    <w:pPr>
      <w:spacing w:after="160" w:line="259" w:lineRule="auto"/>
    </w:pPr>
    <w:rPr>
      <w:rFonts w:ascii="Lato" w:hAnsi="Lato" w:cstheme="minorBidi"/>
      <w:sz w:val="22"/>
    </w:rPr>
  </w:style>
  <w:style w:type="paragraph" w:styleId="Heading1">
    <w:name w:val="heading 1"/>
    <w:basedOn w:val="Normal"/>
    <w:next w:val="Normal"/>
    <w:link w:val="Heading1Char"/>
    <w:uiPriority w:val="9"/>
    <w:qFormat/>
    <w:rsid w:val="00057C43"/>
    <w:pPr>
      <w:keepNext/>
      <w:keepLines/>
      <w:spacing w:before="240" w:after="0"/>
      <w:outlineLvl w:val="0"/>
    </w:pPr>
    <w:rPr>
      <w:rFonts w:ascii="Lato Black" w:eastAsiaTheme="majorEastAsia" w:hAnsi="Lato Black" w:cstheme="majorBidi"/>
      <w:caps/>
      <w:color w:val="1B335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C43"/>
    <w:rPr>
      <w:rFonts w:ascii="Lato Black" w:eastAsiaTheme="majorEastAsia" w:hAnsi="Lato Black" w:cstheme="majorBidi"/>
      <w:caps/>
      <w:color w:val="1B3358"/>
      <w:sz w:val="32"/>
      <w:szCs w:val="32"/>
    </w:rPr>
  </w:style>
  <w:style w:type="paragraph" w:styleId="NoSpacing">
    <w:name w:val="No Spacing"/>
    <w:uiPriority w:val="1"/>
    <w:qFormat/>
    <w:rsid w:val="00057C43"/>
    <w:rPr>
      <w:rFonts w:ascii="Lato" w:hAnsi="Lato" w:cstheme="minorBidi"/>
      <w:sz w:val="22"/>
    </w:rPr>
  </w:style>
  <w:style w:type="paragraph" w:styleId="Header">
    <w:name w:val="header"/>
    <w:basedOn w:val="Normal"/>
    <w:link w:val="HeaderChar"/>
    <w:uiPriority w:val="99"/>
    <w:unhideWhenUsed/>
    <w:rsid w:val="00057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C43"/>
    <w:rPr>
      <w:rFonts w:ascii="Lato" w:hAnsi="Lato" w:cstheme="minorBidi"/>
      <w:sz w:val="22"/>
    </w:rPr>
  </w:style>
  <w:style w:type="paragraph" w:styleId="BlockText">
    <w:name w:val="Block Text"/>
    <w:basedOn w:val="Normal"/>
    <w:rsid w:val="00057C43"/>
    <w:pPr>
      <w:tabs>
        <w:tab w:val="left" w:pos="720"/>
        <w:tab w:val="left" w:pos="1440"/>
        <w:tab w:val="left" w:pos="2160"/>
        <w:tab w:val="left" w:pos="3024"/>
        <w:tab w:val="left" w:pos="3744"/>
        <w:tab w:val="left" w:pos="4464"/>
        <w:tab w:val="left" w:pos="5184"/>
        <w:tab w:val="left" w:pos="5904"/>
      </w:tabs>
      <w:overflowPunct w:val="0"/>
      <w:autoSpaceDE w:val="0"/>
      <w:autoSpaceDN w:val="0"/>
      <w:adjustRightInd w:val="0"/>
      <w:spacing w:after="0" w:line="240" w:lineRule="auto"/>
      <w:ind w:left="1440" w:right="-144" w:hanging="720"/>
      <w:textAlignment w:val="baseline"/>
    </w:pPr>
    <w:rPr>
      <w:rFonts w:ascii="Times New Roman" w:eastAsia="Times New Roman" w:hAnsi="Times New Roman" w:cs="Times New Roman"/>
      <w:sz w:val="24"/>
      <w:szCs w:val="20"/>
    </w:rPr>
  </w:style>
  <w:style w:type="paragraph" w:customStyle="1" w:styleId="Bullet1">
    <w:name w:val="Bullet 1"/>
    <w:basedOn w:val="Normal"/>
    <w:link w:val="Bullet1Char"/>
    <w:qFormat/>
    <w:rsid w:val="00057C43"/>
    <w:pPr>
      <w:numPr>
        <w:numId w:val="1"/>
      </w:numPr>
      <w:spacing w:after="0" w:line="240" w:lineRule="auto"/>
    </w:pPr>
    <w:rPr>
      <w:rFonts w:ascii="Arial" w:eastAsia="Times New Roman" w:hAnsi="Arial" w:cs="Times New Roman"/>
      <w:sz w:val="23"/>
      <w:szCs w:val="20"/>
      <w:lang w:eastAsia="en-GB"/>
    </w:rPr>
  </w:style>
  <w:style w:type="character" w:customStyle="1" w:styleId="Bullet1Char">
    <w:name w:val="Bullet 1 Char"/>
    <w:basedOn w:val="DefaultParagraphFont"/>
    <w:link w:val="Bullet1"/>
    <w:rsid w:val="00057C43"/>
    <w:rPr>
      <w:rFonts w:eastAsia="Times New Roman" w:cs="Times New Roman"/>
      <w:szCs w:val="20"/>
      <w:lang w:eastAsia="en-GB"/>
    </w:rPr>
  </w:style>
  <w:style w:type="paragraph" w:customStyle="1" w:styleId="Default">
    <w:name w:val="Default"/>
    <w:rsid w:val="00236BDF"/>
    <w:pPr>
      <w:autoSpaceDE w:val="0"/>
      <w:autoSpaceDN w:val="0"/>
      <w:adjustRightInd w:val="0"/>
      <w:jc w:val="left"/>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1D6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D9D"/>
    <w:rPr>
      <w:rFonts w:ascii="Segoe UI" w:hAnsi="Segoe UI" w:cs="Segoe UI"/>
      <w:sz w:val="18"/>
      <w:szCs w:val="18"/>
    </w:rPr>
  </w:style>
  <w:style w:type="paragraph" w:styleId="NormalWeb">
    <w:name w:val="Normal (Web)"/>
    <w:basedOn w:val="Normal"/>
    <w:uiPriority w:val="99"/>
    <w:unhideWhenUsed/>
    <w:rsid w:val="00C25978"/>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paragraph">
    <w:name w:val="paragraph"/>
    <w:basedOn w:val="Normal"/>
    <w:rsid w:val="00EE27D7"/>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E27D7"/>
  </w:style>
  <w:style w:type="character" w:customStyle="1" w:styleId="eop">
    <w:name w:val="eop"/>
    <w:basedOn w:val="DefaultParagraphFont"/>
    <w:rsid w:val="00EE27D7"/>
  </w:style>
  <w:style w:type="paragraph" w:styleId="Footer">
    <w:name w:val="footer"/>
    <w:basedOn w:val="Normal"/>
    <w:link w:val="FooterChar"/>
    <w:uiPriority w:val="99"/>
    <w:semiHidden/>
    <w:unhideWhenUsed/>
    <w:rsid w:val="00CD4A9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4A9B"/>
    <w:rPr>
      <w:rFonts w:ascii="Lato" w:hAnsi="Lato"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853331">
      <w:bodyDiv w:val="1"/>
      <w:marLeft w:val="0"/>
      <w:marRight w:val="0"/>
      <w:marTop w:val="0"/>
      <w:marBottom w:val="0"/>
      <w:divBdr>
        <w:top w:val="none" w:sz="0" w:space="0" w:color="auto"/>
        <w:left w:val="none" w:sz="0" w:space="0" w:color="auto"/>
        <w:bottom w:val="none" w:sz="0" w:space="0" w:color="auto"/>
        <w:right w:val="none" w:sz="0" w:space="0" w:color="auto"/>
      </w:divBdr>
    </w:div>
    <w:div w:id="1518079375">
      <w:bodyDiv w:val="1"/>
      <w:marLeft w:val="0"/>
      <w:marRight w:val="0"/>
      <w:marTop w:val="0"/>
      <w:marBottom w:val="0"/>
      <w:divBdr>
        <w:top w:val="none" w:sz="0" w:space="0" w:color="auto"/>
        <w:left w:val="none" w:sz="0" w:space="0" w:color="auto"/>
        <w:bottom w:val="none" w:sz="0" w:space="0" w:color="auto"/>
        <w:right w:val="none" w:sz="0" w:space="0" w:color="auto"/>
      </w:divBdr>
      <w:divsChild>
        <w:div w:id="45497282">
          <w:marLeft w:val="0"/>
          <w:marRight w:val="0"/>
          <w:marTop w:val="0"/>
          <w:marBottom w:val="0"/>
          <w:divBdr>
            <w:top w:val="none" w:sz="0" w:space="0" w:color="auto"/>
            <w:left w:val="none" w:sz="0" w:space="0" w:color="auto"/>
            <w:bottom w:val="none" w:sz="0" w:space="0" w:color="auto"/>
            <w:right w:val="none" w:sz="0" w:space="0" w:color="auto"/>
          </w:divBdr>
        </w:div>
        <w:div w:id="280772872">
          <w:marLeft w:val="0"/>
          <w:marRight w:val="0"/>
          <w:marTop w:val="0"/>
          <w:marBottom w:val="0"/>
          <w:divBdr>
            <w:top w:val="none" w:sz="0" w:space="0" w:color="auto"/>
            <w:left w:val="none" w:sz="0" w:space="0" w:color="auto"/>
            <w:bottom w:val="none" w:sz="0" w:space="0" w:color="auto"/>
            <w:right w:val="none" w:sz="0" w:space="0" w:color="auto"/>
          </w:divBdr>
        </w:div>
        <w:div w:id="377432284">
          <w:marLeft w:val="0"/>
          <w:marRight w:val="0"/>
          <w:marTop w:val="0"/>
          <w:marBottom w:val="0"/>
          <w:divBdr>
            <w:top w:val="none" w:sz="0" w:space="0" w:color="auto"/>
            <w:left w:val="none" w:sz="0" w:space="0" w:color="auto"/>
            <w:bottom w:val="none" w:sz="0" w:space="0" w:color="auto"/>
            <w:right w:val="none" w:sz="0" w:space="0" w:color="auto"/>
          </w:divBdr>
        </w:div>
        <w:div w:id="432628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B83EA-1FD3-4DAB-8774-8173576CF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1496</Words>
  <Characters>8533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Robinson</dc:creator>
  <cp:keywords/>
  <dc:description/>
  <cp:lastModifiedBy>Mrs C Warren</cp:lastModifiedBy>
  <cp:revision>41</cp:revision>
  <cp:lastPrinted>2019-05-08T18:08:00Z</cp:lastPrinted>
  <dcterms:created xsi:type="dcterms:W3CDTF">2025-02-14T23:36:00Z</dcterms:created>
  <dcterms:modified xsi:type="dcterms:W3CDTF">2025-02-27T13:25:00Z</dcterms:modified>
</cp:coreProperties>
</file>