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73" w:type="dxa"/>
        <w:tblBorders>
          <w:bottom w:val="single" w:sz="4" w:space="0" w:color="auto"/>
        </w:tblBorders>
        <w:tblLayout w:type="fixed"/>
        <w:tblLook w:val="0000" w:firstRow="0" w:lastRow="0" w:firstColumn="0" w:lastColumn="0" w:noHBand="0" w:noVBand="0"/>
      </w:tblPr>
      <w:tblGrid>
        <w:gridCol w:w="6487"/>
        <w:gridCol w:w="3686"/>
      </w:tblGrid>
      <w:tr w:rsidR="00CD3FA9" w:rsidRPr="00FD2E5B" w14:paraId="27885E3A" w14:textId="77777777" w:rsidTr="000A59AB">
        <w:tc>
          <w:tcPr>
            <w:tcW w:w="6487" w:type="dxa"/>
            <w:vAlign w:val="center"/>
          </w:tcPr>
          <w:p w14:paraId="504C97F8" w14:textId="4E5CC0D0" w:rsidR="00CD3FA9" w:rsidRPr="00FD2E5B" w:rsidRDefault="00CD3FA9" w:rsidP="00160BE9">
            <w:pPr>
              <w:rPr>
                <w:rFonts w:ascii="Arial" w:hAnsi="Arial" w:cs="Arial"/>
                <w:b/>
              </w:rPr>
            </w:pPr>
            <w:r w:rsidRPr="00FD2E5B">
              <w:rPr>
                <w:rFonts w:ascii="Arial" w:hAnsi="Arial" w:cs="Arial"/>
                <w:b/>
              </w:rPr>
              <w:t>Teacher</w:t>
            </w:r>
            <w:r w:rsidR="00BD6C09">
              <w:rPr>
                <w:rFonts w:ascii="Arial" w:hAnsi="Arial" w:cs="Arial"/>
                <w:b/>
              </w:rPr>
              <w:t xml:space="preserve"> of English (SEMH Students)</w:t>
            </w:r>
            <w:r w:rsidRPr="00FD2E5B">
              <w:rPr>
                <w:rFonts w:ascii="Arial" w:hAnsi="Arial" w:cs="Arial"/>
                <w:b/>
              </w:rPr>
              <w:t xml:space="preserve"> – Job Description</w:t>
            </w:r>
          </w:p>
        </w:tc>
        <w:tc>
          <w:tcPr>
            <w:tcW w:w="3686" w:type="dxa"/>
            <w:vAlign w:val="center"/>
          </w:tcPr>
          <w:p w14:paraId="256ED259" w14:textId="77777777" w:rsidR="00CD3FA9" w:rsidRPr="00FD2E5B" w:rsidRDefault="000A59AB" w:rsidP="00160BE9">
            <w:pPr>
              <w:jc w:val="right"/>
              <w:rPr>
                <w:rFonts w:ascii="Arial" w:hAnsi="Arial" w:cs="Arial"/>
                <w:b/>
              </w:rPr>
            </w:pPr>
            <w:r>
              <w:rPr>
                <w:rFonts w:ascii="Arial" w:eastAsia="Arial" w:hAnsi="Arial" w:cs="Arial"/>
                <w:b/>
                <w:bCs/>
                <w:noProof/>
                <w:spacing w:val="-1"/>
                <w:lang w:eastAsia="en-GB"/>
              </w:rPr>
              <w:drawing>
                <wp:inline distT="0" distB="0" distL="0" distR="0" wp14:anchorId="1ED6F7C9" wp14:editId="37EC8DA5">
                  <wp:extent cx="2176645" cy="542925"/>
                  <wp:effectExtent l="0" t="0" r="0" b="0"/>
                  <wp:docPr id="2" name="Picture 2" descr="L:\Admin\Logo\TVCT Logo\Tees Valley Collaborative Trus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dmin\Logo\TVCT Logo\Tees Valley Collaborative Trust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2527" cy="551875"/>
                          </a:xfrm>
                          <a:prstGeom prst="rect">
                            <a:avLst/>
                          </a:prstGeom>
                          <a:noFill/>
                          <a:ln>
                            <a:noFill/>
                          </a:ln>
                        </pic:spPr>
                      </pic:pic>
                    </a:graphicData>
                  </a:graphic>
                </wp:inline>
              </w:drawing>
            </w:r>
          </w:p>
        </w:tc>
      </w:tr>
    </w:tbl>
    <w:p w14:paraId="35938BE5" w14:textId="77777777" w:rsidR="00683505" w:rsidRDefault="00683505">
      <w:pPr>
        <w:jc w:val="both"/>
      </w:pPr>
    </w:p>
    <w:p w14:paraId="786AAC33" w14:textId="3F0F2693" w:rsidR="00CD3FA9" w:rsidRPr="00FD2E5B" w:rsidRDefault="00CD3FA9" w:rsidP="00CD3FA9">
      <w:pPr>
        <w:rPr>
          <w:rFonts w:ascii="Arial" w:hAnsi="Arial" w:cs="Arial"/>
          <w:sz w:val="22"/>
          <w:szCs w:val="22"/>
        </w:rPr>
      </w:pPr>
      <w:r w:rsidRPr="00FD2E5B">
        <w:rPr>
          <w:rFonts w:ascii="Arial" w:hAnsi="Arial" w:cs="Arial"/>
          <w:sz w:val="22"/>
          <w:szCs w:val="22"/>
        </w:rPr>
        <w:t xml:space="preserve">Reporting directly to the </w:t>
      </w:r>
      <w:r w:rsidR="002303EB">
        <w:rPr>
          <w:rFonts w:ascii="Arial" w:hAnsi="Arial" w:cs="Arial"/>
          <w:sz w:val="22"/>
          <w:szCs w:val="22"/>
        </w:rPr>
        <w:t>Head of Lifelong Learning</w:t>
      </w:r>
    </w:p>
    <w:p w14:paraId="2F5D22D4" w14:textId="77777777" w:rsidR="00CD3FA9" w:rsidRPr="00FD2E5B" w:rsidRDefault="00CD3FA9" w:rsidP="00CD3FA9">
      <w:pPr>
        <w:rPr>
          <w:rFonts w:ascii="Arial" w:hAnsi="Arial" w:cs="Arial"/>
          <w:sz w:val="22"/>
          <w:szCs w:val="22"/>
        </w:rPr>
      </w:pPr>
    </w:p>
    <w:p w14:paraId="6958C381" w14:textId="77777777" w:rsidR="00CD3FA9" w:rsidRPr="00FD2E5B" w:rsidRDefault="00CD3FA9" w:rsidP="00CD3FA9">
      <w:pPr>
        <w:jc w:val="both"/>
        <w:rPr>
          <w:rFonts w:ascii="Arial" w:hAnsi="Arial" w:cs="Arial"/>
          <w:sz w:val="22"/>
          <w:szCs w:val="22"/>
        </w:rPr>
      </w:pPr>
    </w:p>
    <w:p w14:paraId="4BA6DEC5" w14:textId="77777777" w:rsidR="00BD6C09" w:rsidRPr="00BD6C09" w:rsidRDefault="00BD6C09" w:rsidP="00BD6C09">
      <w:pPr>
        <w:autoSpaceDE w:val="0"/>
        <w:autoSpaceDN w:val="0"/>
        <w:adjustRightInd w:val="0"/>
        <w:jc w:val="both"/>
        <w:rPr>
          <w:rFonts w:ascii="Arial" w:hAnsi="Arial" w:cs="Arial"/>
          <w:b/>
          <w:bCs/>
          <w:sz w:val="22"/>
          <w:szCs w:val="22"/>
          <w:lang w:eastAsia="en-GB"/>
        </w:rPr>
      </w:pPr>
      <w:r w:rsidRPr="00BD6C09">
        <w:rPr>
          <w:rFonts w:ascii="Arial" w:hAnsi="Arial" w:cs="Arial"/>
          <w:b/>
          <w:bCs/>
          <w:sz w:val="22"/>
          <w:szCs w:val="22"/>
          <w:lang w:eastAsia="en-GB"/>
        </w:rPr>
        <w:t xml:space="preserve">Teaching and learning </w:t>
      </w:r>
    </w:p>
    <w:p w14:paraId="5BBD131E" w14:textId="77777777" w:rsidR="00BD6C09" w:rsidRPr="00BD6C09" w:rsidRDefault="00BD6C09" w:rsidP="00BD6C09">
      <w:pPr>
        <w:autoSpaceDE w:val="0"/>
        <w:autoSpaceDN w:val="0"/>
        <w:adjustRightInd w:val="0"/>
        <w:ind w:firstLine="60"/>
        <w:jc w:val="both"/>
        <w:rPr>
          <w:rFonts w:ascii="Arial" w:hAnsi="Arial" w:cs="Arial"/>
          <w:sz w:val="22"/>
          <w:szCs w:val="22"/>
          <w:lang w:eastAsia="en-GB"/>
        </w:rPr>
      </w:pPr>
    </w:p>
    <w:p w14:paraId="7F9340C8" w14:textId="77777777" w:rsidR="00BD6C09" w:rsidRPr="00BD6C09" w:rsidRDefault="00BD6C09" w:rsidP="00BD6C09">
      <w:pPr>
        <w:pStyle w:val="ListParagraph"/>
        <w:numPr>
          <w:ilvl w:val="0"/>
          <w:numId w:val="18"/>
        </w:numPr>
        <w:autoSpaceDE w:val="0"/>
        <w:autoSpaceDN w:val="0"/>
        <w:adjustRightInd w:val="0"/>
        <w:contextualSpacing/>
        <w:jc w:val="both"/>
        <w:rPr>
          <w:rFonts w:ascii="Arial" w:hAnsi="Arial" w:cs="Arial"/>
          <w:sz w:val="22"/>
          <w:szCs w:val="22"/>
          <w:lang w:eastAsia="en-GB"/>
        </w:rPr>
      </w:pPr>
      <w:r w:rsidRPr="00BD6C09">
        <w:rPr>
          <w:rFonts w:ascii="Arial" w:hAnsi="Arial" w:cs="Arial"/>
          <w:sz w:val="22"/>
          <w:szCs w:val="22"/>
          <w:lang w:eastAsia="en-GB"/>
        </w:rPr>
        <w:t>Teaching pupils in KS3 and KS4 English studies including GCSE Language; GCSE Literature; Level 1 &amp; 2 Functional Skills.</w:t>
      </w:r>
    </w:p>
    <w:p w14:paraId="4F294585" w14:textId="114B6139" w:rsidR="00BD6C09" w:rsidRPr="00BD6C09" w:rsidRDefault="00BD6C09" w:rsidP="00BD6C09">
      <w:pPr>
        <w:numPr>
          <w:ilvl w:val="0"/>
          <w:numId w:val="18"/>
        </w:numPr>
        <w:autoSpaceDE w:val="0"/>
        <w:autoSpaceDN w:val="0"/>
        <w:adjustRightInd w:val="0"/>
        <w:jc w:val="both"/>
        <w:rPr>
          <w:rFonts w:ascii="Arial" w:hAnsi="Arial" w:cs="Arial"/>
          <w:sz w:val="22"/>
          <w:szCs w:val="22"/>
          <w:lang w:eastAsia="en-GB"/>
        </w:rPr>
      </w:pPr>
      <w:r w:rsidRPr="00BD6C09">
        <w:rPr>
          <w:rFonts w:ascii="Arial" w:hAnsi="Arial" w:cs="Arial"/>
          <w:sz w:val="22"/>
          <w:szCs w:val="22"/>
          <w:lang w:eastAsia="en-GB"/>
        </w:rPr>
        <w:t xml:space="preserve">Identify and adopt the most effective teaching approaches for pupils with </w:t>
      </w:r>
      <w:r>
        <w:rPr>
          <w:rFonts w:ascii="Arial" w:hAnsi="Arial" w:cs="Arial"/>
          <w:sz w:val="22"/>
          <w:szCs w:val="22"/>
        </w:rPr>
        <w:t>Social, Emotional &amp; Mental Health Needs (SEMH).</w:t>
      </w:r>
      <w:r w:rsidRPr="00BD6C09">
        <w:rPr>
          <w:rFonts w:ascii="Arial" w:hAnsi="Arial" w:cs="Arial"/>
          <w:sz w:val="22"/>
          <w:szCs w:val="22"/>
          <w:lang w:eastAsia="en-GB"/>
        </w:rPr>
        <w:t xml:space="preserve"> and share approaches with other colleagues. </w:t>
      </w:r>
    </w:p>
    <w:p w14:paraId="38DDA1E2" w14:textId="77777777" w:rsidR="00BD6C09" w:rsidRDefault="00BD6C09" w:rsidP="00BD6C09">
      <w:pPr>
        <w:numPr>
          <w:ilvl w:val="0"/>
          <w:numId w:val="18"/>
        </w:numPr>
        <w:autoSpaceDE w:val="0"/>
        <w:autoSpaceDN w:val="0"/>
        <w:adjustRightInd w:val="0"/>
        <w:jc w:val="both"/>
        <w:rPr>
          <w:rFonts w:ascii="Arial" w:hAnsi="Arial" w:cs="Arial"/>
          <w:sz w:val="22"/>
          <w:szCs w:val="22"/>
          <w:lang w:eastAsia="en-GB"/>
        </w:rPr>
      </w:pPr>
      <w:r w:rsidRPr="00BD6C09">
        <w:rPr>
          <w:rFonts w:ascii="Arial" w:hAnsi="Arial" w:cs="Arial"/>
          <w:sz w:val="22"/>
          <w:szCs w:val="22"/>
          <w:lang w:eastAsia="en-GB"/>
        </w:rPr>
        <w:t xml:space="preserve">Monitor teaching and learning activities to meet the needs of pupils with </w:t>
      </w:r>
      <w:r>
        <w:rPr>
          <w:rFonts w:ascii="Arial" w:hAnsi="Arial" w:cs="Arial"/>
          <w:sz w:val="22"/>
          <w:szCs w:val="22"/>
        </w:rPr>
        <w:t>Social, Emotional &amp; Mental Health Needs (SEMH).</w:t>
      </w:r>
    </w:p>
    <w:p w14:paraId="70CC8521" w14:textId="0BF7B4BE" w:rsidR="00BD6C09" w:rsidRPr="00BD6C09" w:rsidRDefault="00BD6C09" w:rsidP="00BD6C09">
      <w:pPr>
        <w:numPr>
          <w:ilvl w:val="0"/>
          <w:numId w:val="18"/>
        </w:numPr>
        <w:autoSpaceDE w:val="0"/>
        <w:autoSpaceDN w:val="0"/>
        <w:adjustRightInd w:val="0"/>
        <w:jc w:val="both"/>
        <w:rPr>
          <w:rFonts w:ascii="Arial" w:hAnsi="Arial" w:cs="Arial"/>
          <w:sz w:val="22"/>
          <w:szCs w:val="22"/>
          <w:lang w:eastAsia="en-GB"/>
        </w:rPr>
      </w:pPr>
      <w:r w:rsidRPr="00BD6C09">
        <w:rPr>
          <w:rFonts w:ascii="Arial" w:hAnsi="Arial" w:cs="Arial"/>
          <w:sz w:val="22"/>
          <w:szCs w:val="22"/>
          <w:lang w:eastAsia="en-GB"/>
        </w:rPr>
        <w:t xml:space="preserve">Identify and teach study skills that will develop pupils’ ability to work independently.  </w:t>
      </w:r>
    </w:p>
    <w:p w14:paraId="711C2A50" w14:textId="77777777" w:rsidR="00BD6C09" w:rsidRPr="00BD6C09" w:rsidRDefault="00BD6C09" w:rsidP="00BD6C09">
      <w:pPr>
        <w:numPr>
          <w:ilvl w:val="0"/>
          <w:numId w:val="18"/>
        </w:numPr>
        <w:autoSpaceDE w:val="0"/>
        <w:autoSpaceDN w:val="0"/>
        <w:adjustRightInd w:val="0"/>
        <w:jc w:val="both"/>
        <w:rPr>
          <w:rFonts w:ascii="Arial" w:hAnsi="Arial" w:cs="Arial"/>
          <w:sz w:val="22"/>
          <w:szCs w:val="22"/>
          <w:lang w:eastAsia="en-GB"/>
        </w:rPr>
      </w:pPr>
      <w:r w:rsidRPr="00BD6C09">
        <w:rPr>
          <w:rFonts w:ascii="Arial" w:hAnsi="Arial" w:cs="Arial"/>
          <w:sz w:val="22"/>
          <w:szCs w:val="22"/>
          <w:lang w:eastAsia="en-GB"/>
        </w:rPr>
        <w:t>Ensure pupils have the learning support materials needed to effectively access learning.</w:t>
      </w:r>
    </w:p>
    <w:p w14:paraId="520F4FD0" w14:textId="77777777" w:rsidR="00CD3FA9" w:rsidRPr="00FD2E5B" w:rsidRDefault="00CD3FA9" w:rsidP="00CD3FA9">
      <w:pPr>
        <w:jc w:val="both"/>
        <w:rPr>
          <w:rFonts w:ascii="Arial" w:hAnsi="Arial" w:cs="Arial"/>
          <w:i/>
          <w:sz w:val="22"/>
          <w:szCs w:val="22"/>
        </w:rPr>
      </w:pPr>
    </w:p>
    <w:p w14:paraId="0E9D91BC" w14:textId="77777777" w:rsidR="00BD6C09" w:rsidRPr="00BD6C09" w:rsidRDefault="00BD6C09" w:rsidP="00BD6C09">
      <w:pPr>
        <w:autoSpaceDE w:val="0"/>
        <w:autoSpaceDN w:val="0"/>
        <w:adjustRightInd w:val="0"/>
        <w:jc w:val="both"/>
        <w:rPr>
          <w:rFonts w:ascii="Arial" w:hAnsi="Arial" w:cs="Arial"/>
          <w:b/>
          <w:bCs/>
          <w:sz w:val="22"/>
          <w:szCs w:val="22"/>
          <w:lang w:eastAsia="en-GB"/>
        </w:rPr>
      </w:pPr>
      <w:r w:rsidRPr="00BD6C09">
        <w:rPr>
          <w:rFonts w:ascii="Arial" w:hAnsi="Arial" w:cs="Arial"/>
          <w:b/>
          <w:bCs/>
          <w:sz w:val="22"/>
          <w:szCs w:val="22"/>
          <w:lang w:eastAsia="en-GB"/>
        </w:rPr>
        <w:t xml:space="preserve">Recording and assessment </w:t>
      </w:r>
    </w:p>
    <w:p w14:paraId="4DEC970A" w14:textId="77777777" w:rsidR="00BD6C09" w:rsidRPr="00BD6C09" w:rsidRDefault="00BD6C09" w:rsidP="00BD6C09">
      <w:pPr>
        <w:autoSpaceDE w:val="0"/>
        <w:autoSpaceDN w:val="0"/>
        <w:adjustRightInd w:val="0"/>
        <w:jc w:val="both"/>
        <w:rPr>
          <w:rFonts w:ascii="Arial" w:hAnsi="Arial" w:cs="Arial"/>
          <w:sz w:val="22"/>
          <w:szCs w:val="22"/>
          <w:lang w:eastAsia="en-GB"/>
        </w:rPr>
      </w:pPr>
    </w:p>
    <w:p w14:paraId="086B27E3" w14:textId="1A62E262" w:rsidR="00BD6C09" w:rsidRPr="00BD6C09" w:rsidRDefault="00BD6C09" w:rsidP="00BD6C09">
      <w:pPr>
        <w:numPr>
          <w:ilvl w:val="0"/>
          <w:numId w:val="18"/>
        </w:numPr>
        <w:autoSpaceDE w:val="0"/>
        <w:autoSpaceDN w:val="0"/>
        <w:adjustRightInd w:val="0"/>
        <w:jc w:val="both"/>
        <w:rPr>
          <w:rFonts w:ascii="Arial" w:hAnsi="Arial" w:cs="Arial"/>
          <w:sz w:val="22"/>
          <w:szCs w:val="22"/>
          <w:lang w:eastAsia="en-GB"/>
        </w:rPr>
      </w:pPr>
      <w:r w:rsidRPr="00BD6C09">
        <w:rPr>
          <w:rFonts w:ascii="Arial" w:hAnsi="Arial" w:cs="Arial"/>
          <w:sz w:val="22"/>
          <w:szCs w:val="22"/>
          <w:lang w:eastAsia="en-GB"/>
        </w:rPr>
        <w:t xml:space="preserve">To ensure that paperwork relating to students with </w:t>
      </w:r>
      <w:r>
        <w:rPr>
          <w:rFonts w:ascii="Arial" w:hAnsi="Arial" w:cs="Arial"/>
          <w:sz w:val="22"/>
          <w:szCs w:val="22"/>
          <w:lang w:eastAsia="en-GB"/>
        </w:rPr>
        <w:t>SEMH needs</w:t>
      </w:r>
      <w:r w:rsidRPr="00BD6C09">
        <w:rPr>
          <w:rFonts w:ascii="Arial" w:hAnsi="Arial" w:cs="Arial"/>
          <w:sz w:val="22"/>
          <w:szCs w:val="22"/>
          <w:lang w:eastAsia="en-GB"/>
        </w:rPr>
        <w:t xml:space="preserve"> meets statutory requirements.</w:t>
      </w:r>
    </w:p>
    <w:p w14:paraId="11E5ED5C" w14:textId="5978203E" w:rsidR="00BD6C09" w:rsidRPr="00BD6C09" w:rsidRDefault="00BD6C09" w:rsidP="00BD6C09">
      <w:pPr>
        <w:numPr>
          <w:ilvl w:val="0"/>
          <w:numId w:val="18"/>
        </w:numPr>
        <w:autoSpaceDE w:val="0"/>
        <w:autoSpaceDN w:val="0"/>
        <w:adjustRightInd w:val="0"/>
        <w:jc w:val="both"/>
        <w:rPr>
          <w:rFonts w:ascii="Arial" w:hAnsi="Arial" w:cs="Arial"/>
          <w:sz w:val="22"/>
          <w:szCs w:val="22"/>
          <w:lang w:eastAsia="en-GB"/>
        </w:rPr>
      </w:pPr>
      <w:r w:rsidRPr="00BD6C09">
        <w:rPr>
          <w:rFonts w:ascii="Arial" w:hAnsi="Arial" w:cs="Arial"/>
          <w:sz w:val="22"/>
          <w:szCs w:val="22"/>
          <w:lang w:eastAsia="en-GB"/>
        </w:rPr>
        <w:t xml:space="preserve">Work with colleagues to set challenging targets for raising achievement among pupils with </w:t>
      </w:r>
      <w:r>
        <w:rPr>
          <w:rFonts w:ascii="Arial" w:hAnsi="Arial" w:cs="Arial"/>
          <w:sz w:val="22"/>
          <w:szCs w:val="22"/>
          <w:lang w:eastAsia="en-GB"/>
        </w:rPr>
        <w:t>SEMH needs</w:t>
      </w:r>
      <w:r w:rsidRPr="00BD6C09">
        <w:rPr>
          <w:rFonts w:ascii="Arial" w:hAnsi="Arial" w:cs="Arial"/>
          <w:sz w:val="22"/>
          <w:szCs w:val="22"/>
          <w:lang w:eastAsia="en-GB"/>
        </w:rPr>
        <w:t xml:space="preserve">. </w:t>
      </w:r>
    </w:p>
    <w:p w14:paraId="3CCF973F" w14:textId="77777777" w:rsidR="00BD6C09" w:rsidRPr="00BD6C09" w:rsidRDefault="00BD6C09" w:rsidP="00BD6C09">
      <w:pPr>
        <w:numPr>
          <w:ilvl w:val="0"/>
          <w:numId w:val="18"/>
        </w:numPr>
        <w:autoSpaceDE w:val="0"/>
        <w:autoSpaceDN w:val="0"/>
        <w:adjustRightInd w:val="0"/>
        <w:jc w:val="both"/>
        <w:rPr>
          <w:rFonts w:ascii="Arial" w:hAnsi="Arial" w:cs="Arial"/>
          <w:sz w:val="22"/>
          <w:szCs w:val="22"/>
          <w:lang w:eastAsia="en-GB"/>
        </w:rPr>
      </w:pPr>
      <w:r w:rsidRPr="00BD6C09">
        <w:rPr>
          <w:rFonts w:ascii="Arial" w:hAnsi="Arial" w:cs="Arial"/>
          <w:sz w:val="22"/>
          <w:szCs w:val="22"/>
          <w:lang w:eastAsia="en-GB"/>
        </w:rPr>
        <w:t xml:space="preserve">Ensure robust tracking systems are in place to collect and interpret specific pupil level assessment data allowing the school to identify value-added by its quality first teaching programme and intervention strategies. </w:t>
      </w:r>
    </w:p>
    <w:p w14:paraId="02EA27E7" w14:textId="0C455DCD" w:rsidR="00BD6C09" w:rsidRPr="00BD6C09" w:rsidRDefault="00BD6C09" w:rsidP="00BD6C09">
      <w:pPr>
        <w:numPr>
          <w:ilvl w:val="0"/>
          <w:numId w:val="18"/>
        </w:numPr>
        <w:autoSpaceDE w:val="0"/>
        <w:autoSpaceDN w:val="0"/>
        <w:adjustRightInd w:val="0"/>
        <w:jc w:val="both"/>
        <w:rPr>
          <w:rFonts w:ascii="Arial" w:hAnsi="Arial" w:cs="Arial"/>
          <w:sz w:val="22"/>
          <w:szCs w:val="22"/>
          <w:lang w:eastAsia="en-GB"/>
        </w:rPr>
      </w:pPr>
      <w:r w:rsidRPr="00BD6C09">
        <w:rPr>
          <w:rFonts w:ascii="Arial" w:hAnsi="Arial" w:cs="Arial"/>
          <w:sz w:val="22"/>
          <w:szCs w:val="22"/>
          <w:lang w:eastAsia="en-GB"/>
        </w:rPr>
        <w:t xml:space="preserve">Set up systems for screening pupils’ ability in English at “point of entry” identifying, assessing and reviewing provision for </w:t>
      </w:r>
      <w:r>
        <w:rPr>
          <w:rFonts w:ascii="Arial" w:hAnsi="Arial" w:cs="Arial"/>
          <w:sz w:val="22"/>
          <w:szCs w:val="22"/>
          <w:lang w:eastAsia="en-GB"/>
        </w:rPr>
        <w:t>SEMH</w:t>
      </w:r>
      <w:r w:rsidRPr="00BD6C09">
        <w:rPr>
          <w:rFonts w:ascii="Arial" w:hAnsi="Arial" w:cs="Arial"/>
          <w:sz w:val="22"/>
          <w:szCs w:val="22"/>
          <w:lang w:eastAsia="en-GB"/>
        </w:rPr>
        <w:t xml:space="preserve"> children once identified. </w:t>
      </w:r>
    </w:p>
    <w:p w14:paraId="6C097E7D" w14:textId="4FEE71C6" w:rsidR="00BD6C09" w:rsidRPr="00BD6C09" w:rsidRDefault="00BD6C09" w:rsidP="00BD6C09">
      <w:pPr>
        <w:numPr>
          <w:ilvl w:val="0"/>
          <w:numId w:val="18"/>
        </w:numPr>
        <w:autoSpaceDE w:val="0"/>
        <w:autoSpaceDN w:val="0"/>
        <w:adjustRightInd w:val="0"/>
        <w:jc w:val="both"/>
        <w:rPr>
          <w:rFonts w:ascii="Arial" w:hAnsi="Arial" w:cs="Arial"/>
          <w:sz w:val="22"/>
          <w:szCs w:val="22"/>
          <w:lang w:eastAsia="en-GB"/>
        </w:rPr>
      </w:pPr>
      <w:r w:rsidRPr="00BD6C09">
        <w:rPr>
          <w:rFonts w:ascii="Arial" w:hAnsi="Arial" w:cs="Arial"/>
          <w:sz w:val="22"/>
          <w:szCs w:val="22"/>
          <w:lang w:eastAsia="en-GB"/>
        </w:rPr>
        <w:t xml:space="preserve">Update the </w:t>
      </w:r>
      <w:r>
        <w:rPr>
          <w:rFonts w:ascii="Arial" w:hAnsi="Arial" w:cs="Arial"/>
          <w:sz w:val="22"/>
          <w:szCs w:val="22"/>
          <w:lang w:eastAsia="en-GB"/>
        </w:rPr>
        <w:t>Director of Inclusion</w:t>
      </w:r>
      <w:r w:rsidRPr="00BD6C09">
        <w:rPr>
          <w:rFonts w:ascii="Arial" w:hAnsi="Arial" w:cs="Arial"/>
          <w:sz w:val="22"/>
          <w:szCs w:val="22"/>
          <w:lang w:eastAsia="en-GB"/>
        </w:rPr>
        <w:t xml:space="preserve"> on the effectiveness of English studies for pupils with </w:t>
      </w:r>
      <w:r>
        <w:rPr>
          <w:rFonts w:ascii="Arial" w:hAnsi="Arial" w:cs="Arial"/>
          <w:sz w:val="22"/>
          <w:szCs w:val="22"/>
          <w:lang w:eastAsia="en-GB"/>
        </w:rPr>
        <w:t>SEMH needs</w:t>
      </w:r>
    </w:p>
    <w:p w14:paraId="43467CBF" w14:textId="77777777" w:rsidR="00BD6C09" w:rsidRPr="00BD6C09" w:rsidRDefault="00BD6C09" w:rsidP="00BD6C09">
      <w:pPr>
        <w:numPr>
          <w:ilvl w:val="0"/>
          <w:numId w:val="18"/>
        </w:numPr>
        <w:autoSpaceDE w:val="0"/>
        <w:autoSpaceDN w:val="0"/>
        <w:adjustRightInd w:val="0"/>
        <w:jc w:val="both"/>
        <w:rPr>
          <w:rFonts w:ascii="Arial" w:hAnsi="Arial" w:cs="Arial"/>
          <w:sz w:val="22"/>
          <w:szCs w:val="22"/>
          <w:lang w:eastAsia="en-GB"/>
        </w:rPr>
      </w:pPr>
      <w:r w:rsidRPr="00BD6C09">
        <w:rPr>
          <w:rFonts w:ascii="Arial" w:hAnsi="Arial" w:cs="Arial"/>
          <w:sz w:val="22"/>
          <w:szCs w:val="22"/>
          <w:lang w:eastAsia="en-GB"/>
        </w:rPr>
        <w:t xml:space="preserve">Develop understanding of learning needs and the importance of raising achievement among pupils. </w:t>
      </w:r>
    </w:p>
    <w:p w14:paraId="022C7532" w14:textId="77777777" w:rsidR="00BD6C09" w:rsidRPr="00BD6C09" w:rsidRDefault="00BD6C09" w:rsidP="00BD6C09">
      <w:pPr>
        <w:numPr>
          <w:ilvl w:val="0"/>
          <w:numId w:val="18"/>
        </w:numPr>
        <w:autoSpaceDE w:val="0"/>
        <w:autoSpaceDN w:val="0"/>
        <w:adjustRightInd w:val="0"/>
        <w:jc w:val="both"/>
        <w:rPr>
          <w:rFonts w:ascii="Arial" w:hAnsi="Arial" w:cs="Arial"/>
          <w:sz w:val="22"/>
          <w:szCs w:val="22"/>
          <w:lang w:eastAsia="en-GB"/>
        </w:rPr>
      </w:pPr>
      <w:r w:rsidRPr="00BD6C09">
        <w:rPr>
          <w:rFonts w:ascii="Arial" w:hAnsi="Arial" w:cs="Arial"/>
          <w:sz w:val="22"/>
          <w:szCs w:val="22"/>
          <w:lang w:eastAsia="en-GB"/>
        </w:rPr>
        <w:t>Attend CPD</w:t>
      </w:r>
    </w:p>
    <w:p w14:paraId="7E98AF6A" w14:textId="77777777" w:rsidR="00BD6C09" w:rsidRPr="00BD6C09" w:rsidRDefault="00BD6C09" w:rsidP="00BD6C09">
      <w:pPr>
        <w:numPr>
          <w:ilvl w:val="0"/>
          <w:numId w:val="18"/>
        </w:numPr>
        <w:autoSpaceDE w:val="0"/>
        <w:autoSpaceDN w:val="0"/>
        <w:adjustRightInd w:val="0"/>
        <w:jc w:val="both"/>
        <w:rPr>
          <w:rFonts w:ascii="Arial" w:hAnsi="Arial" w:cs="Arial"/>
          <w:sz w:val="22"/>
          <w:szCs w:val="22"/>
          <w:lang w:eastAsia="en-GB"/>
        </w:rPr>
      </w:pPr>
      <w:r w:rsidRPr="00BD6C09">
        <w:rPr>
          <w:rFonts w:ascii="Arial" w:hAnsi="Arial" w:cs="Arial"/>
          <w:sz w:val="22"/>
          <w:szCs w:val="22"/>
          <w:lang w:eastAsia="en-GB"/>
        </w:rPr>
        <w:t xml:space="preserve">Keep parents informed about their child’s progress. </w:t>
      </w:r>
    </w:p>
    <w:p w14:paraId="7624BBB9" w14:textId="77777777" w:rsidR="00CD3FA9" w:rsidRPr="00FD2E5B" w:rsidRDefault="00CD3FA9" w:rsidP="00CD3FA9">
      <w:pPr>
        <w:rPr>
          <w:rFonts w:ascii="Arial" w:hAnsi="Arial" w:cs="Arial"/>
          <w:sz w:val="22"/>
          <w:szCs w:val="22"/>
        </w:rPr>
      </w:pPr>
    </w:p>
    <w:p w14:paraId="7A42ACC0" w14:textId="1A6223A5" w:rsidR="00CD3FA9" w:rsidRDefault="00CD3FA9" w:rsidP="00CD3FA9">
      <w:pPr>
        <w:jc w:val="both"/>
        <w:rPr>
          <w:rFonts w:ascii="Arial" w:hAnsi="Arial" w:cs="Arial"/>
          <w:sz w:val="22"/>
          <w:szCs w:val="22"/>
        </w:rPr>
      </w:pPr>
      <w:r w:rsidRPr="00FD2E5B">
        <w:rPr>
          <w:rFonts w:ascii="Arial" w:hAnsi="Arial" w:cs="Arial"/>
          <w:sz w:val="22"/>
          <w:szCs w:val="22"/>
        </w:rPr>
        <w:t>This job description sets out the main responsibilities for the postholder, but is not intended to be an exhaustive list. Specific duties may change from time to time without changing the general nature of the post and the postholder is expected to be flexible in the range of responsibilities they undertake.</w:t>
      </w:r>
    </w:p>
    <w:p w14:paraId="41FE39EC" w14:textId="798696A8" w:rsidR="000C604C" w:rsidRDefault="000C604C" w:rsidP="00CD3FA9">
      <w:pPr>
        <w:jc w:val="both"/>
        <w:rPr>
          <w:rFonts w:ascii="Arial" w:hAnsi="Arial" w:cs="Arial"/>
          <w:sz w:val="22"/>
          <w:szCs w:val="22"/>
        </w:rPr>
      </w:pPr>
    </w:p>
    <w:p w14:paraId="3B4E9A60" w14:textId="77777777" w:rsidR="000C604C" w:rsidRDefault="000C604C" w:rsidP="00CD3FA9">
      <w:pPr>
        <w:jc w:val="both"/>
        <w:rPr>
          <w:rFonts w:ascii="Arial" w:hAnsi="Arial" w:cs="Arial"/>
          <w:sz w:val="22"/>
          <w:szCs w:val="22"/>
        </w:rPr>
      </w:pPr>
    </w:p>
    <w:p w14:paraId="6AEA4E63" w14:textId="77777777" w:rsidR="00CD3FA9" w:rsidRPr="00FD2E5B" w:rsidRDefault="00CD3FA9" w:rsidP="00CD3FA9">
      <w:pPr>
        <w:jc w:val="both"/>
        <w:rPr>
          <w:rFonts w:ascii="Arial" w:hAnsi="Arial" w:cs="Arial"/>
          <w:sz w:val="22"/>
          <w:szCs w:val="22"/>
        </w:rPr>
      </w:pPr>
    </w:p>
    <w:p w14:paraId="39CE29EC" w14:textId="77777777" w:rsidR="000A59AB" w:rsidRDefault="000A59AB">
      <w:pPr>
        <w:rPr>
          <w:rFonts w:ascii="Arial" w:hAnsi="Arial" w:cs="Arial"/>
          <w:sz w:val="20"/>
        </w:rPr>
      </w:pPr>
      <w:r>
        <w:rPr>
          <w:rFonts w:ascii="Arial" w:hAnsi="Arial" w:cs="Arial"/>
          <w:sz w:val="20"/>
        </w:rPr>
        <w:br w:type="page"/>
      </w:r>
    </w:p>
    <w:p w14:paraId="352B0340" w14:textId="77777777" w:rsidR="00A5560E" w:rsidRDefault="00A5560E" w:rsidP="007A0C71">
      <w:pPr>
        <w:jc w:val="both"/>
        <w:rPr>
          <w:rFonts w:ascii="Arial" w:hAnsi="Arial" w:cs="Arial"/>
          <w:sz w:val="20"/>
        </w:rPr>
      </w:pPr>
    </w:p>
    <w:tbl>
      <w:tblPr>
        <w:tblW w:w="10173" w:type="dxa"/>
        <w:tblBorders>
          <w:bottom w:val="single" w:sz="4" w:space="0" w:color="auto"/>
        </w:tblBorders>
        <w:tblLayout w:type="fixed"/>
        <w:tblLook w:val="0000" w:firstRow="0" w:lastRow="0" w:firstColumn="0" w:lastColumn="0" w:noHBand="0" w:noVBand="0"/>
      </w:tblPr>
      <w:tblGrid>
        <w:gridCol w:w="6204"/>
        <w:gridCol w:w="3969"/>
      </w:tblGrid>
      <w:tr w:rsidR="00CD3FA9" w:rsidRPr="00FD2E5B" w14:paraId="24BEBDF0" w14:textId="77777777" w:rsidTr="000A59AB">
        <w:tc>
          <w:tcPr>
            <w:tcW w:w="6204" w:type="dxa"/>
            <w:vAlign w:val="center"/>
          </w:tcPr>
          <w:p w14:paraId="4E2870C9" w14:textId="77777777" w:rsidR="00CD3FA9" w:rsidRPr="00FD2E5B" w:rsidRDefault="00CD3FA9" w:rsidP="00CD3FA9">
            <w:pPr>
              <w:rPr>
                <w:rFonts w:ascii="Arial" w:hAnsi="Arial" w:cs="Arial"/>
                <w:b/>
              </w:rPr>
            </w:pPr>
            <w:r w:rsidRPr="00FD2E5B">
              <w:rPr>
                <w:rFonts w:ascii="Arial" w:hAnsi="Arial" w:cs="Arial"/>
                <w:b/>
              </w:rPr>
              <w:t xml:space="preserve">Teacher – </w:t>
            </w:r>
            <w:r>
              <w:rPr>
                <w:rFonts w:ascii="Arial" w:hAnsi="Arial" w:cs="Arial"/>
                <w:b/>
              </w:rPr>
              <w:t>Professional Duties</w:t>
            </w:r>
          </w:p>
        </w:tc>
        <w:tc>
          <w:tcPr>
            <w:tcW w:w="3969" w:type="dxa"/>
            <w:vAlign w:val="center"/>
          </w:tcPr>
          <w:p w14:paraId="007BB440" w14:textId="77777777" w:rsidR="00CD3FA9" w:rsidRPr="00FD2E5B" w:rsidRDefault="000A59AB" w:rsidP="00160BE9">
            <w:pPr>
              <w:jc w:val="right"/>
              <w:rPr>
                <w:rFonts w:ascii="Arial" w:hAnsi="Arial" w:cs="Arial"/>
                <w:b/>
              </w:rPr>
            </w:pPr>
            <w:r>
              <w:rPr>
                <w:rFonts w:ascii="Arial" w:eastAsia="Arial" w:hAnsi="Arial" w:cs="Arial"/>
                <w:b/>
                <w:bCs/>
                <w:noProof/>
                <w:spacing w:val="-1"/>
                <w:lang w:eastAsia="en-GB"/>
              </w:rPr>
              <w:drawing>
                <wp:inline distT="0" distB="0" distL="0" distR="0" wp14:anchorId="0902D28E" wp14:editId="4C543C5F">
                  <wp:extent cx="2176645" cy="542925"/>
                  <wp:effectExtent l="0" t="0" r="0" b="0"/>
                  <wp:docPr id="3" name="Picture 3" descr="L:\Admin\Logo\TVCT Logo\Tees Valley Collaborative Trus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dmin\Logo\TVCT Logo\Tees Valley Collaborative Trust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2527" cy="551875"/>
                          </a:xfrm>
                          <a:prstGeom prst="rect">
                            <a:avLst/>
                          </a:prstGeom>
                          <a:noFill/>
                          <a:ln>
                            <a:noFill/>
                          </a:ln>
                        </pic:spPr>
                      </pic:pic>
                    </a:graphicData>
                  </a:graphic>
                </wp:inline>
              </w:drawing>
            </w:r>
          </w:p>
        </w:tc>
      </w:tr>
    </w:tbl>
    <w:p w14:paraId="44896CFD" w14:textId="77777777" w:rsidR="00683505" w:rsidRPr="0028255A" w:rsidRDefault="00683505">
      <w:pPr>
        <w:jc w:val="both"/>
        <w:rPr>
          <w:rFonts w:ascii="Arial" w:hAnsi="Arial" w:cs="Arial"/>
          <w:b/>
          <w:sz w:val="20"/>
        </w:rPr>
      </w:pPr>
    </w:p>
    <w:p w14:paraId="67271238" w14:textId="77777777" w:rsidR="0028255A" w:rsidRDefault="0028255A">
      <w:pPr>
        <w:jc w:val="both"/>
        <w:rPr>
          <w:rFonts w:ascii="Arial" w:hAnsi="Arial" w:cs="Arial"/>
          <w:sz w:val="20"/>
        </w:rPr>
      </w:pPr>
    </w:p>
    <w:p w14:paraId="60F2CA81" w14:textId="77777777" w:rsidR="00A5560E" w:rsidRPr="0028255A" w:rsidRDefault="00A5560E" w:rsidP="00A5560E">
      <w:pPr>
        <w:rPr>
          <w:rFonts w:ascii="Arial" w:hAnsi="Arial" w:cs="Arial"/>
          <w:sz w:val="22"/>
          <w:szCs w:val="22"/>
        </w:rPr>
      </w:pPr>
      <w:r w:rsidRPr="0028255A">
        <w:rPr>
          <w:rFonts w:ascii="Arial" w:hAnsi="Arial" w:cs="Arial"/>
          <w:sz w:val="22"/>
          <w:szCs w:val="22"/>
        </w:rPr>
        <w:t>The following duties shall be deemed to be included in the professional duties which a teacher employed by a Sixth Form College may be required to perform.</w:t>
      </w:r>
    </w:p>
    <w:p w14:paraId="5D4FA0BC" w14:textId="77777777" w:rsidR="00A5560E" w:rsidRPr="0028255A" w:rsidRDefault="00A5560E" w:rsidP="00A5560E">
      <w:pPr>
        <w:rPr>
          <w:rFonts w:ascii="Arial" w:hAnsi="Arial" w:cs="Arial"/>
          <w:sz w:val="22"/>
          <w:szCs w:val="22"/>
        </w:rPr>
      </w:pPr>
    </w:p>
    <w:p w14:paraId="52D63F63" w14:textId="77777777" w:rsidR="00A5560E" w:rsidRPr="0028255A" w:rsidRDefault="00A5560E" w:rsidP="00A5560E">
      <w:pPr>
        <w:pStyle w:val="Heading3"/>
        <w:rPr>
          <w:rFonts w:ascii="Arial" w:hAnsi="Arial" w:cs="Arial"/>
          <w:b w:val="0"/>
          <w:sz w:val="22"/>
          <w:szCs w:val="22"/>
        </w:rPr>
      </w:pPr>
      <w:r w:rsidRPr="0028255A">
        <w:rPr>
          <w:rFonts w:ascii="Arial" w:hAnsi="Arial" w:cs="Arial"/>
          <w:sz w:val="22"/>
          <w:szCs w:val="22"/>
        </w:rPr>
        <w:t>Teaching</w:t>
      </w:r>
    </w:p>
    <w:p w14:paraId="004A92CF" w14:textId="77777777" w:rsidR="00A5560E" w:rsidRPr="0028255A" w:rsidRDefault="00A5560E" w:rsidP="00A5560E">
      <w:pPr>
        <w:rPr>
          <w:rFonts w:ascii="Arial" w:hAnsi="Arial" w:cs="Arial"/>
          <w:sz w:val="22"/>
          <w:szCs w:val="22"/>
        </w:rPr>
      </w:pPr>
      <w:r w:rsidRPr="0028255A">
        <w:rPr>
          <w:rFonts w:ascii="Arial" w:hAnsi="Arial" w:cs="Arial"/>
          <w:sz w:val="22"/>
          <w:szCs w:val="22"/>
        </w:rPr>
        <w:t>(1)</w:t>
      </w:r>
      <w:r w:rsidRPr="0028255A">
        <w:rPr>
          <w:rFonts w:ascii="Arial" w:hAnsi="Arial" w:cs="Arial"/>
          <w:sz w:val="22"/>
          <w:szCs w:val="22"/>
        </w:rPr>
        <w:tab/>
        <w:t>(a)</w:t>
      </w:r>
      <w:r w:rsidRPr="0028255A">
        <w:rPr>
          <w:rFonts w:ascii="Arial" w:hAnsi="Arial" w:cs="Arial"/>
          <w:sz w:val="22"/>
          <w:szCs w:val="22"/>
        </w:rPr>
        <w:tab/>
        <w:t>planning and preparing courses and lessons;</w:t>
      </w:r>
    </w:p>
    <w:p w14:paraId="47EEBA82" w14:textId="77777777" w:rsidR="00A5560E" w:rsidRPr="0028255A" w:rsidRDefault="00A5560E" w:rsidP="00A5560E">
      <w:pPr>
        <w:ind w:left="1440" w:hanging="720"/>
        <w:rPr>
          <w:rFonts w:ascii="Arial" w:hAnsi="Arial" w:cs="Arial"/>
          <w:sz w:val="22"/>
          <w:szCs w:val="22"/>
        </w:rPr>
      </w:pPr>
      <w:r w:rsidRPr="0028255A">
        <w:rPr>
          <w:rFonts w:ascii="Arial" w:hAnsi="Arial" w:cs="Arial"/>
          <w:sz w:val="22"/>
          <w:szCs w:val="22"/>
        </w:rPr>
        <w:t>(b)</w:t>
      </w:r>
      <w:r w:rsidRPr="0028255A">
        <w:rPr>
          <w:rFonts w:ascii="Arial" w:hAnsi="Arial" w:cs="Arial"/>
          <w:sz w:val="22"/>
          <w:szCs w:val="22"/>
        </w:rPr>
        <w:tab/>
        <w:t>teaching, according to their educational needs, the students assigned to you, including the setting and marking of work to be carried out by the student in college and elsewhere;</w:t>
      </w:r>
    </w:p>
    <w:p w14:paraId="2C75E69E" w14:textId="77777777" w:rsidR="00A5560E" w:rsidRPr="0028255A" w:rsidRDefault="00A5560E" w:rsidP="00A5560E">
      <w:pPr>
        <w:ind w:left="1440" w:hanging="720"/>
        <w:rPr>
          <w:rFonts w:ascii="Arial" w:hAnsi="Arial" w:cs="Arial"/>
          <w:sz w:val="22"/>
          <w:szCs w:val="22"/>
        </w:rPr>
      </w:pPr>
      <w:r w:rsidRPr="0028255A">
        <w:rPr>
          <w:rFonts w:ascii="Arial" w:hAnsi="Arial" w:cs="Arial"/>
          <w:sz w:val="22"/>
          <w:szCs w:val="22"/>
        </w:rPr>
        <w:t>(c)</w:t>
      </w:r>
      <w:r w:rsidRPr="0028255A">
        <w:rPr>
          <w:rFonts w:ascii="Arial" w:hAnsi="Arial" w:cs="Arial"/>
          <w:sz w:val="22"/>
          <w:szCs w:val="22"/>
        </w:rPr>
        <w:tab/>
        <w:t>assessing, recording and reporting on the development, progress and attainment of students in each case having regard to the curriculum for the College.</w:t>
      </w:r>
    </w:p>
    <w:p w14:paraId="421D1803" w14:textId="77777777" w:rsidR="00A5560E" w:rsidRPr="0028255A" w:rsidRDefault="00A5560E" w:rsidP="00A5560E">
      <w:pPr>
        <w:rPr>
          <w:rFonts w:ascii="Arial" w:hAnsi="Arial" w:cs="Arial"/>
          <w:sz w:val="22"/>
          <w:szCs w:val="22"/>
        </w:rPr>
      </w:pPr>
    </w:p>
    <w:p w14:paraId="712EF20B" w14:textId="77777777" w:rsidR="00A5560E" w:rsidRPr="0028255A" w:rsidRDefault="00A5560E" w:rsidP="00A5560E">
      <w:pPr>
        <w:pStyle w:val="Heading3"/>
        <w:rPr>
          <w:rFonts w:ascii="Arial" w:hAnsi="Arial" w:cs="Arial"/>
          <w:sz w:val="22"/>
          <w:szCs w:val="22"/>
        </w:rPr>
      </w:pPr>
      <w:r w:rsidRPr="0028255A">
        <w:rPr>
          <w:rFonts w:ascii="Arial" w:hAnsi="Arial" w:cs="Arial"/>
          <w:sz w:val="22"/>
          <w:szCs w:val="22"/>
        </w:rPr>
        <w:t>Other activities</w:t>
      </w:r>
    </w:p>
    <w:p w14:paraId="310890B9" w14:textId="77777777" w:rsidR="00A5560E" w:rsidRPr="0028255A" w:rsidRDefault="00A5560E" w:rsidP="00A5560E">
      <w:pPr>
        <w:pStyle w:val="BodyTextIndent"/>
        <w:rPr>
          <w:rFonts w:ascii="Arial" w:hAnsi="Arial" w:cs="Arial"/>
          <w:sz w:val="22"/>
          <w:szCs w:val="22"/>
        </w:rPr>
      </w:pPr>
      <w:r w:rsidRPr="0028255A">
        <w:rPr>
          <w:rFonts w:ascii="Arial" w:hAnsi="Arial" w:cs="Arial"/>
          <w:sz w:val="22"/>
          <w:szCs w:val="22"/>
        </w:rPr>
        <w:t>(2)</w:t>
      </w:r>
      <w:r w:rsidRPr="0028255A">
        <w:rPr>
          <w:rFonts w:ascii="Arial" w:hAnsi="Arial" w:cs="Arial"/>
          <w:sz w:val="22"/>
          <w:szCs w:val="22"/>
        </w:rPr>
        <w:tab/>
        <w:t>(a)</w:t>
      </w:r>
      <w:r w:rsidRPr="0028255A">
        <w:rPr>
          <w:rFonts w:ascii="Arial" w:hAnsi="Arial" w:cs="Arial"/>
          <w:sz w:val="22"/>
          <w:szCs w:val="22"/>
        </w:rPr>
        <w:tab/>
        <w:t>promoting the general progress and well-being of individual students and of any class or group of students assigned to you;</w:t>
      </w:r>
    </w:p>
    <w:p w14:paraId="30A4E572" w14:textId="77777777" w:rsidR="00A5560E" w:rsidRPr="0028255A" w:rsidRDefault="00A5560E" w:rsidP="00A5560E">
      <w:pPr>
        <w:ind w:left="1440" w:hanging="720"/>
        <w:rPr>
          <w:rFonts w:ascii="Arial" w:hAnsi="Arial" w:cs="Arial"/>
          <w:sz w:val="22"/>
          <w:szCs w:val="22"/>
        </w:rPr>
      </w:pPr>
      <w:r w:rsidRPr="0028255A">
        <w:rPr>
          <w:rFonts w:ascii="Arial" w:hAnsi="Arial" w:cs="Arial"/>
          <w:sz w:val="22"/>
          <w:szCs w:val="22"/>
        </w:rPr>
        <w:t>(b)</w:t>
      </w:r>
      <w:r w:rsidRPr="0028255A">
        <w:rPr>
          <w:rFonts w:ascii="Arial" w:hAnsi="Arial" w:cs="Arial"/>
          <w:sz w:val="22"/>
          <w:szCs w:val="22"/>
        </w:rPr>
        <w:tab/>
        <w:t>providing guidance and advice to students on educational and social matters and on their further education and future careers, including information about sources of more expert advice on specific questions; making relevant records and reports;</w:t>
      </w:r>
    </w:p>
    <w:p w14:paraId="410310E5" w14:textId="77777777" w:rsidR="00A5560E" w:rsidRPr="0028255A" w:rsidRDefault="00A5560E" w:rsidP="00A5560E">
      <w:pPr>
        <w:pStyle w:val="BodyTextIndent2"/>
        <w:rPr>
          <w:rFonts w:ascii="Arial" w:hAnsi="Arial" w:cs="Arial"/>
          <w:sz w:val="22"/>
          <w:szCs w:val="22"/>
        </w:rPr>
      </w:pPr>
      <w:r w:rsidRPr="0028255A">
        <w:rPr>
          <w:rFonts w:ascii="Arial" w:hAnsi="Arial" w:cs="Arial"/>
          <w:sz w:val="22"/>
          <w:szCs w:val="22"/>
        </w:rPr>
        <w:t>(c)</w:t>
      </w:r>
      <w:r w:rsidRPr="0028255A">
        <w:rPr>
          <w:rFonts w:ascii="Arial" w:hAnsi="Arial" w:cs="Arial"/>
          <w:sz w:val="22"/>
          <w:szCs w:val="22"/>
        </w:rPr>
        <w:tab/>
        <w:t>making records of and reports on the personal and social needs of students;</w:t>
      </w:r>
    </w:p>
    <w:p w14:paraId="2DABE9CC" w14:textId="77777777" w:rsidR="00A5560E" w:rsidRPr="0028255A" w:rsidRDefault="00A5560E" w:rsidP="00A5560E">
      <w:pPr>
        <w:ind w:left="1440" w:hanging="720"/>
        <w:rPr>
          <w:rFonts w:ascii="Arial" w:hAnsi="Arial" w:cs="Arial"/>
          <w:sz w:val="22"/>
          <w:szCs w:val="22"/>
        </w:rPr>
      </w:pPr>
      <w:r w:rsidRPr="0028255A">
        <w:rPr>
          <w:rFonts w:ascii="Arial" w:hAnsi="Arial" w:cs="Arial"/>
          <w:sz w:val="22"/>
          <w:szCs w:val="22"/>
        </w:rPr>
        <w:t>(d)</w:t>
      </w:r>
      <w:r w:rsidRPr="0028255A">
        <w:rPr>
          <w:rFonts w:ascii="Arial" w:hAnsi="Arial" w:cs="Arial"/>
          <w:sz w:val="22"/>
          <w:szCs w:val="22"/>
        </w:rPr>
        <w:tab/>
        <w:t>communicating and consulting with the parents of students;</w:t>
      </w:r>
    </w:p>
    <w:p w14:paraId="37351153" w14:textId="77777777" w:rsidR="00A5560E" w:rsidRPr="0028255A" w:rsidRDefault="00A5560E" w:rsidP="00A5560E">
      <w:pPr>
        <w:ind w:left="1440" w:hanging="720"/>
        <w:rPr>
          <w:rFonts w:ascii="Arial" w:hAnsi="Arial" w:cs="Arial"/>
          <w:sz w:val="22"/>
          <w:szCs w:val="22"/>
        </w:rPr>
      </w:pPr>
      <w:r w:rsidRPr="0028255A">
        <w:rPr>
          <w:rFonts w:ascii="Arial" w:hAnsi="Arial" w:cs="Arial"/>
          <w:sz w:val="22"/>
          <w:szCs w:val="22"/>
        </w:rPr>
        <w:t>(e)</w:t>
      </w:r>
      <w:r w:rsidRPr="0028255A">
        <w:rPr>
          <w:rFonts w:ascii="Arial" w:hAnsi="Arial" w:cs="Arial"/>
          <w:sz w:val="22"/>
          <w:szCs w:val="22"/>
        </w:rPr>
        <w:tab/>
        <w:t>communicating and co-operating with persons or bodies outside the college;</w:t>
      </w:r>
    </w:p>
    <w:p w14:paraId="09E66B4E" w14:textId="77777777" w:rsidR="00A5560E" w:rsidRPr="0028255A" w:rsidRDefault="00A5560E" w:rsidP="00A5560E">
      <w:pPr>
        <w:ind w:left="1440" w:hanging="720"/>
        <w:rPr>
          <w:rFonts w:ascii="Arial" w:hAnsi="Arial" w:cs="Arial"/>
          <w:sz w:val="22"/>
          <w:szCs w:val="22"/>
        </w:rPr>
      </w:pPr>
      <w:r w:rsidRPr="0028255A">
        <w:rPr>
          <w:rFonts w:ascii="Arial" w:hAnsi="Arial" w:cs="Arial"/>
          <w:sz w:val="22"/>
          <w:szCs w:val="22"/>
        </w:rPr>
        <w:t>(f)</w:t>
      </w:r>
      <w:r w:rsidRPr="0028255A">
        <w:rPr>
          <w:rFonts w:ascii="Arial" w:hAnsi="Arial" w:cs="Arial"/>
          <w:sz w:val="22"/>
          <w:szCs w:val="22"/>
        </w:rPr>
        <w:tab/>
        <w:t>participating in meetings arranged for any of the purposes described above;</w:t>
      </w:r>
    </w:p>
    <w:p w14:paraId="67AF541E" w14:textId="77777777" w:rsidR="00A5560E" w:rsidRPr="0028255A" w:rsidRDefault="00A5560E" w:rsidP="00A5560E">
      <w:pPr>
        <w:rPr>
          <w:rFonts w:ascii="Arial" w:hAnsi="Arial" w:cs="Arial"/>
          <w:sz w:val="22"/>
          <w:szCs w:val="22"/>
        </w:rPr>
      </w:pPr>
    </w:p>
    <w:p w14:paraId="4C3AF95C" w14:textId="77777777" w:rsidR="00A5560E" w:rsidRPr="0028255A" w:rsidRDefault="00A5560E" w:rsidP="00A5560E">
      <w:pPr>
        <w:pStyle w:val="Heading3"/>
        <w:rPr>
          <w:rFonts w:ascii="Arial" w:hAnsi="Arial" w:cs="Arial"/>
          <w:sz w:val="22"/>
          <w:szCs w:val="22"/>
        </w:rPr>
      </w:pPr>
      <w:r w:rsidRPr="0028255A">
        <w:rPr>
          <w:rFonts w:ascii="Arial" w:hAnsi="Arial" w:cs="Arial"/>
          <w:sz w:val="22"/>
          <w:szCs w:val="22"/>
        </w:rPr>
        <w:t>Assessments and reports</w:t>
      </w:r>
    </w:p>
    <w:p w14:paraId="0D7D1EEF" w14:textId="77777777" w:rsidR="00A5560E" w:rsidRPr="0028255A" w:rsidRDefault="00A5560E" w:rsidP="00A5560E">
      <w:pPr>
        <w:pStyle w:val="BodyTextIndent"/>
        <w:rPr>
          <w:rFonts w:ascii="Arial" w:hAnsi="Arial" w:cs="Arial"/>
          <w:sz w:val="22"/>
          <w:szCs w:val="22"/>
        </w:rPr>
      </w:pPr>
      <w:r w:rsidRPr="0028255A">
        <w:rPr>
          <w:rFonts w:ascii="Arial" w:hAnsi="Arial" w:cs="Arial"/>
          <w:sz w:val="22"/>
          <w:szCs w:val="22"/>
        </w:rPr>
        <w:t>(3)</w:t>
      </w:r>
      <w:r w:rsidRPr="0028255A">
        <w:rPr>
          <w:rFonts w:ascii="Arial" w:hAnsi="Arial" w:cs="Arial"/>
          <w:sz w:val="22"/>
          <w:szCs w:val="22"/>
        </w:rPr>
        <w:tab/>
        <w:t>providing or contributing to oral and written assessments, reports and references relating to individual students and groups of students;</w:t>
      </w:r>
    </w:p>
    <w:p w14:paraId="14186881" w14:textId="77777777" w:rsidR="00A5560E" w:rsidRPr="0028255A" w:rsidRDefault="00A5560E" w:rsidP="00A5560E">
      <w:pPr>
        <w:rPr>
          <w:rFonts w:ascii="Arial" w:hAnsi="Arial" w:cs="Arial"/>
          <w:sz w:val="22"/>
          <w:szCs w:val="22"/>
        </w:rPr>
      </w:pPr>
    </w:p>
    <w:p w14:paraId="076DE0C1" w14:textId="77777777" w:rsidR="00A5560E" w:rsidRPr="0028255A" w:rsidRDefault="00A5560E" w:rsidP="00A5560E">
      <w:pPr>
        <w:pStyle w:val="Heading3"/>
        <w:rPr>
          <w:rFonts w:ascii="Arial" w:hAnsi="Arial" w:cs="Arial"/>
          <w:sz w:val="22"/>
          <w:szCs w:val="22"/>
        </w:rPr>
      </w:pPr>
      <w:r w:rsidRPr="0028255A">
        <w:rPr>
          <w:rFonts w:ascii="Arial" w:hAnsi="Arial" w:cs="Arial"/>
          <w:sz w:val="22"/>
          <w:szCs w:val="22"/>
        </w:rPr>
        <w:t>Appraisal and Staff Development</w:t>
      </w:r>
    </w:p>
    <w:p w14:paraId="1D53EEF5" w14:textId="77777777" w:rsidR="00A5560E" w:rsidRPr="0028255A" w:rsidRDefault="00A5560E" w:rsidP="00A5560E">
      <w:pPr>
        <w:pStyle w:val="BodyTextIndent"/>
        <w:rPr>
          <w:rFonts w:ascii="Arial" w:hAnsi="Arial" w:cs="Arial"/>
          <w:sz w:val="22"/>
          <w:szCs w:val="22"/>
        </w:rPr>
      </w:pPr>
      <w:r w:rsidRPr="0028255A">
        <w:rPr>
          <w:rFonts w:ascii="Arial" w:hAnsi="Arial" w:cs="Arial"/>
          <w:sz w:val="22"/>
          <w:szCs w:val="22"/>
        </w:rPr>
        <w:t>(4)</w:t>
      </w:r>
      <w:r w:rsidRPr="0028255A">
        <w:rPr>
          <w:rFonts w:ascii="Arial" w:hAnsi="Arial" w:cs="Arial"/>
          <w:sz w:val="22"/>
          <w:szCs w:val="22"/>
        </w:rPr>
        <w:tab/>
        <w:t>(a)</w:t>
      </w:r>
      <w:r w:rsidRPr="0028255A">
        <w:rPr>
          <w:rFonts w:ascii="Arial" w:hAnsi="Arial" w:cs="Arial"/>
          <w:sz w:val="22"/>
          <w:szCs w:val="22"/>
        </w:rPr>
        <w:tab/>
        <w:t>participating in arrangements made for the appraisal of your performance and that of other staff in the  light of the responsibility for the appraisal of staff that is laid on the College Principal by Article  3(2)(c) of the College’s Articles of Government.</w:t>
      </w:r>
    </w:p>
    <w:p w14:paraId="3802F23D" w14:textId="77777777" w:rsidR="00A5560E" w:rsidRPr="0028255A" w:rsidRDefault="00A5560E" w:rsidP="00A5560E">
      <w:pPr>
        <w:ind w:left="1440" w:hanging="720"/>
        <w:rPr>
          <w:rFonts w:ascii="Arial" w:hAnsi="Arial" w:cs="Arial"/>
          <w:sz w:val="22"/>
          <w:szCs w:val="22"/>
        </w:rPr>
      </w:pPr>
      <w:r w:rsidRPr="0028255A">
        <w:rPr>
          <w:rFonts w:ascii="Arial" w:hAnsi="Arial" w:cs="Arial"/>
          <w:sz w:val="22"/>
          <w:szCs w:val="22"/>
        </w:rPr>
        <w:t>(b)</w:t>
      </w:r>
      <w:r w:rsidRPr="0028255A">
        <w:rPr>
          <w:rFonts w:ascii="Arial" w:hAnsi="Arial" w:cs="Arial"/>
          <w:sz w:val="22"/>
          <w:szCs w:val="22"/>
        </w:rPr>
        <w:tab/>
        <w:t>reviewing from time to time your methods of teaching and programmes of work;</w:t>
      </w:r>
    </w:p>
    <w:p w14:paraId="6413E1B4" w14:textId="77777777" w:rsidR="00A5560E" w:rsidRPr="0028255A" w:rsidRDefault="00A5560E" w:rsidP="00A5560E">
      <w:pPr>
        <w:ind w:left="1440" w:hanging="720"/>
        <w:rPr>
          <w:rFonts w:ascii="Arial" w:hAnsi="Arial" w:cs="Arial"/>
          <w:sz w:val="22"/>
          <w:szCs w:val="22"/>
        </w:rPr>
      </w:pPr>
      <w:r w:rsidRPr="0028255A">
        <w:rPr>
          <w:rFonts w:ascii="Arial" w:hAnsi="Arial" w:cs="Arial"/>
          <w:sz w:val="22"/>
          <w:szCs w:val="22"/>
        </w:rPr>
        <w:t>(c)</w:t>
      </w:r>
      <w:r w:rsidRPr="0028255A">
        <w:rPr>
          <w:rFonts w:ascii="Arial" w:hAnsi="Arial" w:cs="Arial"/>
          <w:sz w:val="22"/>
          <w:szCs w:val="22"/>
        </w:rPr>
        <w:tab/>
        <w:t>participating in arrangements for your further training and professional development;</w:t>
      </w:r>
    </w:p>
    <w:p w14:paraId="69C6A488" w14:textId="77777777" w:rsidR="00A5560E" w:rsidRPr="0028255A" w:rsidRDefault="00A5560E" w:rsidP="00A5560E">
      <w:pPr>
        <w:ind w:left="1440" w:hanging="720"/>
        <w:rPr>
          <w:rFonts w:ascii="Arial" w:hAnsi="Arial" w:cs="Arial"/>
          <w:sz w:val="22"/>
          <w:szCs w:val="22"/>
        </w:rPr>
      </w:pPr>
    </w:p>
    <w:p w14:paraId="04A2F610" w14:textId="77777777" w:rsidR="00A5560E" w:rsidRPr="0028255A" w:rsidRDefault="00A5560E" w:rsidP="00A5560E">
      <w:pPr>
        <w:pStyle w:val="Heading4"/>
        <w:ind w:left="720"/>
        <w:rPr>
          <w:rFonts w:ascii="Arial" w:hAnsi="Arial" w:cs="Arial"/>
          <w:sz w:val="22"/>
          <w:szCs w:val="22"/>
        </w:rPr>
      </w:pPr>
      <w:r w:rsidRPr="0028255A">
        <w:rPr>
          <w:rFonts w:ascii="Arial" w:hAnsi="Arial" w:cs="Arial"/>
          <w:sz w:val="22"/>
          <w:szCs w:val="22"/>
        </w:rPr>
        <w:t>Educational methods</w:t>
      </w:r>
    </w:p>
    <w:p w14:paraId="7AC67291" w14:textId="77777777" w:rsidR="00A5560E" w:rsidRPr="0028255A" w:rsidRDefault="00A5560E" w:rsidP="00A5560E">
      <w:pPr>
        <w:pStyle w:val="BodyTextIndent2"/>
        <w:ind w:left="720"/>
        <w:rPr>
          <w:rFonts w:ascii="Arial" w:hAnsi="Arial" w:cs="Arial"/>
          <w:sz w:val="22"/>
          <w:szCs w:val="22"/>
        </w:rPr>
      </w:pPr>
      <w:r w:rsidRPr="0028255A">
        <w:rPr>
          <w:rFonts w:ascii="Arial" w:hAnsi="Arial" w:cs="Arial"/>
          <w:sz w:val="22"/>
          <w:szCs w:val="22"/>
        </w:rPr>
        <w:t>(5)</w:t>
      </w:r>
      <w:r w:rsidRPr="0028255A">
        <w:rPr>
          <w:rFonts w:ascii="Arial" w:hAnsi="Arial" w:cs="Arial"/>
          <w:sz w:val="22"/>
          <w:szCs w:val="22"/>
        </w:rPr>
        <w:tab/>
        <w:t>advising and co-operating with the Principal and other teachers (or any one or more of them) on the preparation and development of courses of study, teaching materials, teaching programmes, methods of teaching and assessment and pastoral arrangements;</w:t>
      </w:r>
    </w:p>
    <w:p w14:paraId="2A260BB4" w14:textId="77777777" w:rsidR="00A5560E" w:rsidRPr="0028255A" w:rsidRDefault="00A5560E" w:rsidP="00A5560E">
      <w:pPr>
        <w:ind w:left="720" w:hanging="720"/>
        <w:rPr>
          <w:rFonts w:ascii="Arial" w:hAnsi="Arial" w:cs="Arial"/>
          <w:sz w:val="22"/>
          <w:szCs w:val="22"/>
        </w:rPr>
      </w:pPr>
    </w:p>
    <w:p w14:paraId="109BC8F1" w14:textId="77777777" w:rsidR="00A5560E" w:rsidRPr="0028255A" w:rsidRDefault="00A5560E" w:rsidP="00A5560E">
      <w:pPr>
        <w:pStyle w:val="Heading4"/>
        <w:ind w:left="720"/>
        <w:rPr>
          <w:rFonts w:ascii="Arial" w:hAnsi="Arial" w:cs="Arial"/>
          <w:sz w:val="22"/>
          <w:szCs w:val="22"/>
        </w:rPr>
      </w:pPr>
      <w:r w:rsidRPr="0028255A">
        <w:rPr>
          <w:rFonts w:ascii="Arial" w:hAnsi="Arial" w:cs="Arial"/>
          <w:sz w:val="22"/>
          <w:szCs w:val="22"/>
        </w:rPr>
        <w:t>Discipline, health and safety</w:t>
      </w:r>
    </w:p>
    <w:p w14:paraId="43788324" w14:textId="77777777" w:rsidR="00A5560E" w:rsidRPr="0028255A" w:rsidRDefault="00A5560E" w:rsidP="00A5560E">
      <w:pPr>
        <w:pStyle w:val="BodyTextIndent2"/>
        <w:ind w:left="720"/>
        <w:rPr>
          <w:rFonts w:ascii="Arial" w:hAnsi="Arial" w:cs="Arial"/>
          <w:sz w:val="22"/>
          <w:szCs w:val="22"/>
        </w:rPr>
      </w:pPr>
      <w:r w:rsidRPr="0028255A">
        <w:rPr>
          <w:rFonts w:ascii="Arial" w:hAnsi="Arial" w:cs="Arial"/>
          <w:sz w:val="22"/>
          <w:szCs w:val="22"/>
        </w:rPr>
        <w:t>(6)</w:t>
      </w:r>
      <w:r w:rsidRPr="0028255A">
        <w:rPr>
          <w:rFonts w:ascii="Arial" w:hAnsi="Arial" w:cs="Arial"/>
          <w:sz w:val="22"/>
          <w:szCs w:val="22"/>
        </w:rPr>
        <w:tab/>
        <w:t>maintaining good order and discipline among the students and safeguarding their health and safety both when they are authorised to be on the College premises and when they are engaged in authorised College activities elsewhere;</w:t>
      </w:r>
    </w:p>
    <w:p w14:paraId="014BE1C3" w14:textId="77777777" w:rsidR="00A5560E" w:rsidRPr="0028255A" w:rsidRDefault="00A5560E" w:rsidP="00A5560E">
      <w:pPr>
        <w:pStyle w:val="Heading4"/>
        <w:ind w:left="720"/>
        <w:rPr>
          <w:rFonts w:ascii="Arial" w:hAnsi="Arial" w:cs="Arial"/>
          <w:sz w:val="22"/>
          <w:szCs w:val="22"/>
        </w:rPr>
      </w:pPr>
    </w:p>
    <w:p w14:paraId="5720959C" w14:textId="77777777" w:rsidR="00A5560E" w:rsidRPr="0028255A" w:rsidRDefault="00A5560E" w:rsidP="00A5560E">
      <w:pPr>
        <w:pStyle w:val="Heading4"/>
        <w:ind w:left="720"/>
        <w:rPr>
          <w:rFonts w:ascii="Arial" w:hAnsi="Arial" w:cs="Arial"/>
          <w:sz w:val="22"/>
          <w:szCs w:val="22"/>
        </w:rPr>
      </w:pPr>
      <w:r w:rsidRPr="0028255A">
        <w:rPr>
          <w:rFonts w:ascii="Arial" w:hAnsi="Arial" w:cs="Arial"/>
          <w:sz w:val="22"/>
          <w:szCs w:val="22"/>
        </w:rPr>
        <w:t>Staff meetings</w:t>
      </w:r>
    </w:p>
    <w:p w14:paraId="18185C1D" w14:textId="77777777" w:rsidR="00A5560E" w:rsidRPr="0028255A" w:rsidRDefault="00A5560E" w:rsidP="00A5560E">
      <w:pPr>
        <w:ind w:left="720" w:hanging="720"/>
        <w:rPr>
          <w:rFonts w:ascii="Arial" w:hAnsi="Arial" w:cs="Arial"/>
          <w:sz w:val="22"/>
          <w:szCs w:val="22"/>
        </w:rPr>
      </w:pPr>
      <w:r w:rsidRPr="0028255A">
        <w:rPr>
          <w:rFonts w:ascii="Arial" w:hAnsi="Arial" w:cs="Arial"/>
          <w:sz w:val="22"/>
          <w:szCs w:val="22"/>
        </w:rPr>
        <w:t>(7)</w:t>
      </w:r>
      <w:r w:rsidRPr="0028255A">
        <w:rPr>
          <w:rFonts w:ascii="Arial" w:hAnsi="Arial" w:cs="Arial"/>
          <w:sz w:val="22"/>
          <w:szCs w:val="22"/>
        </w:rPr>
        <w:tab/>
        <w:t>participating in meetings at the College which relate to the curriculum for the College or the administration or organisation of the College, including pastoral arrangements;</w:t>
      </w:r>
    </w:p>
    <w:p w14:paraId="79928CB0" w14:textId="77777777" w:rsidR="00F96648" w:rsidRPr="0028255A" w:rsidRDefault="0028255A" w:rsidP="00F96648">
      <w:pPr>
        <w:rPr>
          <w:rFonts w:ascii="Arial" w:hAnsi="Arial" w:cs="Arial"/>
          <w:sz w:val="22"/>
          <w:szCs w:val="22"/>
        </w:rPr>
      </w:pPr>
      <w:r>
        <w:rPr>
          <w:rFonts w:ascii="Arial" w:hAnsi="Arial" w:cs="Arial"/>
          <w:sz w:val="22"/>
          <w:szCs w:val="22"/>
        </w:rPr>
        <w:br w:type="page"/>
      </w:r>
    </w:p>
    <w:p w14:paraId="062C3912" w14:textId="77777777" w:rsidR="00A5560E" w:rsidRPr="0028255A" w:rsidRDefault="00A5560E" w:rsidP="00F96648">
      <w:pPr>
        <w:rPr>
          <w:rFonts w:ascii="Arial" w:hAnsi="Arial" w:cs="Arial"/>
          <w:b/>
          <w:sz w:val="22"/>
          <w:szCs w:val="22"/>
        </w:rPr>
      </w:pPr>
      <w:r w:rsidRPr="0028255A">
        <w:rPr>
          <w:rFonts w:ascii="Arial" w:hAnsi="Arial" w:cs="Arial"/>
          <w:b/>
          <w:sz w:val="22"/>
          <w:szCs w:val="22"/>
        </w:rPr>
        <w:lastRenderedPageBreak/>
        <w:t>Cover</w:t>
      </w:r>
    </w:p>
    <w:p w14:paraId="69962833" w14:textId="77777777" w:rsidR="00A5560E" w:rsidRPr="0028255A" w:rsidRDefault="00A5560E" w:rsidP="00A5560E">
      <w:pPr>
        <w:ind w:left="720" w:hanging="720"/>
        <w:rPr>
          <w:rFonts w:ascii="Arial" w:hAnsi="Arial" w:cs="Arial"/>
          <w:sz w:val="22"/>
          <w:szCs w:val="22"/>
        </w:rPr>
      </w:pPr>
      <w:r w:rsidRPr="0028255A">
        <w:rPr>
          <w:rFonts w:ascii="Arial" w:hAnsi="Arial" w:cs="Arial"/>
          <w:sz w:val="22"/>
          <w:szCs w:val="22"/>
        </w:rPr>
        <w:t>(8)</w:t>
      </w:r>
      <w:r w:rsidRPr="0028255A">
        <w:rPr>
          <w:rFonts w:ascii="Arial" w:hAnsi="Arial" w:cs="Arial"/>
          <w:sz w:val="22"/>
          <w:szCs w:val="22"/>
        </w:rPr>
        <w:tab/>
        <w:t>supervising and so far as practicable teaching any students whose teacher is not available to teach them provided that no teacher shall be required to provide such cover:</w:t>
      </w:r>
    </w:p>
    <w:p w14:paraId="4091235D" w14:textId="77777777" w:rsidR="00A5560E" w:rsidRPr="0028255A" w:rsidRDefault="00A5560E" w:rsidP="00A5560E">
      <w:pPr>
        <w:ind w:left="720" w:hanging="720"/>
        <w:rPr>
          <w:rFonts w:ascii="Arial" w:hAnsi="Arial" w:cs="Arial"/>
          <w:sz w:val="22"/>
          <w:szCs w:val="22"/>
        </w:rPr>
      </w:pPr>
    </w:p>
    <w:p w14:paraId="1B0683C6" w14:textId="77777777" w:rsidR="00A5560E" w:rsidRPr="0028255A" w:rsidRDefault="00A5560E" w:rsidP="00A5560E">
      <w:pPr>
        <w:ind w:left="1440" w:hanging="720"/>
        <w:rPr>
          <w:rFonts w:ascii="Arial" w:hAnsi="Arial" w:cs="Arial"/>
          <w:sz w:val="22"/>
          <w:szCs w:val="22"/>
        </w:rPr>
      </w:pPr>
      <w:r w:rsidRPr="0028255A">
        <w:rPr>
          <w:rFonts w:ascii="Arial" w:hAnsi="Arial" w:cs="Arial"/>
          <w:sz w:val="22"/>
          <w:szCs w:val="22"/>
        </w:rPr>
        <w:t>(a)</w:t>
      </w:r>
      <w:r w:rsidRPr="0028255A">
        <w:rPr>
          <w:rFonts w:ascii="Arial" w:hAnsi="Arial" w:cs="Arial"/>
          <w:sz w:val="22"/>
          <w:szCs w:val="22"/>
        </w:rPr>
        <w:tab/>
        <w:t>after the teacher who is absent or otherwise not available has been so for three or more consecutive working days; or</w:t>
      </w:r>
    </w:p>
    <w:p w14:paraId="63FA065D" w14:textId="77777777" w:rsidR="00A5560E" w:rsidRPr="0028255A" w:rsidRDefault="00A5560E" w:rsidP="00A5560E">
      <w:pPr>
        <w:pStyle w:val="BodyTextIndent3"/>
        <w:ind w:left="1440"/>
        <w:jc w:val="left"/>
        <w:rPr>
          <w:rFonts w:ascii="Arial" w:hAnsi="Arial" w:cs="Arial"/>
          <w:szCs w:val="22"/>
        </w:rPr>
      </w:pPr>
      <w:r w:rsidRPr="0028255A">
        <w:rPr>
          <w:rFonts w:ascii="Arial" w:hAnsi="Arial" w:cs="Arial"/>
          <w:szCs w:val="22"/>
        </w:rPr>
        <w:t>(b)</w:t>
      </w:r>
      <w:r w:rsidRPr="0028255A">
        <w:rPr>
          <w:rFonts w:ascii="Arial" w:hAnsi="Arial" w:cs="Arial"/>
          <w:szCs w:val="22"/>
        </w:rPr>
        <w:tab/>
        <w:t>where the fact that the teacher would be absent or otherwise not available for a period exceeding three consecutive working days was known to the college for two or more working days before the absence commenced; unless:</w:t>
      </w:r>
    </w:p>
    <w:p w14:paraId="09D309E9" w14:textId="77777777" w:rsidR="00A5560E" w:rsidRPr="0028255A" w:rsidRDefault="00A5560E" w:rsidP="00A5560E">
      <w:pPr>
        <w:ind w:left="2160" w:hanging="720"/>
        <w:rPr>
          <w:rFonts w:ascii="Arial" w:hAnsi="Arial" w:cs="Arial"/>
          <w:sz w:val="22"/>
          <w:szCs w:val="22"/>
        </w:rPr>
      </w:pPr>
      <w:r w:rsidRPr="0028255A">
        <w:rPr>
          <w:rFonts w:ascii="Arial" w:hAnsi="Arial" w:cs="Arial"/>
          <w:sz w:val="22"/>
          <w:szCs w:val="22"/>
        </w:rPr>
        <w:t>(i)</w:t>
      </w:r>
      <w:r w:rsidRPr="0028255A">
        <w:rPr>
          <w:rFonts w:ascii="Arial" w:hAnsi="Arial" w:cs="Arial"/>
          <w:sz w:val="22"/>
          <w:szCs w:val="22"/>
        </w:rPr>
        <w:tab/>
        <w:t>she/he is a teacher employed wholly or mainly for the purpose of providing such cover (‘a supply teacher’); or</w:t>
      </w:r>
    </w:p>
    <w:p w14:paraId="002FE73F" w14:textId="77777777" w:rsidR="00A5560E" w:rsidRPr="0028255A" w:rsidRDefault="00A5560E" w:rsidP="00A5560E">
      <w:pPr>
        <w:ind w:left="2160" w:hanging="720"/>
        <w:rPr>
          <w:rFonts w:ascii="Arial" w:hAnsi="Arial" w:cs="Arial"/>
          <w:sz w:val="22"/>
          <w:szCs w:val="22"/>
        </w:rPr>
      </w:pPr>
      <w:r w:rsidRPr="0028255A">
        <w:rPr>
          <w:rFonts w:ascii="Arial" w:hAnsi="Arial" w:cs="Arial"/>
          <w:sz w:val="22"/>
          <w:szCs w:val="22"/>
        </w:rPr>
        <w:t>(ii)</w:t>
      </w:r>
      <w:r w:rsidRPr="0028255A">
        <w:rPr>
          <w:rFonts w:ascii="Arial" w:hAnsi="Arial" w:cs="Arial"/>
          <w:sz w:val="22"/>
          <w:szCs w:val="22"/>
        </w:rPr>
        <w:tab/>
        <w:t>the college have exhausted all reasonable means of providing a supply teacher to provide cover without success; or</w:t>
      </w:r>
    </w:p>
    <w:p w14:paraId="48C706D2" w14:textId="77777777" w:rsidR="00A5560E" w:rsidRPr="0028255A" w:rsidRDefault="00A5560E" w:rsidP="00A5560E">
      <w:pPr>
        <w:ind w:left="2160" w:hanging="720"/>
        <w:rPr>
          <w:rFonts w:ascii="Arial" w:hAnsi="Arial" w:cs="Arial"/>
          <w:sz w:val="22"/>
          <w:szCs w:val="22"/>
        </w:rPr>
      </w:pPr>
      <w:r w:rsidRPr="0028255A">
        <w:rPr>
          <w:rFonts w:ascii="Arial" w:hAnsi="Arial" w:cs="Arial"/>
          <w:sz w:val="22"/>
          <w:szCs w:val="22"/>
        </w:rPr>
        <w:t>(iii)</w:t>
      </w:r>
      <w:r w:rsidRPr="0028255A">
        <w:rPr>
          <w:rFonts w:ascii="Arial" w:hAnsi="Arial" w:cs="Arial"/>
          <w:sz w:val="22"/>
          <w:szCs w:val="22"/>
        </w:rPr>
        <w:tab/>
        <w:t>she/he is a full-time teacher at the college but has been assigned by the Principal in the timetable to teach or carry out other specified duties (except cover) for less than 75 per cent of those hours in the week during which students are taught  at the college.</w:t>
      </w:r>
    </w:p>
    <w:p w14:paraId="165D8334" w14:textId="77777777" w:rsidR="00A5560E" w:rsidRPr="0028255A" w:rsidRDefault="00A5560E" w:rsidP="00A5560E">
      <w:pPr>
        <w:rPr>
          <w:rFonts w:ascii="Arial" w:hAnsi="Arial" w:cs="Arial"/>
          <w:sz w:val="22"/>
          <w:szCs w:val="22"/>
        </w:rPr>
      </w:pPr>
    </w:p>
    <w:p w14:paraId="1C7F2CBF" w14:textId="77777777" w:rsidR="00A5560E" w:rsidRPr="0028255A" w:rsidRDefault="00A5560E" w:rsidP="00A5560E">
      <w:pPr>
        <w:pStyle w:val="Heading3"/>
        <w:rPr>
          <w:rFonts w:ascii="Arial" w:hAnsi="Arial" w:cs="Arial"/>
          <w:sz w:val="22"/>
          <w:szCs w:val="22"/>
        </w:rPr>
      </w:pPr>
      <w:r w:rsidRPr="0028255A">
        <w:rPr>
          <w:rFonts w:ascii="Arial" w:hAnsi="Arial" w:cs="Arial"/>
          <w:sz w:val="22"/>
          <w:szCs w:val="22"/>
        </w:rPr>
        <w:t>Public examination</w:t>
      </w:r>
    </w:p>
    <w:p w14:paraId="55E46078" w14:textId="77777777" w:rsidR="00A5560E" w:rsidRPr="0028255A" w:rsidRDefault="00A5560E" w:rsidP="00A5560E">
      <w:pPr>
        <w:pStyle w:val="BodyTextIndent"/>
        <w:rPr>
          <w:rFonts w:ascii="Arial" w:hAnsi="Arial" w:cs="Arial"/>
          <w:sz w:val="22"/>
          <w:szCs w:val="22"/>
        </w:rPr>
      </w:pPr>
      <w:r w:rsidRPr="0028255A">
        <w:rPr>
          <w:rFonts w:ascii="Arial" w:hAnsi="Arial" w:cs="Arial"/>
          <w:sz w:val="22"/>
          <w:szCs w:val="22"/>
        </w:rPr>
        <w:t>(9)</w:t>
      </w:r>
      <w:r w:rsidRPr="0028255A">
        <w:rPr>
          <w:rFonts w:ascii="Arial" w:hAnsi="Arial" w:cs="Arial"/>
          <w:sz w:val="22"/>
          <w:szCs w:val="22"/>
        </w:rPr>
        <w:tab/>
        <w:t>participating in arrangements for preparing students for public examinations and in assessing students for the purposes of such examinations; recording and reporting such assessments; and participating in arrangements for students’ presentation for and supervision during such examinations;</w:t>
      </w:r>
    </w:p>
    <w:p w14:paraId="3555C791" w14:textId="77777777" w:rsidR="00A5560E" w:rsidRPr="0028255A" w:rsidRDefault="00A5560E" w:rsidP="00A5560E">
      <w:pPr>
        <w:ind w:left="720" w:hanging="720"/>
        <w:rPr>
          <w:rFonts w:ascii="Arial" w:hAnsi="Arial" w:cs="Arial"/>
          <w:sz w:val="22"/>
          <w:szCs w:val="22"/>
        </w:rPr>
      </w:pPr>
    </w:p>
    <w:p w14:paraId="36D5D5B3" w14:textId="77777777" w:rsidR="00A5560E" w:rsidRPr="0028255A" w:rsidRDefault="00A5560E" w:rsidP="00A5560E">
      <w:pPr>
        <w:pStyle w:val="Heading5"/>
        <w:rPr>
          <w:rFonts w:ascii="Arial" w:hAnsi="Arial" w:cs="Arial"/>
          <w:sz w:val="22"/>
          <w:szCs w:val="22"/>
        </w:rPr>
      </w:pPr>
      <w:r w:rsidRPr="0028255A">
        <w:rPr>
          <w:rFonts w:ascii="Arial" w:hAnsi="Arial" w:cs="Arial"/>
          <w:sz w:val="22"/>
          <w:szCs w:val="22"/>
        </w:rPr>
        <w:t>Management</w:t>
      </w:r>
    </w:p>
    <w:p w14:paraId="44740D91" w14:textId="77777777" w:rsidR="00A5560E" w:rsidRPr="0028255A" w:rsidRDefault="00A5560E" w:rsidP="00A5560E">
      <w:pPr>
        <w:pStyle w:val="BodyTextIndent"/>
        <w:rPr>
          <w:rFonts w:ascii="Arial" w:hAnsi="Arial" w:cs="Arial"/>
          <w:sz w:val="22"/>
          <w:szCs w:val="22"/>
        </w:rPr>
      </w:pPr>
      <w:r w:rsidRPr="0028255A">
        <w:rPr>
          <w:rFonts w:ascii="Arial" w:hAnsi="Arial" w:cs="Arial"/>
          <w:sz w:val="22"/>
          <w:szCs w:val="22"/>
        </w:rPr>
        <w:t>(10)</w:t>
      </w:r>
      <w:r w:rsidRPr="0028255A">
        <w:rPr>
          <w:rFonts w:ascii="Arial" w:hAnsi="Arial" w:cs="Arial"/>
          <w:sz w:val="22"/>
          <w:szCs w:val="22"/>
        </w:rPr>
        <w:tab/>
        <w:t>(a)</w:t>
      </w:r>
      <w:r w:rsidRPr="0028255A">
        <w:rPr>
          <w:rFonts w:ascii="Arial" w:hAnsi="Arial" w:cs="Arial"/>
          <w:sz w:val="22"/>
          <w:szCs w:val="22"/>
        </w:rPr>
        <w:tab/>
        <w:t xml:space="preserve">contributing to the selection for appointment and professional development of other </w:t>
      </w:r>
      <w:r w:rsidRPr="0028255A">
        <w:rPr>
          <w:rFonts w:ascii="Arial" w:hAnsi="Arial" w:cs="Arial"/>
          <w:sz w:val="22"/>
          <w:szCs w:val="22"/>
        </w:rPr>
        <w:tab/>
        <w:t xml:space="preserve">teachers and support staff, including the induction and assessment of new and </w:t>
      </w:r>
      <w:r w:rsidRPr="0028255A">
        <w:rPr>
          <w:rFonts w:ascii="Arial" w:hAnsi="Arial" w:cs="Arial"/>
          <w:sz w:val="22"/>
          <w:szCs w:val="22"/>
        </w:rPr>
        <w:tab/>
        <w:t>probationary teachers;</w:t>
      </w:r>
    </w:p>
    <w:p w14:paraId="33394FD7" w14:textId="77777777" w:rsidR="00A5560E" w:rsidRPr="0028255A" w:rsidRDefault="00A5560E" w:rsidP="00A5560E">
      <w:pPr>
        <w:ind w:left="720" w:hanging="720"/>
        <w:rPr>
          <w:rFonts w:ascii="Arial" w:hAnsi="Arial" w:cs="Arial"/>
          <w:sz w:val="22"/>
          <w:szCs w:val="22"/>
        </w:rPr>
      </w:pPr>
      <w:r w:rsidRPr="0028255A">
        <w:rPr>
          <w:rFonts w:ascii="Arial" w:hAnsi="Arial" w:cs="Arial"/>
          <w:sz w:val="22"/>
          <w:szCs w:val="22"/>
        </w:rPr>
        <w:tab/>
        <w:t>(b)</w:t>
      </w:r>
      <w:r w:rsidRPr="0028255A">
        <w:rPr>
          <w:rFonts w:ascii="Arial" w:hAnsi="Arial" w:cs="Arial"/>
          <w:sz w:val="22"/>
          <w:szCs w:val="22"/>
        </w:rPr>
        <w:tab/>
        <w:t>co-ordinating or managing the work of other staff</w:t>
      </w:r>
    </w:p>
    <w:p w14:paraId="38B8AE9E" w14:textId="77777777" w:rsidR="00A5560E" w:rsidRPr="0028255A" w:rsidRDefault="00A5560E" w:rsidP="00A5560E">
      <w:pPr>
        <w:ind w:left="1440" w:hanging="720"/>
        <w:rPr>
          <w:rFonts w:ascii="Arial" w:hAnsi="Arial" w:cs="Arial"/>
          <w:sz w:val="22"/>
          <w:szCs w:val="22"/>
        </w:rPr>
      </w:pPr>
      <w:r w:rsidRPr="0028255A">
        <w:rPr>
          <w:rFonts w:ascii="Arial" w:hAnsi="Arial" w:cs="Arial"/>
          <w:sz w:val="22"/>
          <w:szCs w:val="22"/>
        </w:rPr>
        <w:t>(c)</w:t>
      </w:r>
      <w:r w:rsidRPr="0028255A">
        <w:rPr>
          <w:rFonts w:ascii="Arial" w:hAnsi="Arial" w:cs="Arial"/>
          <w:sz w:val="22"/>
          <w:szCs w:val="22"/>
        </w:rPr>
        <w:tab/>
        <w:t>taking such part as may be required to you in the review, development and management of activities relating to the curriculum, organisation and pastoral functions of the College.</w:t>
      </w:r>
    </w:p>
    <w:p w14:paraId="200FB021" w14:textId="77777777" w:rsidR="00A5560E" w:rsidRPr="0028255A" w:rsidRDefault="00A5560E" w:rsidP="00A5560E">
      <w:pPr>
        <w:rPr>
          <w:rFonts w:ascii="Arial" w:hAnsi="Arial" w:cs="Arial"/>
          <w:sz w:val="22"/>
          <w:szCs w:val="22"/>
        </w:rPr>
      </w:pPr>
    </w:p>
    <w:p w14:paraId="14E49578" w14:textId="77777777" w:rsidR="00A5560E" w:rsidRPr="0028255A" w:rsidRDefault="00A5560E" w:rsidP="00A5560E">
      <w:pPr>
        <w:pStyle w:val="Heading3"/>
        <w:rPr>
          <w:rFonts w:ascii="Arial" w:hAnsi="Arial" w:cs="Arial"/>
          <w:sz w:val="22"/>
          <w:szCs w:val="22"/>
        </w:rPr>
      </w:pPr>
      <w:r w:rsidRPr="0028255A">
        <w:rPr>
          <w:rFonts w:ascii="Arial" w:hAnsi="Arial" w:cs="Arial"/>
          <w:sz w:val="22"/>
          <w:szCs w:val="22"/>
        </w:rPr>
        <w:t>Administration</w:t>
      </w:r>
    </w:p>
    <w:p w14:paraId="2046C7E8" w14:textId="77777777" w:rsidR="00A5560E" w:rsidRPr="0028255A" w:rsidRDefault="00A5560E" w:rsidP="00A5560E">
      <w:pPr>
        <w:numPr>
          <w:ilvl w:val="0"/>
          <w:numId w:val="14"/>
        </w:numPr>
        <w:ind w:left="1440" w:hanging="1440"/>
        <w:rPr>
          <w:rFonts w:ascii="Arial" w:hAnsi="Arial" w:cs="Arial"/>
          <w:sz w:val="22"/>
          <w:szCs w:val="22"/>
        </w:rPr>
      </w:pPr>
      <w:r w:rsidRPr="0028255A">
        <w:rPr>
          <w:rFonts w:ascii="Arial" w:hAnsi="Arial" w:cs="Arial"/>
          <w:sz w:val="22"/>
          <w:szCs w:val="22"/>
        </w:rPr>
        <w:t>(a)</w:t>
      </w:r>
      <w:r w:rsidRPr="0028255A">
        <w:rPr>
          <w:rFonts w:ascii="Arial" w:hAnsi="Arial" w:cs="Arial"/>
          <w:sz w:val="22"/>
          <w:szCs w:val="22"/>
        </w:rPr>
        <w:tab/>
        <w:t>participating in administrative and organisational tasks related to such duties as are described above, including the management or supervision of person providing support for the teachers in the College and the ordering and allocation of equipment and materials;</w:t>
      </w:r>
    </w:p>
    <w:p w14:paraId="566FC24E" w14:textId="77777777" w:rsidR="00A5560E" w:rsidRPr="0028255A" w:rsidRDefault="00A5560E" w:rsidP="00A5560E">
      <w:pPr>
        <w:pStyle w:val="BodyTextIndent"/>
        <w:numPr>
          <w:ilvl w:val="0"/>
          <w:numId w:val="15"/>
        </w:numPr>
        <w:rPr>
          <w:rFonts w:ascii="Arial" w:hAnsi="Arial" w:cs="Arial"/>
          <w:sz w:val="22"/>
          <w:szCs w:val="22"/>
        </w:rPr>
      </w:pPr>
      <w:r w:rsidRPr="0028255A">
        <w:rPr>
          <w:rFonts w:ascii="Arial" w:hAnsi="Arial" w:cs="Arial"/>
          <w:sz w:val="22"/>
          <w:szCs w:val="22"/>
        </w:rPr>
        <w:t>registering the attendance of students and supervising students, whether these duties are to be performed before, during or after College sessions.</w:t>
      </w:r>
    </w:p>
    <w:p w14:paraId="187E1EED" w14:textId="77777777" w:rsidR="00A5560E" w:rsidRPr="0028255A" w:rsidRDefault="00A5560E">
      <w:pPr>
        <w:jc w:val="both"/>
        <w:rPr>
          <w:rFonts w:ascii="Arial" w:hAnsi="Arial" w:cs="Arial"/>
          <w:sz w:val="22"/>
          <w:szCs w:val="22"/>
        </w:rPr>
      </w:pPr>
    </w:p>
    <w:p w14:paraId="397535DA" w14:textId="77777777" w:rsidR="00897DD7" w:rsidRPr="0028255A" w:rsidRDefault="00897DD7">
      <w:pPr>
        <w:jc w:val="both"/>
        <w:rPr>
          <w:rFonts w:ascii="Arial" w:hAnsi="Arial" w:cs="Arial"/>
          <w:sz w:val="22"/>
          <w:szCs w:val="22"/>
        </w:rPr>
      </w:pPr>
    </w:p>
    <w:p w14:paraId="609FB82C" w14:textId="77777777" w:rsidR="00897DD7" w:rsidRPr="0028255A" w:rsidRDefault="00897DD7">
      <w:pPr>
        <w:jc w:val="both"/>
        <w:rPr>
          <w:rFonts w:ascii="Arial" w:hAnsi="Arial" w:cs="Arial"/>
          <w:sz w:val="22"/>
          <w:szCs w:val="22"/>
        </w:rPr>
      </w:pPr>
    </w:p>
    <w:p w14:paraId="6A6950DD" w14:textId="77777777" w:rsidR="00897DD7" w:rsidRPr="0028255A" w:rsidRDefault="00897DD7">
      <w:pPr>
        <w:jc w:val="both"/>
        <w:rPr>
          <w:rFonts w:ascii="Arial" w:hAnsi="Arial" w:cs="Arial"/>
          <w:sz w:val="22"/>
          <w:szCs w:val="22"/>
        </w:rPr>
      </w:pPr>
    </w:p>
    <w:p w14:paraId="6550292A" w14:textId="77777777" w:rsidR="00897DD7" w:rsidRPr="0028255A" w:rsidRDefault="00897DD7">
      <w:pPr>
        <w:jc w:val="both"/>
        <w:rPr>
          <w:rFonts w:ascii="Arial" w:hAnsi="Arial" w:cs="Arial"/>
          <w:sz w:val="22"/>
          <w:szCs w:val="22"/>
        </w:rPr>
      </w:pPr>
    </w:p>
    <w:p w14:paraId="4F482C43" w14:textId="77777777" w:rsidR="00897DD7" w:rsidRPr="0028255A" w:rsidRDefault="00897DD7">
      <w:pPr>
        <w:jc w:val="both"/>
        <w:rPr>
          <w:rFonts w:ascii="Arial" w:hAnsi="Arial" w:cs="Arial"/>
          <w:sz w:val="22"/>
          <w:szCs w:val="22"/>
        </w:rPr>
      </w:pPr>
      <w:r w:rsidRPr="0028255A">
        <w:rPr>
          <w:rFonts w:ascii="Arial" w:hAnsi="Arial" w:cs="Arial"/>
          <w:sz w:val="22"/>
          <w:szCs w:val="22"/>
        </w:rPr>
        <w:t>Sig</w:t>
      </w:r>
      <w:r w:rsidR="0028255A">
        <w:rPr>
          <w:rFonts w:ascii="Arial" w:hAnsi="Arial" w:cs="Arial"/>
          <w:sz w:val="22"/>
          <w:szCs w:val="22"/>
        </w:rPr>
        <w:t xml:space="preserve">ned:……………………………………………………………     </w:t>
      </w:r>
      <w:r w:rsidRPr="0028255A">
        <w:rPr>
          <w:rFonts w:ascii="Arial" w:hAnsi="Arial" w:cs="Arial"/>
          <w:sz w:val="22"/>
          <w:szCs w:val="22"/>
        </w:rPr>
        <w:t>Date:……………………………….</w:t>
      </w:r>
    </w:p>
    <w:sectPr w:rsidR="00897DD7" w:rsidRPr="0028255A" w:rsidSect="00CD3FA9">
      <w:pgSz w:w="11907" w:h="16840"/>
      <w:pgMar w:top="794" w:right="851" w:bottom="79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A153AC" w14:textId="77777777" w:rsidR="006D3A63" w:rsidRDefault="006D3A63">
      <w:r>
        <w:separator/>
      </w:r>
    </w:p>
  </w:endnote>
  <w:endnote w:type="continuationSeparator" w:id="0">
    <w:p w14:paraId="330F83A4" w14:textId="77777777" w:rsidR="006D3A63" w:rsidRDefault="006D3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CD77C" w14:textId="77777777" w:rsidR="006D3A63" w:rsidRDefault="006D3A63">
      <w:r>
        <w:separator/>
      </w:r>
    </w:p>
  </w:footnote>
  <w:footnote w:type="continuationSeparator" w:id="0">
    <w:p w14:paraId="5762BD64" w14:textId="77777777" w:rsidR="006D3A63" w:rsidRDefault="006D3A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B246C7"/>
    <w:multiLevelType w:val="hybridMultilevel"/>
    <w:tmpl w:val="D9E2631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0D0B47"/>
    <w:multiLevelType w:val="hybridMultilevel"/>
    <w:tmpl w:val="C38A31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2914414"/>
    <w:multiLevelType w:val="singleLevel"/>
    <w:tmpl w:val="0990472C"/>
    <w:lvl w:ilvl="0">
      <w:start w:val="11"/>
      <w:numFmt w:val="decimal"/>
      <w:lvlText w:val="(%1)"/>
      <w:lvlJc w:val="left"/>
      <w:pPr>
        <w:tabs>
          <w:tab w:val="num" w:pos="390"/>
        </w:tabs>
        <w:ind w:left="390" w:hanging="390"/>
      </w:pPr>
      <w:rPr>
        <w:rFonts w:hint="default"/>
      </w:rPr>
    </w:lvl>
  </w:abstractNum>
  <w:abstractNum w:abstractNumId="4" w15:restartNumberingAfterBreak="0">
    <w:nsid w:val="2D5718F1"/>
    <w:multiLevelType w:val="hybridMultilevel"/>
    <w:tmpl w:val="04A46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4E2411"/>
    <w:multiLevelType w:val="hybridMultilevel"/>
    <w:tmpl w:val="9DF68C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EF4E74"/>
    <w:multiLevelType w:val="hybridMultilevel"/>
    <w:tmpl w:val="456461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D8816CF"/>
    <w:multiLevelType w:val="hybridMultilevel"/>
    <w:tmpl w:val="5B7CFFF2"/>
    <w:lvl w:ilvl="0" w:tplc="E728661E">
      <w:start w:val="1"/>
      <w:numFmt w:val="bullet"/>
      <w:lvlText w:val=""/>
      <w:lvlJc w:val="left"/>
      <w:pPr>
        <w:tabs>
          <w:tab w:val="num" w:pos="397"/>
        </w:tabs>
        <w:ind w:left="397"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C34E83"/>
    <w:multiLevelType w:val="hybridMultilevel"/>
    <w:tmpl w:val="51348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E45C90"/>
    <w:multiLevelType w:val="hybridMultilevel"/>
    <w:tmpl w:val="900477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9B42E3"/>
    <w:multiLevelType w:val="hybridMultilevel"/>
    <w:tmpl w:val="FE8000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A383EE9"/>
    <w:multiLevelType w:val="hybridMultilevel"/>
    <w:tmpl w:val="4E5EE7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C2629E2"/>
    <w:multiLevelType w:val="hybridMultilevel"/>
    <w:tmpl w:val="1C52D51E"/>
    <w:lvl w:ilvl="0" w:tplc="0809000F">
      <w:start w:val="1"/>
      <w:numFmt w:val="decimal"/>
      <w:lvlText w:val="%1."/>
      <w:lvlJc w:val="left"/>
      <w:pPr>
        <w:tabs>
          <w:tab w:val="num" w:pos="397"/>
        </w:tabs>
        <w:ind w:left="397" w:hanging="397"/>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E480F89"/>
    <w:multiLevelType w:val="hybridMultilevel"/>
    <w:tmpl w:val="752A64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886451"/>
    <w:multiLevelType w:val="hybridMultilevel"/>
    <w:tmpl w:val="5D1A00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ED0F7D"/>
    <w:multiLevelType w:val="hybridMultilevel"/>
    <w:tmpl w:val="B1C6A5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B107ABE"/>
    <w:multiLevelType w:val="hybridMultilevel"/>
    <w:tmpl w:val="9E1C105E"/>
    <w:lvl w:ilvl="0" w:tplc="78DAB29C">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65858101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24987827">
    <w:abstractNumId w:val="7"/>
  </w:num>
  <w:num w:numId="3" w16cid:durableId="1920165569">
    <w:abstractNumId w:val="4"/>
  </w:num>
  <w:num w:numId="4" w16cid:durableId="1837571194">
    <w:abstractNumId w:val="12"/>
  </w:num>
  <w:num w:numId="5" w16cid:durableId="121731176">
    <w:abstractNumId w:val="6"/>
  </w:num>
  <w:num w:numId="6" w16cid:durableId="470483736">
    <w:abstractNumId w:val="1"/>
  </w:num>
  <w:num w:numId="7" w16cid:durableId="266624240">
    <w:abstractNumId w:val="10"/>
  </w:num>
  <w:num w:numId="8" w16cid:durableId="1009017551">
    <w:abstractNumId w:val="11"/>
  </w:num>
  <w:num w:numId="9" w16cid:durableId="133715373">
    <w:abstractNumId w:val="5"/>
  </w:num>
  <w:num w:numId="10" w16cid:durableId="453060639">
    <w:abstractNumId w:val="13"/>
  </w:num>
  <w:num w:numId="11" w16cid:durableId="944847519">
    <w:abstractNumId w:val="9"/>
  </w:num>
  <w:num w:numId="12" w16cid:durableId="200219693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3" w16cid:durableId="226840699">
    <w:abstractNumId w:val="2"/>
  </w:num>
  <w:num w:numId="14" w16cid:durableId="2021927382">
    <w:abstractNumId w:val="3"/>
  </w:num>
  <w:num w:numId="15" w16cid:durableId="1215582399">
    <w:abstractNumId w:val="16"/>
  </w:num>
  <w:num w:numId="16" w16cid:durableId="1744404264">
    <w:abstractNumId w:val="15"/>
  </w:num>
  <w:num w:numId="17" w16cid:durableId="303001613">
    <w:abstractNumId w:val="14"/>
  </w:num>
  <w:num w:numId="18" w16cid:durableId="15040815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3505"/>
    <w:rsid w:val="00070210"/>
    <w:rsid w:val="00084879"/>
    <w:rsid w:val="000A59AB"/>
    <w:rsid w:val="000B2FB1"/>
    <w:rsid w:val="000C604C"/>
    <w:rsid w:val="000D64C3"/>
    <w:rsid w:val="000F7D65"/>
    <w:rsid w:val="002303EB"/>
    <w:rsid w:val="002305B1"/>
    <w:rsid w:val="0028255A"/>
    <w:rsid w:val="003729E3"/>
    <w:rsid w:val="00420154"/>
    <w:rsid w:val="00420B48"/>
    <w:rsid w:val="00451B02"/>
    <w:rsid w:val="004D3B67"/>
    <w:rsid w:val="004D3F29"/>
    <w:rsid w:val="004E58C2"/>
    <w:rsid w:val="0053621F"/>
    <w:rsid w:val="005E44CE"/>
    <w:rsid w:val="0060507F"/>
    <w:rsid w:val="00683505"/>
    <w:rsid w:val="00685AEC"/>
    <w:rsid w:val="006B0B2E"/>
    <w:rsid w:val="006D222E"/>
    <w:rsid w:val="006D3A63"/>
    <w:rsid w:val="00717FF7"/>
    <w:rsid w:val="00765FBC"/>
    <w:rsid w:val="007A0C71"/>
    <w:rsid w:val="007A3AF5"/>
    <w:rsid w:val="0080778A"/>
    <w:rsid w:val="00814A03"/>
    <w:rsid w:val="0081784B"/>
    <w:rsid w:val="00842094"/>
    <w:rsid w:val="008505AC"/>
    <w:rsid w:val="00897DD7"/>
    <w:rsid w:val="008A13FB"/>
    <w:rsid w:val="008E64D5"/>
    <w:rsid w:val="00921014"/>
    <w:rsid w:val="00950B00"/>
    <w:rsid w:val="0095537C"/>
    <w:rsid w:val="00976849"/>
    <w:rsid w:val="009849BB"/>
    <w:rsid w:val="009A1137"/>
    <w:rsid w:val="009A6EB5"/>
    <w:rsid w:val="00A5560E"/>
    <w:rsid w:val="00A841D7"/>
    <w:rsid w:val="00A9122F"/>
    <w:rsid w:val="00B02F38"/>
    <w:rsid w:val="00B35114"/>
    <w:rsid w:val="00BD6C09"/>
    <w:rsid w:val="00BF1101"/>
    <w:rsid w:val="00C170D3"/>
    <w:rsid w:val="00C4128D"/>
    <w:rsid w:val="00C72BC5"/>
    <w:rsid w:val="00C740B5"/>
    <w:rsid w:val="00CD3FA9"/>
    <w:rsid w:val="00D01FBB"/>
    <w:rsid w:val="00DC53F8"/>
    <w:rsid w:val="00E43FD3"/>
    <w:rsid w:val="00ED141C"/>
    <w:rsid w:val="00F32DFD"/>
    <w:rsid w:val="00F728AF"/>
    <w:rsid w:val="00F76703"/>
    <w:rsid w:val="00F918CB"/>
    <w:rsid w:val="00F966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667C16"/>
  <w15:docId w15:val="{802DF367-E4B6-4825-A10C-96010D4D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link w:val="Heading1Char"/>
    <w:qFormat/>
    <w:rsid w:val="00A5560E"/>
    <w:pPr>
      <w:keepNext/>
      <w:jc w:val="right"/>
      <w:outlineLvl w:val="0"/>
    </w:pPr>
    <w:rPr>
      <w:b/>
      <w:u w:val="single"/>
    </w:rPr>
  </w:style>
  <w:style w:type="paragraph" w:styleId="Heading2">
    <w:name w:val="heading 2"/>
    <w:basedOn w:val="Normal"/>
    <w:next w:val="Normal"/>
    <w:link w:val="Heading2Char"/>
    <w:qFormat/>
    <w:rsid w:val="00A5560E"/>
    <w:pPr>
      <w:keepNext/>
      <w:jc w:val="center"/>
      <w:outlineLvl w:val="1"/>
    </w:pPr>
    <w:rPr>
      <w:b/>
      <w:sz w:val="28"/>
    </w:rPr>
  </w:style>
  <w:style w:type="paragraph" w:styleId="Heading3">
    <w:name w:val="heading 3"/>
    <w:basedOn w:val="Normal"/>
    <w:next w:val="Normal"/>
    <w:link w:val="Heading3Char"/>
    <w:qFormat/>
    <w:rsid w:val="00A5560E"/>
    <w:pPr>
      <w:keepNext/>
      <w:outlineLvl w:val="2"/>
    </w:pPr>
    <w:rPr>
      <w:b/>
    </w:rPr>
  </w:style>
  <w:style w:type="paragraph" w:styleId="Heading4">
    <w:name w:val="heading 4"/>
    <w:basedOn w:val="Normal"/>
    <w:next w:val="Normal"/>
    <w:link w:val="Heading4Char"/>
    <w:qFormat/>
    <w:rsid w:val="00A5560E"/>
    <w:pPr>
      <w:keepNext/>
      <w:ind w:left="1440" w:hanging="720"/>
      <w:outlineLvl w:val="3"/>
    </w:pPr>
    <w:rPr>
      <w:b/>
    </w:rPr>
  </w:style>
  <w:style w:type="paragraph" w:styleId="Heading5">
    <w:name w:val="heading 5"/>
    <w:basedOn w:val="Normal"/>
    <w:next w:val="Normal"/>
    <w:link w:val="Heading5Char"/>
    <w:qFormat/>
    <w:rsid w:val="00A5560E"/>
    <w:pPr>
      <w:keepNext/>
      <w:ind w:left="720" w:hanging="72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semiHidden/>
    <w:pPr>
      <w:tabs>
        <w:tab w:val="center" w:pos="4153"/>
        <w:tab w:val="right" w:pos="8306"/>
      </w:tabs>
    </w:pPr>
  </w:style>
  <w:style w:type="paragraph" w:styleId="ListParagraph">
    <w:name w:val="List Paragraph"/>
    <w:basedOn w:val="Normal"/>
    <w:uiPriority w:val="34"/>
    <w:qFormat/>
    <w:rsid w:val="00683505"/>
    <w:pPr>
      <w:ind w:left="720"/>
    </w:pPr>
  </w:style>
  <w:style w:type="paragraph" w:customStyle="1" w:styleId="Default">
    <w:name w:val="Default"/>
    <w:rsid w:val="0060507F"/>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451B02"/>
    <w:rPr>
      <w:rFonts w:ascii="Tahoma" w:hAnsi="Tahoma" w:cs="Tahoma"/>
      <w:sz w:val="16"/>
      <w:szCs w:val="16"/>
    </w:rPr>
  </w:style>
  <w:style w:type="character" w:customStyle="1" w:styleId="BalloonTextChar">
    <w:name w:val="Balloon Text Char"/>
    <w:link w:val="BalloonText"/>
    <w:uiPriority w:val="99"/>
    <w:semiHidden/>
    <w:rsid w:val="00451B02"/>
    <w:rPr>
      <w:rFonts w:ascii="Tahoma" w:hAnsi="Tahoma" w:cs="Tahoma"/>
      <w:sz w:val="16"/>
      <w:szCs w:val="16"/>
      <w:lang w:eastAsia="en-US"/>
    </w:rPr>
  </w:style>
  <w:style w:type="character" w:customStyle="1" w:styleId="Heading1Char">
    <w:name w:val="Heading 1 Char"/>
    <w:link w:val="Heading1"/>
    <w:rsid w:val="00A5560E"/>
    <w:rPr>
      <w:b/>
      <w:sz w:val="24"/>
      <w:u w:val="single"/>
      <w:lang w:eastAsia="en-US"/>
    </w:rPr>
  </w:style>
  <w:style w:type="character" w:customStyle="1" w:styleId="Heading2Char">
    <w:name w:val="Heading 2 Char"/>
    <w:link w:val="Heading2"/>
    <w:rsid w:val="00A5560E"/>
    <w:rPr>
      <w:b/>
      <w:sz w:val="28"/>
      <w:lang w:eastAsia="en-US"/>
    </w:rPr>
  </w:style>
  <w:style w:type="character" w:customStyle="1" w:styleId="Heading3Char">
    <w:name w:val="Heading 3 Char"/>
    <w:link w:val="Heading3"/>
    <w:rsid w:val="00A5560E"/>
    <w:rPr>
      <w:b/>
      <w:sz w:val="24"/>
      <w:lang w:eastAsia="en-US"/>
    </w:rPr>
  </w:style>
  <w:style w:type="character" w:customStyle="1" w:styleId="Heading4Char">
    <w:name w:val="Heading 4 Char"/>
    <w:link w:val="Heading4"/>
    <w:rsid w:val="00A5560E"/>
    <w:rPr>
      <w:b/>
      <w:sz w:val="24"/>
      <w:lang w:eastAsia="en-US"/>
    </w:rPr>
  </w:style>
  <w:style w:type="character" w:customStyle="1" w:styleId="Heading5Char">
    <w:name w:val="Heading 5 Char"/>
    <w:link w:val="Heading5"/>
    <w:rsid w:val="00A5560E"/>
    <w:rPr>
      <w:b/>
      <w:sz w:val="24"/>
      <w:lang w:eastAsia="en-US"/>
    </w:rPr>
  </w:style>
  <w:style w:type="paragraph" w:styleId="BodyTextIndent">
    <w:name w:val="Body Text Indent"/>
    <w:basedOn w:val="Normal"/>
    <w:link w:val="BodyTextIndentChar"/>
    <w:rsid w:val="00A5560E"/>
    <w:pPr>
      <w:ind w:left="720" w:hanging="720"/>
    </w:pPr>
  </w:style>
  <w:style w:type="character" w:customStyle="1" w:styleId="BodyTextIndentChar">
    <w:name w:val="Body Text Indent Char"/>
    <w:link w:val="BodyTextIndent"/>
    <w:rsid w:val="00A5560E"/>
    <w:rPr>
      <w:sz w:val="24"/>
      <w:lang w:eastAsia="en-US"/>
    </w:rPr>
  </w:style>
  <w:style w:type="paragraph" w:styleId="BodyTextIndent2">
    <w:name w:val="Body Text Indent 2"/>
    <w:basedOn w:val="Normal"/>
    <w:link w:val="BodyTextIndent2Char"/>
    <w:rsid w:val="00A5560E"/>
    <w:pPr>
      <w:ind w:left="1440" w:hanging="720"/>
    </w:pPr>
  </w:style>
  <w:style w:type="character" w:customStyle="1" w:styleId="BodyTextIndent2Char">
    <w:name w:val="Body Text Indent 2 Char"/>
    <w:link w:val="BodyTextIndent2"/>
    <w:rsid w:val="00A5560E"/>
    <w:rPr>
      <w:sz w:val="24"/>
      <w:lang w:eastAsia="en-US"/>
    </w:rPr>
  </w:style>
  <w:style w:type="paragraph" w:styleId="BodyTextIndent3">
    <w:name w:val="Body Text Indent 3"/>
    <w:basedOn w:val="Normal"/>
    <w:link w:val="BodyTextIndent3Char"/>
    <w:rsid w:val="00A5560E"/>
    <w:pPr>
      <w:ind w:left="2160" w:hanging="720"/>
      <w:jc w:val="both"/>
    </w:pPr>
    <w:rPr>
      <w:sz w:val="22"/>
    </w:rPr>
  </w:style>
  <w:style w:type="character" w:customStyle="1" w:styleId="BodyTextIndent3Char">
    <w:name w:val="Body Text Indent 3 Char"/>
    <w:link w:val="BodyTextIndent3"/>
    <w:rsid w:val="00A5560E"/>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1023</Words>
  <Characters>5836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Prior Pursglove College</dc:creator>
  <cp:lastModifiedBy>Sharon Boyes</cp:lastModifiedBy>
  <cp:revision>4</cp:revision>
  <cp:lastPrinted>2012-07-06T11:15:00Z</cp:lastPrinted>
  <dcterms:created xsi:type="dcterms:W3CDTF">2022-06-15T13:37:00Z</dcterms:created>
  <dcterms:modified xsi:type="dcterms:W3CDTF">2024-11-22T14:41:00Z</dcterms:modified>
</cp:coreProperties>
</file>