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8E505" w14:textId="77777777" w:rsidR="009C0DA7" w:rsidRDefault="00F102AE">
      <w:pPr>
        <w:spacing w:after="0" w:line="259" w:lineRule="auto"/>
        <w:ind w:left="0" w:firstLine="0"/>
        <w:rPr>
          <w:rFonts w:asciiTheme="minorHAnsi" w:hAnsiTheme="minorHAnsi"/>
          <w:color w:val="1F3864" w:themeColor="accent5" w:themeShade="80"/>
        </w:rPr>
      </w:pPr>
      <w:r>
        <w:rPr>
          <w:rFonts w:asciiTheme="minorHAnsi" w:hAnsiTheme="minorHAnsi"/>
          <w:noProof/>
          <w:color w:val="1F3864" w:themeColor="accent5" w:themeShade="80"/>
        </w:rPr>
        <mc:AlternateContent>
          <mc:Choice Requires="wps">
            <w:drawing>
              <wp:anchor distT="0" distB="0" distL="114300" distR="114300" simplePos="0" relativeHeight="251660288" behindDoc="0" locked="0" layoutInCell="1" allowOverlap="1" wp14:anchorId="52A8E68A" wp14:editId="52A8E68B">
                <wp:simplePos x="0" y="0"/>
                <wp:positionH relativeFrom="column">
                  <wp:posOffset>3638551</wp:posOffset>
                </wp:positionH>
                <wp:positionV relativeFrom="paragraph">
                  <wp:posOffset>685800</wp:posOffset>
                </wp:positionV>
                <wp:extent cx="3619500" cy="1343025"/>
                <wp:effectExtent l="0" t="0" r="0" b="0"/>
                <wp:wrapNone/>
                <wp:docPr id="4" name="Text Box 4"/>
                <wp:cNvGraphicFramePr/>
                <a:graphic xmlns:a="http://schemas.openxmlformats.org/drawingml/2006/main">
                  <a:graphicData uri="http://schemas.microsoft.com/office/word/2010/wordprocessingShape">
                    <wps:wsp>
                      <wps:cNvSpPr txBox="1"/>
                      <wps:spPr>
                        <a:xfrm>
                          <a:off x="0" y="0"/>
                          <a:ext cx="3619500" cy="1343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A8E69D" w14:textId="77777777" w:rsidR="009C0DA7" w:rsidRDefault="00F102AE">
                            <w:pPr>
                              <w:ind w:left="0"/>
                              <w:jc w:val="center"/>
                              <w:rPr>
                                <w:rFonts w:ascii="Ubuntu" w:hAnsi="Ubuntu"/>
                                <w:b/>
                                <w:color w:val="FFFFFF" w:themeColor="background1"/>
                                <w:sz w:val="56"/>
                                <w:szCs w:val="56"/>
                              </w:rPr>
                            </w:pPr>
                            <w:r>
                              <w:rPr>
                                <w:rFonts w:ascii="Ubuntu" w:hAnsi="Ubuntu"/>
                                <w:b/>
                                <w:color w:val="FFFFFF" w:themeColor="background1"/>
                                <w:sz w:val="56"/>
                                <w:szCs w:val="56"/>
                              </w:rPr>
                              <w:t>Deputy Head of Curriculum and Achievement</w:t>
                            </w:r>
                          </w:p>
                          <w:p w14:paraId="52A8E69E" w14:textId="77777777" w:rsidR="009C0DA7" w:rsidRDefault="009C0DA7">
                            <w:pPr>
                              <w:ind w:left="0"/>
                              <w:jc w:val="center"/>
                              <w:rPr>
                                <w:rFonts w:ascii="Ubuntu" w:hAnsi="Ubuntu"/>
                                <w:b/>
                                <w:color w:val="FFFFFF" w:themeColor="background1"/>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A8E68A" id="_x0000_t202" coordsize="21600,21600" o:spt="202" path="m,l,21600r21600,l21600,xe">
                <v:stroke joinstyle="miter"/>
                <v:path gradientshapeok="t" o:connecttype="rect"/>
              </v:shapetype>
              <v:shape id="Text Box 4" o:spid="_x0000_s1026" type="#_x0000_t202" style="position:absolute;margin-left:286.5pt;margin-top:54pt;width:285pt;height:10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" filled="f" stroked="f" strokeweight=".5pt">
                <v:textbox>
                  <w:txbxContent>
                    <w:p w14:paraId="52A8E69D" w14:textId="77777777" w:rsidR="009C0DA7" w:rsidRDefault="00F102AE">
                      <w:pPr>
                        <w:ind w:left="0"/>
                        <w:jc w:val="center"/>
                        <w:rPr>
                          <w:rFonts w:ascii="Ubuntu" w:hAnsi="Ubuntu"/>
                          <w:b/>
                          <w:color w:val="FFFFFF" w:themeColor="background1"/>
                          <w:sz w:val="56"/>
                          <w:szCs w:val="56"/>
                        </w:rPr>
                      </w:pPr>
                      <w:r>
                        <w:rPr>
                          <w:rFonts w:ascii="Ubuntu" w:hAnsi="Ubuntu"/>
                          <w:b/>
                          <w:color w:val="FFFFFF" w:themeColor="background1"/>
                          <w:sz w:val="56"/>
                          <w:szCs w:val="56"/>
                        </w:rPr>
                        <w:t>Deputy Head of Curriculum and Achievement</w:t>
                      </w:r>
                    </w:p>
                    <w:p w14:paraId="52A8E69E" w14:textId="77777777" w:rsidR="009C0DA7" w:rsidRDefault="009C0DA7">
                      <w:pPr>
                        <w:ind w:left="0"/>
                        <w:jc w:val="center"/>
                        <w:rPr>
                          <w:rFonts w:ascii="Ubuntu" w:hAnsi="Ubuntu"/>
                          <w:b/>
                          <w:color w:val="FFFFFF" w:themeColor="background1"/>
                          <w:sz w:val="56"/>
                          <w:szCs w:val="56"/>
                        </w:rPr>
                      </w:pPr>
                    </w:p>
                  </w:txbxContent>
                </v:textbox>
              </v:shape>
            </w:pict>
          </mc:Fallback>
        </mc:AlternateContent>
      </w:r>
    </w:p>
    <w:p w14:paraId="52A8E506" w14:textId="77777777" w:rsidR="009C0DA7" w:rsidRDefault="009C0DA7">
      <w:pPr>
        <w:rPr>
          <w:rFonts w:asciiTheme="minorHAnsi" w:hAnsiTheme="minorHAnsi"/>
        </w:rPr>
      </w:pPr>
    </w:p>
    <w:p w14:paraId="52A8E507" w14:textId="77777777" w:rsidR="009C0DA7" w:rsidRDefault="009C0DA7">
      <w:pPr>
        <w:rPr>
          <w:rFonts w:asciiTheme="minorHAnsi" w:hAnsiTheme="minorHAnsi"/>
        </w:rPr>
      </w:pPr>
    </w:p>
    <w:p w14:paraId="52A8E508" w14:textId="77777777" w:rsidR="009C0DA7" w:rsidRDefault="009C0DA7">
      <w:pPr>
        <w:rPr>
          <w:rFonts w:asciiTheme="minorHAnsi" w:hAnsiTheme="minorHAnsi"/>
        </w:rPr>
      </w:pPr>
    </w:p>
    <w:p w14:paraId="52A8E509" w14:textId="77777777" w:rsidR="009C0DA7" w:rsidRDefault="00F102AE">
      <w:pPr>
        <w:rPr>
          <w:rFonts w:asciiTheme="minorHAnsi" w:hAnsiTheme="minorHAnsi"/>
        </w:rPr>
      </w:pPr>
      <w:r>
        <w:rPr>
          <w:rFonts w:asciiTheme="minorHAnsi" w:hAnsiTheme="minorHAnsi"/>
          <w:noProof/>
          <w:color w:val="1F3864" w:themeColor="accent5" w:themeShade="80"/>
        </w:rPr>
        <w:drawing>
          <wp:anchor distT="0" distB="0" distL="114300" distR="114300" simplePos="0" relativeHeight="251663360" behindDoc="0" locked="0" layoutInCell="1" allowOverlap="1" wp14:anchorId="52A8E68C" wp14:editId="52A8E68D">
            <wp:simplePos x="0" y="0"/>
            <wp:positionH relativeFrom="margin">
              <wp:posOffset>1300480</wp:posOffset>
            </wp:positionH>
            <wp:positionV relativeFrom="page">
              <wp:posOffset>1126901</wp:posOffset>
            </wp:positionV>
            <wp:extent cx="4345940" cy="37211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NGCROFT LOGO.png"/>
                    <pic:cNvPicPr/>
                  </pic:nvPicPr>
                  <pic:blipFill>
                    <a:blip r:embed="rId11">
                      <a:extLst>
                        <a:ext uri="{28A0092B-C50C-407E-A947-70E740481C1C}">
                          <a14:useLocalDpi xmlns:a14="http://schemas.microsoft.com/office/drawing/2010/main" val="0"/>
                        </a:ext>
                      </a:extLst>
                    </a:blip>
                    <a:stretch>
                      <a:fillRect/>
                    </a:stretch>
                  </pic:blipFill>
                  <pic:spPr>
                    <a:xfrm>
                      <a:off x="0" y="0"/>
                      <a:ext cx="4345940" cy="3721100"/>
                    </a:xfrm>
                    <a:prstGeom prst="rect">
                      <a:avLst/>
                    </a:prstGeom>
                  </pic:spPr>
                </pic:pic>
              </a:graphicData>
            </a:graphic>
            <wp14:sizeRelH relativeFrom="margin">
              <wp14:pctWidth>0</wp14:pctWidth>
            </wp14:sizeRelH>
            <wp14:sizeRelV relativeFrom="margin">
              <wp14:pctHeight>0</wp14:pctHeight>
            </wp14:sizeRelV>
          </wp:anchor>
        </w:drawing>
      </w:r>
    </w:p>
    <w:p w14:paraId="52A8E50A" w14:textId="77777777" w:rsidR="009C0DA7" w:rsidRDefault="009C0DA7">
      <w:pPr>
        <w:rPr>
          <w:rFonts w:asciiTheme="minorHAnsi" w:hAnsiTheme="minorHAnsi"/>
        </w:rPr>
      </w:pPr>
    </w:p>
    <w:p w14:paraId="52A8E50B" w14:textId="77777777" w:rsidR="009C0DA7" w:rsidRDefault="009C0DA7">
      <w:pPr>
        <w:rPr>
          <w:rFonts w:asciiTheme="minorHAnsi" w:hAnsiTheme="minorHAnsi"/>
        </w:rPr>
      </w:pPr>
    </w:p>
    <w:p w14:paraId="52A8E50C" w14:textId="77777777" w:rsidR="009C0DA7" w:rsidRDefault="009C0DA7">
      <w:pPr>
        <w:rPr>
          <w:rFonts w:asciiTheme="minorHAnsi" w:hAnsiTheme="minorHAnsi"/>
        </w:rPr>
      </w:pPr>
    </w:p>
    <w:p w14:paraId="52A8E50D" w14:textId="77777777" w:rsidR="009C0DA7" w:rsidRDefault="009C0DA7">
      <w:pPr>
        <w:rPr>
          <w:rFonts w:asciiTheme="minorHAnsi" w:hAnsiTheme="minorHAnsi"/>
        </w:rPr>
      </w:pPr>
    </w:p>
    <w:p w14:paraId="52A8E50E" w14:textId="77777777" w:rsidR="009C0DA7" w:rsidRDefault="009C0DA7">
      <w:pPr>
        <w:rPr>
          <w:rFonts w:asciiTheme="minorHAnsi" w:hAnsiTheme="minorHAnsi"/>
        </w:rPr>
      </w:pPr>
    </w:p>
    <w:p w14:paraId="52A8E50F" w14:textId="77777777" w:rsidR="009C0DA7" w:rsidRDefault="009C0DA7">
      <w:pPr>
        <w:rPr>
          <w:rFonts w:asciiTheme="minorHAnsi" w:hAnsiTheme="minorHAnsi"/>
        </w:rPr>
      </w:pPr>
    </w:p>
    <w:p w14:paraId="52A8E510" w14:textId="77777777" w:rsidR="009C0DA7" w:rsidRDefault="009C0DA7">
      <w:pPr>
        <w:rPr>
          <w:rFonts w:asciiTheme="minorHAnsi" w:hAnsiTheme="minorHAnsi"/>
        </w:rPr>
      </w:pPr>
    </w:p>
    <w:p w14:paraId="52A8E511" w14:textId="77777777" w:rsidR="009C0DA7" w:rsidRDefault="009C0DA7">
      <w:pPr>
        <w:rPr>
          <w:rFonts w:asciiTheme="minorHAnsi" w:hAnsiTheme="minorHAnsi"/>
        </w:rPr>
      </w:pPr>
    </w:p>
    <w:p w14:paraId="52A8E512" w14:textId="77777777" w:rsidR="009C0DA7" w:rsidRDefault="009C0DA7">
      <w:pPr>
        <w:rPr>
          <w:rFonts w:asciiTheme="minorHAnsi" w:hAnsiTheme="minorHAnsi"/>
        </w:rPr>
      </w:pPr>
    </w:p>
    <w:p w14:paraId="52A8E513" w14:textId="77777777" w:rsidR="009C0DA7" w:rsidRDefault="009C0DA7">
      <w:pPr>
        <w:rPr>
          <w:rFonts w:asciiTheme="minorHAnsi" w:hAnsiTheme="minorHAnsi"/>
        </w:rPr>
      </w:pPr>
    </w:p>
    <w:p w14:paraId="52A8E514" w14:textId="77777777" w:rsidR="009C0DA7" w:rsidRDefault="009C0DA7">
      <w:pPr>
        <w:rPr>
          <w:rFonts w:asciiTheme="minorHAnsi" w:hAnsiTheme="minorHAnsi"/>
        </w:rPr>
      </w:pPr>
    </w:p>
    <w:p w14:paraId="52A8E515" w14:textId="77777777" w:rsidR="009C0DA7" w:rsidRDefault="009C0DA7">
      <w:pPr>
        <w:rPr>
          <w:rFonts w:asciiTheme="minorHAnsi" w:hAnsiTheme="minorHAnsi"/>
        </w:rPr>
      </w:pPr>
    </w:p>
    <w:p w14:paraId="52A8E516" w14:textId="77777777" w:rsidR="009C0DA7" w:rsidRDefault="009C0DA7">
      <w:pPr>
        <w:rPr>
          <w:rFonts w:asciiTheme="minorHAnsi" w:hAnsiTheme="minorHAnsi"/>
        </w:rPr>
      </w:pPr>
    </w:p>
    <w:p w14:paraId="52A8E517" w14:textId="77777777" w:rsidR="009C0DA7" w:rsidRDefault="009C0DA7">
      <w:pPr>
        <w:rPr>
          <w:rFonts w:asciiTheme="minorHAnsi" w:hAnsiTheme="minorHAnsi"/>
        </w:rPr>
      </w:pPr>
    </w:p>
    <w:p w14:paraId="52A8E518" w14:textId="77777777" w:rsidR="009C0DA7" w:rsidRDefault="009C0DA7">
      <w:pPr>
        <w:rPr>
          <w:rFonts w:asciiTheme="minorHAnsi" w:hAnsiTheme="minorHAnsi"/>
        </w:rPr>
      </w:pPr>
    </w:p>
    <w:p w14:paraId="52A8E519" w14:textId="77777777" w:rsidR="009C0DA7" w:rsidRDefault="009C0DA7">
      <w:pPr>
        <w:rPr>
          <w:rFonts w:asciiTheme="minorHAnsi" w:hAnsiTheme="minorHAnsi"/>
        </w:rPr>
      </w:pPr>
    </w:p>
    <w:p w14:paraId="52A8E51A" w14:textId="77777777" w:rsidR="009C0DA7" w:rsidRDefault="009C0DA7">
      <w:pPr>
        <w:rPr>
          <w:rFonts w:asciiTheme="minorHAnsi" w:hAnsiTheme="minorHAnsi"/>
        </w:rPr>
      </w:pPr>
    </w:p>
    <w:p w14:paraId="52A8E51B" w14:textId="77777777" w:rsidR="009C0DA7" w:rsidRDefault="009C0DA7">
      <w:pPr>
        <w:rPr>
          <w:rFonts w:asciiTheme="minorHAnsi" w:hAnsiTheme="minorHAnsi"/>
        </w:rPr>
      </w:pPr>
    </w:p>
    <w:p w14:paraId="52A8E51C" w14:textId="77777777" w:rsidR="009C0DA7" w:rsidRDefault="009C0DA7">
      <w:pPr>
        <w:rPr>
          <w:rFonts w:asciiTheme="minorHAnsi" w:hAnsiTheme="minorHAnsi"/>
        </w:rPr>
      </w:pPr>
    </w:p>
    <w:p w14:paraId="52A8E51D" w14:textId="77777777" w:rsidR="009C0DA7" w:rsidRDefault="009C0DA7">
      <w:pPr>
        <w:rPr>
          <w:rFonts w:asciiTheme="minorHAnsi" w:hAnsiTheme="minorHAnsi"/>
        </w:rPr>
      </w:pPr>
    </w:p>
    <w:p w14:paraId="52A8E51E" w14:textId="77777777" w:rsidR="009C0DA7" w:rsidRDefault="009C0DA7">
      <w:pPr>
        <w:rPr>
          <w:rFonts w:asciiTheme="minorHAnsi" w:hAnsiTheme="minorHAnsi"/>
        </w:rPr>
      </w:pPr>
    </w:p>
    <w:p w14:paraId="52A8E51F" w14:textId="77777777" w:rsidR="009C0DA7" w:rsidRDefault="009C0DA7">
      <w:pPr>
        <w:rPr>
          <w:rFonts w:asciiTheme="minorHAnsi" w:hAnsiTheme="minorHAnsi"/>
        </w:rPr>
      </w:pPr>
    </w:p>
    <w:p w14:paraId="52A8E520" w14:textId="77777777" w:rsidR="009C0DA7" w:rsidRDefault="009C0DA7">
      <w:pPr>
        <w:rPr>
          <w:rFonts w:asciiTheme="minorHAnsi" w:hAnsiTheme="minorHAnsi"/>
        </w:rPr>
      </w:pPr>
    </w:p>
    <w:p w14:paraId="52A8E521" w14:textId="77777777" w:rsidR="009C0DA7" w:rsidRDefault="009C0DA7">
      <w:pPr>
        <w:rPr>
          <w:rFonts w:asciiTheme="minorHAnsi" w:hAnsiTheme="minorHAnsi"/>
        </w:rPr>
      </w:pPr>
    </w:p>
    <w:p w14:paraId="52A8E522" w14:textId="77777777" w:rsidR="009C0DA7" w:rsidRDefault="009C0DA7">
      <w:pPr>
        <w:rPr>
          <w:rFonts w:asciiTheme="minorHAnsi" w:hAnsiTheme="minorHAnsi"/>
        </w:rPr>
      </w:pPr>
    </w:p>
    <w:p w14:paraId="52A8E523" w14:textId="77777777" w:rsidR="009C0DA7" w:rsidRDefault="00F102AE">
      <w:pPr>
        <w:tabs>
          <w:tab w:val="left" w:pos="5333"/>
        </w:tabs>
        <w:jc w:val="center"/>
        <w:rPr>
          <w:rFonts w:ascii="Century Gothic" w:hAnsi="Century Gothic" w:cstheme="minorHAnsi"/>
          <w:b/>
          <w:sz w:val="72"/>
        </w:rPr>
      </w:pPr>
      <w:r>
        <w:rPr>
          <w:rFonts w:ascii="Century Gothic" w:hAnsi="Century Gothic" w:cstheme="minorHAnsi"/>
          <w:b/>
          <w:sz w:val="72"/>
        </w:rPr>
        <w:t>Applicant Pack</w:t>
      </w:r>
    </w:p>
    <w:p w14:paraId="52A8E524" w14:textId="77777777" w:rsidR="009C0DA7" w:rsidRDefault="009C0DA7">
      <w:pPr>
        <w:tabs>
          <w:tab w:val="left" w:pos="5333"/>
        </w:tabs>
        <w:jc w:val="center"/>
        <w:rPr>
          <w:rFonts w:ascii="Century Gothic" w:hAnsi="Century Gothic" w:cstheme="minorHAnsi"/>
          <w:sz w:val="44"/>
        </w:rPr>
      </w:pPr>
    </w:p>
    <w:p w14:paraId="52A8E525" w14:textId="1DADFD19" w:rsidR="009C0DA7" w:rsidRDefault="000C374A">
      <w:pPr>
        <w:tabs>
          <w:tab w:val="left" w:pos="5333"/>
        </w:tabs>
        <w:jc w:val="center"/>
        <w:rPr>
          <w:rFonts w:ascii="Century Gothic" w:hAnsi="Century Gothic" w:cstheme="minorHAnsi"/>
          <w:sz w:val="48"/>
        </w:rPr>
      </w:pPr>
      <w:r>
        <w:rPr>
          <w:rFonts w:ascii="Century Gothic" w:hAnsi="Century Gothic" w:cstheme="minorHAnsi"/>
          <w:sz w:val="48"/>
        </w:rPr>
        <w:t>Teacher of</w:t>
      </w:r>
      <w:r w:rsidR="00F102AE">
        <w:rPr>
          <w:rFonts w:ascii="Century Gothic" w:hAnsi="Century Gothic" w:cstheme="minorHAnsi"/>
          <w:sz w:val="48"/>
        </w:rPr>
        <w:t xml:space="preserve"> English</w:t>
      </w:r>
    </w:p>
    <w:p w14:paraId="52A8E526" w14:textId="77777777" w:rsidR="009C0DA7" w:rsidRDefault="00F102AE">
      <w:pPr>
        <w:pStyle w:val="Default"/>
        <w:rPr>
          <w:rFonts w:ascii="Century Gothic" w:hAnsi="Century Gothic" w:cs="Candara"/>
        </w:rPr>
      </w:pPr>
      <w:r>
        <w:rPr>
          <w:rFonts w:ascii="Century Gothic" w:hAnsi="Century Gothic"/>
        </w:rPr>
        <w:tab/>
      </w:r>
    </w:p>
    <w:p w14:paraId="52A8E527" w14:textId="77777777" w:rsidR="009C0DA7" w:rsidRDefault="009C0DA7">
      <w:pPr>
        <w:autoSpaceDE w:val="0"/>
        <w:autoSpaceDN w:val="0"/>
        <w:adjustRightInd w:val="0"/>
        <w:spacing w:after="0" w:line="240" w:lineRule="auto"/>
        <w:ind w:left="0" w:firstLine="0"/>
        <w:rPr>
          <w:rFonts w:ascii="Century Gothic" w:eastAsiaTheme="minorEastAsia" w:hAnsi="Century Gothic" w:cstheme="minorBidi"/>
          <w:color w:val="auto"/>
          <w:szCs w:val="24"/>
        </w:rPr>
      </w:pPr>
    </w:p>
    <w:p w14:paraId="52A8E528" w14:textId="77777777" w:rsidR="009C0DA7" w:rsidRDefault="009C0DA7">
      <w:pPr>
        <w:tabs>
          <w:tab w:val="left" w:pos="5333"/>
        </w:tabs>
        <w:jc w:val="center"/>
        <w:rPr>
          <w:rFonts w:ascii="Candara" w:eastAsiaTheme="minorEastAsia" w:hAnsi="Candara" w:cstheme="minorBidi"/>
          <w:color w:val="auto"/>
          <w:szCs w:val="24"/>
        </w:rPr>
      </w:pPr>
    </w:p>
    <w:p w14:paraId="52A8E529" w14:textId="77777777" w:rsidR="009C0DA7" w:rsidRPr="00F102AE" w:rsidRDefault="009C0DA7">
      <w:pPr>
        <w:tabs>
          <w:tab w:val="left" w:pos="5333"/>
        </w:tabs>
        <w:jc w:val="center"/>
        <w:rPr>
          <w:rFonts w:ascii="Candara" w:eastAsiaTheme="minorEastAsia" w:hAnsi="Candara" w:cstheme="minorBidi"/>
          <w:i/>
          <w:iCs/>
          <w:color w:val="CCC7C0"/>
          <w:sz w:val="56"/>
          <w:szCs w:val="56"/>
        </w:rPr>
      </w:pPr>
    </w:p>
    <w:p w14:paraId="52A8E52B" w14:textId="77777777" w:rsidR="009C0DA7" w:rsidRDefault="009C0DA7">
      <w:pPr>
        <w:tabs>
          <w:tab w:val="left" w:pos="5333"/>
        </w:tabs>
        <w:jc w:val="center"/>
        <w:rPr>
          <w:rFonts w:ascii="Candara" w:eastAsiaTheme="minorEastAsia" w:hAnsi="Candara" w:cstheme="minorBidi"/>
          <w:i/>
          <w:iCs/>
          <w:color w:val="CCC7C0"/>
          <w:sz w:val="44"/>
          <w:szCs w:val="44"/>
        </w:rPr>
      </w:pPr>
    </w:p>
    <w:p w14:paraId="52A8E52C" w14:textId="4DC4981D" w:rsidR="009C0DA7" w:rsidRPr="00F102AE" w:rsidRDefault="00F102AE">
      <w:pPr>
        <w:tabs>
          <w:tab w:val="left" w:pos="5333"/>
        </w:tabs>
        <w:jc w:val="center"/>
        <w:rPr>
          <w:rFonts w:ascii="Candara" w:eastAsiaTheme="minorEastAsia" w:hAnsi="Candara" w:cstheme="minorBidi"/>
          <w:i/>
          <w:iCs/>
          <w:color w:val="CCC7C0"/>
          <w:sz w:val="72"/>
          <w:szCs w:val="72"/>
        </w:rPr>
      </w:pPr>
      <w:r w:rsidRPr="00F102AE">
        <w:rPr>
          <w:rFonts w:ascii="Candara" w:eastAsiaTheme="minorEastAsia" w:hAnsi="Candara" w:cstheme="minorBidi"/>
          <w:i/>
          <w:iCs/>
          <w:color w:val="CCC7C0"/>
          <w:sz w:val="72"/>
          <w:szCs w:val="72"/>
        </w:rPr>
        <w:t>Reimagine what’s possible</w:t>
      </w:r>
    </w:p>
    <w:p w14:paraId="52A8E52D" w14:textId="77777777" w:rsidR="009C0DA7" w:rsidRDefault="00F102AE">
      <w:pPr>
        <w:pStyle w:val="Heading1"/>
        <w:spacing w:after="120" w:line="240" w:lineRule="auto"/>
        <w:ind w:left="0" w:firstLine="0"/>
        <w:rPr>
          <w:rFonts w:ascii="Century Gothic" w:hAnsi="Century Gothic"/>
          <w:color w:val="538135" w:themeColor="accent6" w:themeShade="BF"/>
          <w:sz w:val="56"/>
        </w:rPr>
      </w:pPr>
      <w:r>
        <w:rPr>
          <w:rFonts w:ascii="Century Gothic" w:hAnsi="Century Gothic"/>
          <w:color w:val="538135" w:themeColor="accent6" w:themeShade="BF"/>
          <w:sz w:val="56"/>
        </w:rPr>
        <w:lastRenderedPageBreak/>
        <w:t xml:space="preserve">Headteacher’s Welcome </w:t>
      </w:r>
    </w:p>
    <w:p w14:paraId="52A8E52E" w14:textId="77777777" w:rsidR="009C0DA7" w:rsidRDefault="00F102AE">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 xml:space="preserve">I am delighted to welcome you to this application pack and introduce you to our school. </w:t>
      </w:r>
    </w:p>
    <w:p w14:paraId="52A8E52F" w14:textId="77777777" w:rsidR="009C0DA7" w:rsidRDefault="009C0DA7">
      <w:pPr>
        <w:shd w:val="clear" w:color="auto" w:fill="FFFFFF"/>
        <w:spacing w:after="0" w:line="276" w:lineRule="auto"/>
        <w:jc w:val="both"/>
        <w:textAlignment w:val="baseline"/>
        <w:rPr>
          <w:rFonts w:ascii="Century Gothic" w:hAnsi="Century Gothic"/>
          <w:color w:val="000000" w:themeColor="text1"/>
          <w:sz w:val="12"/>
          <w:szCs w:val="16"/>
        </w:rPr>
      </w:pPr>
    </w:p>
    <w:p w14:paraId="52A8E530" w14:textId="77777777" w:rsidR="009C0DA7" w:rsidRDefault="00F102AE">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noProof/>
          <w:color w:val="000000" w:themeColor="text1"/>
          <w:sz w:val="20"/>
        </w:rPr>
        <w:drawing>
          <wp:anchor distT="0" distB="0" distL="114300" distR="114300" simplePos="0" relativeHeight="251661312" behindDoc="0" locked="0" layoutInCell="1" allowOverlap="1" wp14:anchorId="52A8E68E" wp14:editId="52A8E68F">
            <wp:simplePos x="0" y="0"/>
            <wp:positionH relativeFrom="column">
              <wp:posOffset>5159375</wp:posOffset>
            </wp:positionH>
            <wp:positionV relativeFrom="paragraph">
              <wp:posOffset>440690</wp:posOffset>
            </wp:positionV>
            <wp:extent cx="1762760" cy="2204720"/>
            <wp:effectExtent l="0" t="0" r="8890" b="508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4S-150925092224-CFP15-3782_DxO.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62760" cy="220472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color w:val="000000" w:themeColor="text1"/>
          <w:sz w:val="20"/>
        </w:rPr>
        <w:t xml:space="preserve">Longcroft School and Sixth Form has a long tradition of being at the heart of the local community, and we are proud to serve the market town of Beverley and its surrounding areas. Our location and facilities are truly exceptional. Over 7.5 million pounds has been invested over recent years in our state-of-the-art learning spaces and with extensive grounds boasting fabulous views across the local Westwood Pastures and Beverley Racecourse, this really is a stunning place to be and learn. </w:t>
      </w:r>
    </w:p>
    <w:p w14:paraId="52A8E531" w14:textId="77777777" w:rsidR="009C0DA7" w:rsidRDefault="009C0DA7">
      <w:pPr>
        <w:shd w:val="clear" w:color="auto" w:fill="FFFFFF"/>
        <w:spacing w:after="0" w:line="276" w:lineRule="auto"/>
        <w:jc w:val="both"/>
        <w:textAlignment w:val="baseline"/>
        <w:rPr>
          <w:rFonts w:ascii="Century Gothic" w:hAnsi="Century Gothic"/>
          <w:color w:val="000000" w:themeColor="text1"/>
          <w:sz w:val="12"/>
          <w:szCs w:val="16"/>
        </w:rPr>
      </w:pPr>
    </w:p>
    <w:p w14:paraId="52A8E532" w14:textId="77777777" w:rsidR="009C0DA7" w:rsidRDefault="00F102AE">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Our school has a clear vision to provide an exceptional education founded on shared values and an absolute ambition for each and every child. We are a positive, welcoming and inclusive school, where every child is known and cared for as an individual, and where pupils take pride in their achievements.</w:t>
      </w:r>
    </w:p>
    <w:p w14:paraId="52A8E533" w14:textId="77777777" w:rsidR="009C0DA7" w:rsidRDefault="009C0DA7">
      <w:pPr>
        <w:shd w:val="clear" w:color="auto" w:fill="FFFFFF"/>
        <w:spacing w:after="0" w:line="276" w:lineRule="auto"/>
        <w:jc w:val="both"/>
        <w:textAlignment w:val="baseline"/>
        <w:rPr>
          <w:rFonts w:ascii="Century Gothic" w:hAnsi="Century Gothic"/>
          <w:color w:val="000000" w:themeColor="text1"/>
          <w:sz w:val="12"/>
        </w:rPr>
      </w:pPr>
    </w:p>
    <w:p w14:paraId="52A8E534" w14:textId="77777777" w:rsidR="009C0DA7" w:rsidRDefault="00F102AE">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 xml:space="preserve">Founded in 1951 </w:t>
      </w:r>
      <w:proofErr w:type="spellStart"/>
      <w:r>
        <w:rPr>
          <w:rFonts w:ascii="Century Gothic" w:hAnsi="Century Gothic"/>
          <w:color w:val="000000" w:themeColor="text1"/>
          <w:sz w:val="20"/>
        </w:rPr>
        <w:t>Longcroft’s</w:t>
      </w:r>
      <w:proofErr w:type="spellEnd"/>
      <w:r>
        <w:rPr>
          <w:rFonts w:ascii="Century Gothic" w:hAnsi="Century Gothic"/>
          <w:color w:val="000000" w:themeColor="text1"/>
          <w:sz w:val="20"/>
        </w:rPr>
        <w:t xml:space="preserve"> school motto celebrated the distinct education the school sought to provide. This motto remains an integral part of school life today and has helped to define who we are as a community. </w:t>
      </w:r>
    </w:p>
    <w:p w14:paraId="52A8E535" w14:textId="77777777" w:rsidR="009C0DA7" w:rsidRDefault="009C0DA7">
      <w:pPr>
        <w:shd w:val="clear" w:color="auto" w:fill="FFFFFF"/>
        <w:spacing w:after="0" w:line="276" w:lineRule="auto"/>
        <w:jc w:val="both"/>
        <w:textAlignment w:val="baseline"/>
        <w:rPr>
          <w:rFonts w:ascii="Century Gothic" w:hAnsi="Century Gothic"/>
          <w:color w:val="000000" w:themeColor="text1"/>
          <w:sz w:val="12"/>
        </w:rPr>
      </w:pPr>
    </w:p>
    <w:p w14:paraId="52A8E536" w14:textId="77777777" w:rsidR="009C0DA7" w:rsidRDefault="00F102AE">
      <w:pPr>
        <w:shd w:val="clear" w:color="auto" w:fill="FFFFFF"/>
        <w:spacing w:after="0" w:line="276" w:lineRule="auto"/>
        <w:jc w:val="both"/>
        <w:textAlignment w:val="baseline"/>
        <w:rPr>
          <w:rFonts w:ascii="Century Gothic" w:hAnsi="Century Gothic"/>
          <w:b/>
          <w:color w:val="000000" w:themeColor="text1"/>
          <w:sz w:val="20"/>
        </w:rPr>
      </w:pPr>
      <w:r>
        <w:rPr>
          <w:rFonts w:ascii="Century Gothic" w:hAnsi="Century Gothic"/>
          <w:b/>
          <w:color w:val="000000" w:themeColor="text1"/>
          <w:sz w:val="20"/>
        </w:rPr>
        <w:t>“As free make I thee, as heart may think, or eye may see.”</w:t>
      </w:r>
    </w:p>
    <w:p w14:paraId="52A8E537" w14:textId="77777777" w:rsidR="009C0DA7" w:rsidRDefault="009C0DA7">
      <w:pPr>
        <w:shd w:val="clear" w:color="auto" w:fill="FFFFFF"/>
        <w:spacing w:after="0" w:line="276" w:lineRule="auto"/>
        <w:jc w:val="both"/>
        <w:textAlignment w:val="baseline"/>
        <w:rPr>
          <w:rFonts w:ascii="Century Gothic" w:hAnsi="Century Gothic"/>
          <w:color w:val="000000" w:themeColor="text1"/>
          <w:sz w:val="12"/>
        </w:rPr>
      </w:pPr>
    </w:p>
    <w:p w14:paraId="52A8E538" w14:textId="77777777" w:rsidR="009C0DA7" w:rsidRDefault="00F102AE">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 xml:space="preserve">In working to </w:t>
      </w:r>
      <w:proofErr w:type="gramStart"/>
      <w:r>
        <w:rPr>
          <w:rFonts w:ascii="Century Gothic" w:hAnsi="Century Gothic"/>
          <w:color w:val="000000" w:themeColor="text1"/>
          <w:sz w:val="20"/>
        </w:rPr>
        <w:t>re-vision</w:t>
      </w:r>
      <w:proofErr w:type="gramEnd"/>
      <w:r>
        <w:rPr>
          <w:rFonts w:ascii="Century Gothic" w:hAnsi="Century Gothic"/>
          <w:color w:val="000000" w:themeColor="text1"/>
          <w:sz w:val="20"/>
        </w:rPr>
        <w:t xml:space="preserve"> the school in recent years, we have distilled the meaning of these original words to articulate our core values: </w:t>
      </w:r>
    </w:p>
    <w:p w14:paraId="52A8E539" w14:textId="77777777" w:rsidR="009C0DA7" w:rsidRDefault="009C0DA7">
      <w:pPr>
        <w:shd w:val="clear" w:color="auto" w:fill="FFFFFF"/>
        <w:spacing w:after="0" w:line="276" w:lineRule="auto"/>
        <w:jc w:val="both"/>
        <w:textAlignment w:val="baseline"/>
        <w:rPr>
          <w:rFonts w:ascii="Century Gothic" w:hAnsi="Century Gothic"/>
          <w:color w:val="000000" w:themeColor="text1"/>
          <w:sz w:val="8"/>
        </w:rPr>
      </w:pPr>
    </w:p>
    <w:p w14:paraId="52A8E53A" w14:textId="77777777" w:rsidR="009C0DA7" w:rsidRDefault="00F102AE">
      <w:pPr>
        <w:spacing w:line="276" w:lineRule="auto"/>
        <w:jc w:val="both"/>
        <w:rPr>
          <w:rFonts w:ascii="Century Gothic" w:hAnsi="Century Gothic"/>
          <w:color w:val="000000" w:themeColor="text1"/>
          <w:sz w:val="20"/>
        </w:rPr>
      </w:pPr>
      <w:r>
        <w:rPr>
          <w:rFonts w:ascii="Century Gothic" w:hAnsi="Century Gothic"/>
          <w:b/>
          <w:bCs/>
          <w:color w:val="000000" w:themeColor="text1"/>
          <w:sz w:val="20"/>
          <w:lang w:val="en-US"/>
        </w:rPr>
        <w:t xml:space="preserve">Great Heart - </w:t>
      </w:r>
      <w:r>
        <w:rPr>
          <w:rFonts w:ascii="Century Gothic" w:hAnsi="Century Gothic"/>
          <w:color w:val="000000" w:themeColor="text1"/>
          <w:sz w:val="20"/>
        </w:rPr>
        <w:t xml:space="preserve">The human qualities that define an individual. For example, demonstrating </w:t>
      </w:r>
      <w:r>
        <w:rPr>
          <w:rFonts w:ascii="Century Gothic" w:hAnsi="Century Gothic"/>
          <w:bCs/>
          <w:color w:val="000000" w:themeColor="text1"/>
          <w:sz w:val="20"/>
        </w:rPr>
        <w:t>kindness</w:t>
      </w:r>
      <w:r>
        <w:rPr>
          <w:rFonts w:ascii="Century Gothic" w:hAnsi="Century Gothic"/>
          <w:color w:val="000000" w:themeColor="text1"/>
          <w:sz w:val="20"/>
        </w:rPr>
        <w:t xml:space="preserve">, </w:t>
      </w:r>
      <w:r>
        <w:rPr>
          <w:rFonts w:ascii="Century Gothic" w:hAnsi="Century Gothic"/>
          <w:bCs/>
          <w:color w:val="000000" w:themeColor="text1"/>
          <w:sz w:val="20"/>
        </w:rPr>
        <w:t xml:space="preserve">offering support </w:t>
      </w:r>
      <w:r>
        <w:rPr>
          <w:rFonts w:ascii="Century Gothic" w:hAnsi="Century Gothic"/>
          <w:color w:val="000000" w:themeColor="text1"/>
          <w:sz w:val="20"/>
        </w:rPr>
        <w:t xml:space="preserve">or actively caring for the </w:t>
      </w:r>
      <w:r>
        <w:rPr>
          <w:rFonts w:ascii="Century Gothic" w:hAnsi="Century Gothic"/>
          <w:bCs/>
          <w:color w:val="000000" w:themeColor="text1"/>
          <w:sz w:val="20"/>
        </w:rPr>
        <w:t xml:space="preserve">wider community and the environment we live in; acting with integrity and demonstrating character in </w:t>
      </w:r>
      <w:r>
        <w:rPr>
          <w:rFonts w:ascii="Century Gothic" w:hAnsi="Century Gothic"/>
          <w:color w:val="000000" w:themeColor="text1"/>
          <w:sz w:val="20"/>
        </w:rPr>
        <w:t>serving the common good.</w:t>
      </w:r>
    </w:p>
    <w:p w14:paraId="52A8E53B" w14:textId="77777777" w:rsidR="009C0DA7" w:rsidRDefault="009C0DA7">
      <w:pPr>
        <w:spacing w:line="276" w:lineRule="auto"/>
        <w:jc w:val="both"/>
        <w:rPr>
          <w:rFonts w:ascii="Century Gothic" w:hAnsi="Century Gothic"/>
          <w:b/>
          <w:bCs/>
          <w:color w:val="000000" w:themeColor="text1"/>
          <w:sz w:val="8"/>
          <w:lang w:val="en-US"/>
        </w:rPr>
      </w:pPr>
    </w:p>
    <w:p w14:paraId="52A8E53C" w14:textId="77777777" w:rsidR="009C0DA7" w:rsidRDefault="00F102AE">
      <w:pPr>
        <w:spacing w:line="276" w:lineRule="auto"/>
        <w:jc w:val="both"/>
        <w:rPr>
          <w:rFonts w:ascii="Century Gothic" w:hAnsi="Century Gothic"/>
          <w:color w:val="000000" w:themeColor="text1"/>
          <w:sz w:val="20"/>
        </w:rPr>
      </w:pPr>
      <w:r>
        <w:rPr>
          <w:rFonts w:ascii="Century Gothic" w:hAnsi="Century Gothic"/>
          <w:b/>
          <w:bCs/>
          <w:color w:val="000000" w:themeColor="text1"/>
          <w:sz w:val="20"/>
          <w:lang w:val="en-US"/>
        </w:rPr>
        <w:t xml:space="preserve">Great Thought - </w:t>
      </w:r>
      <w:r>
        <w:rPr>
          <w:rFonts w:ascii="Century Gothic" w:hAnsi="Century Gothic"/>
          <w:color w:val="000000" w:themeColor="text1"/>
          <w:sz w:val="20"/>
        </w:rPr>
        <w:t>Academic success or excellence. For example, the production of a superb</w:t>
      </w:r>
      <w:r>
        <w:rPr>
          <w:rFonts w:ascii="Century Gothic" w:hAnsi="Century Gothic"/>
          <w:bCs/>
          <w:color w:val="000000" w:themeColor="text1"/>
          <w:sz w:val="20"/>
        </w:rPr>
        <w:t xml:space="preserve"> piece of classwork</w:t>
      </w:r>
      <w:r>
        <w:rPr>
          <w:rFonts w:ascii="Century Gothic" w:hAnsi="Century Gothic"/>
          <w:color w:val="000000" w:themeColor="text1"/>
          <w:sz w:val="20"/>
        </w:rPr>
        <w:t xml:space="preserve">, </w:t>
      </w:r>
      <w:r>
        <w:rPr>
          <w:rFonts w:ascii="Century Gothic" w:hAnsi="Century Gothic"/>
          <w:bCs/>
          <w:color w:val="000000" w:themeColor="text1"/>
          <w:sz w:val="20"/>
        </w:rPr>
        <w:t>homework</w:t>
      </w:r>
      <w:r>
        <w:rPr>
          <w:rFonts w:ascii="Century Gothic" w:hAnsi="Century Gothic"/>
          <w:color w:val="000000" w:themeColor="text1"/>
          <w:sz w:val="20"/>
        </w:rPr>
        <w:t xml:space="preserve">, </w:t>
      </w:r>
      <w:r>
        <w:rPr>
          <w:rFonts w:ascii="Century Gothic" w:hAnsi="Century Gothic"/>
          <w:bCs/>
          <w:color w:val="000000" w:themeColor="text1"/>
          <w:sz w:val="20"/>
        </w:rPr>
        <w:t>outstanding assessment and examination outcomes, or an impressive piece of thinking in class</w:t>
      </w:r>
      <w:r>
        <w:rPr>
          <w:rFonts w:ascii="Century Gothic" w:hAnsi="Century Gothic"/>
          <w:color w:val="000000" w:themeColor="text1"/>
          <w:sz w:val="20"/>
        </w:rPr>
        <w:t>.</w:t>
      </w:r>
    </w:p>
    <w:p w14:paraId="52A8E53D" w14:textId="77777777" w:rsidR="009C0DA7" w:rsidRDefault="009C0DA7">
      <w:pPr>
        <w:spacing w:line="276" w:lineRule="auto"/>
        <w:jc w:val="both"/>
        <w:rPr>
          <w:rFonts w:ascii="Century Gothic" w:hAnsi="Century Gothic"/>
          <w:b/>
          <w:bCs/>
          <w:color w:val="000000" w:themeColor="text1"/>
          <w:sz w:val="8"/>
          <w:lang w:val="en-US"/>
        </w:rPr>
      </w:pPr>
    </w:p>
    <w:p w14:paraId="52A8E53E" w14:textId="77777777" w:rsidR="009C0DA7" w:rsidRDefault="00F102AE">
      <w:pPr>
        <w:spacing w:line="276" w:lineRule="auto"/>
        <w:jc w:val="both"/>
        <w:rPr>
          <w:rFonts w:ascii="Century Gothic" w:hAnsi="Century Gothic"/>
          <w:color w:val="000000" w:themeColor="text1"/>
          <w:sz w:val="20"/>
        </w:rPr>
      </w:pPr>
      <w:r>
        <w:rPr>
          <w:rFonts w:ascii="Century Gothic" w:hAnsi="Century Gothic"/>
          <w:b/>
          <w:bCs/>
          <w:color w:val="000000" w:themeColor="text1"/>
          <w:sz w:val="20"/>
          <w:lang w:val="en-US"/>
        </w:rPr>
        <w:t xml:space="preserve">Great Vision - </w:t>
      </w:r>
      <w:r>
        <w:rPr>
          <w:rFonts w:ascii="Century Gothic" w:hAnsi="Century Gothic"/>
          <w:color w:val="000000" w:themeColor="text1"/>
          <w:sz w:val="20"/>
          <w:lang w:val="en-US"/>
        </w:rPr>
        <w:t>Showing our readiness for the future by developing the skills and qualities that will lead to success in life beyond school. For example, critical thinking, acting with initiative, team work, personal discipline, and understanding how to be safe and healthy as individuals, and in our relationships with others.</w:t>
      </w:r>
    </w:p>
    <w:p w14:paraId="52A8E53F" w14:textId="77777777" w:rsidR="009C0DA7" w:rsidRDefault="009C0DA7">
      <w:pPr>
        <w:shd w:val="clear" w:color="auto" w:fill="FFFFFF"/>
        <w:spacing w:after="0" w:line="276" w:lineRule="auto"/>
        <w:jc w:val="both"/>
        <w:textAlignment w:val="baseline"/>
        <w:rPr>
          <w:rFonts w:ascii="Century Gothic" w:hAnsi="Century Gothic"/>
          <w:color w:val="000000" w:themeColor="text1"/>
          <w:sz w:val="12"/>
        </w:rPr>
      </w:pPr>
    </w:p>
    <w:p w14:paraId="52A8E540" w14:textId="77777777" w:rsidR="009C0DA7" w:rsidRDefault="00F102AE">
      <w:pPr>
        <w:shd w:val="clear" w:color="auto" w:fill="FFFFFF"/>
        <w:spacing w:after="0" w:line="276" w:lineRule="auto"/>
        <w:jc w:val="both"/>
        <w:textAlignment w:val="baseline"/>
        <w:rPr>
          <w:rFonts w:ascii="Century Gothic" w:hAnsi="Century Gothic"/>
          <w:color w:val="000000" w:themeColor="text1"/>
          <w:sz w:val="20"/>
          <w:lang w:val="en-US"/>
        </w:rPr>
      </w:pPr>
      <w:r>
        <w:rPr>
          <w:rFonts w:ascii="Century Gothic" w:hAnsi="Century Gothic"/>
          <w:noProof/>
          <w:color w:val="000000" w:themeColor="text1"/>
          <w:sz w:val="20"/>
        </w:rPr>
        <w:drawing>
          <wp:anchor distT="0" distB="0" distL="114300" distR="114300" simplePos="0" relativeHeight="251662336" behindDoc="0" locked="0" layoutInCell="1" allowOverlap="1" wp14:anchorId="52A8E690" wp14:editId="52A8E691">
            <wp:simplePos x="0" y="0"/>
            <wp:positionH relativeFrom="margin">
              <wp:align>left</wp:align>
            </wp:positionH>
            <wp:positionV relativeFrom="paragraph">
              <wp:posOffset>41074</wp:posOffset>
            </wp:positionV>
            <wp:extent cx="2682875" cy="2185035"/>
            <wp:effectExtent l="0" t="0" r="3175" b="571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789" t="796" r="27421" b="15983"/>
                    <a:stretch/>
                  </pic:blipFill>
                  <pic:spPr bwMode="auto">
                    <a:xfrm>
                      <a:off x="0" y="0"/>
                      <a:ext cx="2784315" cy="226763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entury Gothic" w:hAnsi="Century Gothic"/>
          <w:color w:val="000000" w:themeColor="text1"/>
          <w:sz w:val="20"/>
          <w:lang w:val="en-US"/>
        </w:rPr>
        <w:t>Through these core values we seek to articulate our commitment to educating the whole child and to preparing our young people for the challenges and opportunities that life beyond school will present. We work hard to provide an enriched and holistic school experience, which values the opportunities we are able to provide beyond what is taught in our classrooms. We seek to promote learning and personal development in many and varied ways including our extensive range of clubs, trips, visits and performances, charity and community work, our Duke of Edinburgh Scheme, or representing the school competitively through sport, the arts or literature.</w:t>
      </w:r>
    </w:p>
    <w:p w14:paraId="52A8E541" w14:textId="77777777" w:rsidR="009C0DA7" w:rsidRDefault="009C0DA7">
      <w:pPr>
        <w:shd w:val="clear" w:color="auto" w:fill="FFFFFF"/>
        <w:spacing w:after="0" w:line="276" w:lineRule="auto"/>
        <w:jc w:val="both"/>
        <w:textAlignment w:val="baseline"/>
        <w:rPr>
          <w:rFonts w:ascii="Century Gothic" w:hAnsi="Century Gothic"/>
          <w:color w:val="000000" w:themeColor="text1"/>
          <w:sz w:val="12"/>
        </w:rPr>
      </w:pPr>
    </w:p>
    <w:p w14:paraId="52A8E542" w14:textId="77777777" w:rsidR="009C0DA7" w:rsidRDefault="00F102AE">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 xml:space="preserve">This is an incredible time to be joining our school as demand for places continues to grow rapidly. We have enjoyed national profile, with the school being recognised for its achievements in recent years and have ambitious plans for the future. Alongside reading this application pack, I would encourage you to find out more about who we are by contacting us, and visiting our school to meet our fabulous staff and pupils. </w:t>
      </w:r>
    </w:p>
    <w:p w14:paraId="52A8E543" w14:textId="77777777" w:rsidR="009C0DA7" w:rsidRDefault="009C0DA7">
      <w:pPr>
        <w:shd w:val="clear" w:color="auto" w:fill="FFFFFF"/>
        <w:spacing w:after="0" w:line="276" w:lineRule="auto"/>
        <w:jc w:val="both"/>
        <w:textAlignment w:val="baseline"/>
        <w:rPr>
          <w:rFonts w:ascii="Century Gothic" w:hAnsi="Century Gothic"/>
          <w:color w:val="000000" w:themeColor="text1"/>
          <w:sz w:val="12"/>
        </w:rPr>
      </w:pPr>
    </w:p>
    <w:p w14:paraId="52A8E544" w14:textId="77777777" w:rsidR="009C0DA7" w:rsidRDefault="00F102AE">
      <w:pPr>
        <w:shd w:val="clear" w:color="auto" w:fill="FFFFFF"/>
        <w:spacing w:after="0" w:line="276" w:lineRule="auto"/>
        <w:jc w:val="both"/>
        <w:textAlignment w:val="baseline"/>
        <w:rPr>
          <w:rFonts w:ascii="Century Gothic" w:hAnsi="Century Gothic"/>
          <w:color w:val="000000" w:themeColor="text1"/>
          <w:sz w:val="20"/>
        </w:rPr>
      </w:pPr>
      <w:r>
        <w:rPr>
          <w:rFonts w:ascii="Century Gothic" w:hAnsi="Century Gothic"/>
          <w:color w:val="000000" w:themeColor="text1"/>
          <w:sz w:val="20"/>
        </w:rPr>
        <w:t>We believe in the capacity for ordinary people to achieve extraordinary things, and welcome applications from those who wish to join us in ‘reimagining what’s possible’ as individuals and as a community.</w:t>
      </w:r>
    </w:p>
    <w:p w14:paraId="52A8E545" w14:textId="77777777" w:rsidR="009C0DA7" w:rsidRDefault="009C0DA7">
      <w:pPr>
        <w:spacing w:after="0" w:line="276" w:lineRule="auto"/>
        <w:ind w:left="0" w:firstLine="0"/>
        <w:jc w:val="both"/>
        <w:rPr>
          <w:rFonts w:ascii="Century Gothic" w:eastAsia="Times New Roman" w:hAnsi="Century Gothic" w:cs="Times New Roman"/>
          <w:color w:val="000000" w:themeColor="text1"/>
          <w:sz w:val="12"/>
          <w:szCs w:val="24"/>
          <w:lang w:val="en"/>
        </w:rPr>
      </w:pPr>
    </w:p>
    <w:p w14:paraId="52A8E546" w14:textId="77777777" w:rsidR="009C0DA7" w:rsidRDefault="00F102AE">
      <w:pPr>
        <w:spacing w:after="0" w:line="276" w:lineRule="auto"/>
        <w:ind w:left="0" w:firstLine="0"/>
        <w:jc w:val="both"/>
        <w:rPr>
          <w:rFonts w:ascii="Century Gothic" w:eastAsia="Times New Roman" w:hAnsi="Century Gothic" w:cs="Times New Roman"/>
          <w:b/>
          <w:color w:val="000000" w:themeColor="text1"/>
          <w:sz w:val="20"/>
          <w:szCs w:val="24"/>
          <w:lang w:val="en"/>
        </w:rPr>
      </w:pPr>
      <w:r>
        <w:rPr>
          <w:rFonts w:ascii="Century Gothic" w:eastAsia="Times New Roman" w:hAnsi="Century Gothic" w:cs="Times New Roman"/>
          <w:b/>
          <w:color w:val="000000" w:themeColor="text1"/>
          <w:sz w:val="20"/>
          <w:szCs w:val="24"/>
          <w:lang w:val="en"/>
        </w:rPr>
        <w:t>David Perry</w:t>
      </w:r>
    </w:p>
    <w:p w14:paraId="52A8E547" w14:textId="77777777" w:rsidR="009C0DA7" w:rsidRDefault="00F102AE">
      <w:pPr>
        <w:spacing w:after="0" w:line="276" w:lineRule="auto"/>
        <w:ind w:left="0" w:firstLine="0"/>
        <w:jc w:val="both"/>
        <w:rPr>
          <w:rFonts w:ascii="Century Gothic" w:eastAsia="Times New Roman" w:hAnsi="Century Gothic" w:cs="Times New Roman"/>
          <w:color w:val="000000" w:themeColor="text1"/>
          <w:sz w:val="16"/>
          <w:szCs w:val="24"/>
          <w:lang w:val="en"/>
        </w:rPr>
      </w:pPr>
      <w:r>
        <w:rPr>
          <w:rFonts w:ascii="Century Gothic" w:eastAsia="Times New Roman" w:hAnsi="Century Gothic" w:cs="Times New Roman"/>
          <w:color w:val="000000" w:themeColor="text1"/>
          <w:sz w:val="16"/>
          <w:szCs w:val="24"/>
          <w:lang w:val="en"/>
        </w:rPr>
        <w:t>Headteacher</w:t>
      </w:r>
    </w:p>
    <w:p w14:paraId="52A8E548" w14:textId="77777777" w:rsidR="009C0DA7" w:rsidRDefault="00F102AE">
      <w:pPr>
        <w:pStyle w:val="Heading1"/>
        <w:spacing w:before="240" w:after="120"/>
        <w:ind w:left="11" w:hanging="11"/>
        <w:rPr>
          <w:rFonts w:ascii="Century Gothic" w:hAnsi="Century Gothic"/>
          <w:color w:val="538135" w:themeColor="accent6" w:themeShade="BF"/>
          <w:sz w:val="64"/>
          <w:szCs w:val="64"/>
        </w:rPr>
      </w:pPr>
      <w:r>
        <w:rPr>
          <w:rFonts w:ascii="Century Gothic" w:hAnsi="Century Gothic"/>
          <w:color w:val="538135" w:themeColor="accent6" w:themeShade="BF"/>
          <w:sz w:val="64"/>
          <w:szCs w:val="64"/>
        </w:rPr>
        <w:lastRenderedPageBreak/>
        <w:t xml:space="preserve">About Us </w:t>
      </w:r>
    </w:p>
    <w:p w14:paraId="52A8E549" w14:textId="77777777" w:rsidR="009C0DA7" w:rsidRDefault="00F102AE">
      <w:pPr>
        <w:spacing w:after="0" w:line="240" w:lineRule="auto"/>
        <w:ind w:left="0" w:firstLine="0"/>
        <w:jc w:val="both"/>
        <w:rPr>
          <w:rFonts w:ascii="Century Gothic" w:eastAsia="Times New Roman" w:hAnsi="Century Gothic" w:cs="Times New Roman"/>
          <w:b/>
          <w:color w:val="538135" w:themeColor="accent6" w:themeShade="BF"/>
          <w:sz w:val="28"/>
          <w:szCs w:val="24"/>
          <w:lang w:val="en"/>
        </w:rPr>
      </w:pPr>
      <w:r>
        <w:rPr>
          <w:rFonts w:ascii="Century Gothic" w:eastAsia="Times New Roman" w:hAnsi="Century Gothic" w:cs="Times New Roman"/>
          <w:b/>
          <w:color w:val="385623" w:themeColor="accent6" w:themeShade="80"/>
          <w:sz w:val="28"/>
          <w:szCs w:val="24"/>
          <w:lang w:val="en"/>
        </w:rPr>
        <w:t>Longcroft School and Sixth Form College</w:t>
      </w:r>
    </w:p>
    <w:p w14:paraId="52A8E54A" w14:textId="77777777" w:rsidR="009C0DA7" w:rsidRDefault="009C0DA7">
      <w:pPr>
        <w:spacing w:after="0" w:line="240" w:lineRule="auto"/>
        <w:ind w:left="0" w:firstLine="0"/>
        <w:jc w:val="both"/>
        <w:rPr>
          <w:rFonts w:ascii="Century Gothic" w:eastAsia="Times New Roman" w:hAnsi="Century Gothic" w:cs="Times New Roman"/>
          <w:color w:val="1F3864" w:themeColor="accent5" w:themeShade="80"/>
          <w:sz w:val="20"/>
          <w:szCs w:val="24"/>
          <w:lang w:val="en"/>
        </w:rPr>
      </w:pPr>
    </w:p>
    <w:p w14:paraId="52A8E54B" w14:textId="77777777" w:rsidR="009C0DA7" w:rsidRDefault="00F102AE">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Age range:</w:t>
      </w:r>
      <w:r>
        <w:rPr>
          <w:rFonts w:ascii="Century Gothic" w:eastAsia="Times New Roman" w:hAnsi="Century Gothic" w:cs="Times New Roman"/>
          <w:color w:val="auto"/>
          <w:sz w:val="20"/>
          <w:szCs w:val="24"/>
          <w:lang w:val="en"/>
        </w:rPr>
        <w:t xml:space="preserve"> 11 – 18</w:t>
      </w:r>
    </w:p>
    <w:p w14:paraId="52A8E54C" w14:textId="5295AC55" w:rsidR="009C0DA7" w:rsidRDefault="00F102AE">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Students on roll:</w:t>
      </w:r>
      <w:r>
        <w:rPr>
          <w:rFonts w:ascii="Century Gothic" w:eastAsia="Times New Roman" w:hAnsi="Century Gothic" w:cs="Times New Roman"/>
          <w:color w:val="auto"/>
          <w:sz w:val="20"/>
          <w:szCs w:val="24"/>
          <w:lang w:val="en"/>
        </w:rPr>
        <w:t xml:space="preserve"> </w:t>
      </w:r>
      <w:r w:rsidR="00B426B8">
        <w:rPr>
          <w:rFonts w:ascii="Century Gothic" w:eastAsia="Times New Roman" w:hAnsi="Century Gothic" w:cs="Times New Roman"/>
          <w:color w:val="auto"/>
          <w:sz w:val="20"/>
          <w:szCs w:val="24"/>
          <w:lang w:val="en"/>
        </w:rPr>
        <w:t>7</w:t>
      </w:r>
      <w:r w:rsidR="00BD6BC5">
        <w:rPr>
          <w:rFonts w:ascii="Century Gothic" w:eastAsia="Times New Roman" w:hAnsi="Century Gothic" w:cs="Times New Roman"/>
          <w:color w:val="auto"/>
          <w:sz w:val="20"/>
          <w:szCs w:val="24"/>
          <w:lang w:val="en"/>
        </w:rPr>
        <w:t>95</w:t>
      </w:r>
    </w:p>
    <w:p w14:paraId="52A8E54D" w14:textId="77777777" w:rsidR="009C0DA7" w:rsidRDefault="00F102AE">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Gender:</w:t>
      </w:r>
      <w:r>
        <w:rPr>
          <w:rFonts w:ascii="Century Gothic" w:eastAsia="Times New Roman" w:hAnsi="Century Gothic" w:cs="Times New Roman"/>
          <w:color w:val="auto"/>
          <w:sz w:val="20"/>
          <w:szCs w:val="24"/>
          <w:lang w:val="en"/>
        </w:rPr>
        <w:t xml:space="preserve"> Mixed</w:t>
      </w:r>
    </w:p>
    <w:p w14:paraId="52A8E54E" w14:textId="77777777" w:rsidR="009C0DA7" w:rsidRDefault="00F102AE">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Admissions policy:</w:t>
      </w:r>
      <w:r>
        <w:rPr>
          <w:rFonts w:ascii="Century Gothic" w:eastAsia="Times New Roman" w:hAnsi="Century Gothic" w:cs="Times New Roman"/>
          <w:color w:val="auto"/>
          <w:sz w:val="20"/>
          <w:szCs w:val="24"/>
          <w:lang w:val="en"/>
        </w:rPr>
        <w:t xml:space="preserve"> Non-selective</w:t>
      </w:r>
    </w:p>
    <w:p w14:paraId="52A8E54F" w14:textId="77777777" w:rsidR="009C0DA7" w:rsidRDefault="00F102AE">
      <w:pPr>
        <w:spacing w:after="0" w:line="276" w:lineRule="auto"/>
        <w:ind w:left="0" w:firstLine="0"/>
        <w:jc w:val="both"/>
        <w:rPr>
          <w:rFonts w:ascii="Century Gothic" w:eastAsia="Times New Roman" w:hAnsi="Century Gothic" w:cs="Times New Roman"/>
          <w:color w:val="auto"/>
          <w:sz w:val="20"/>
          <w:szCs w:val="24"/>
          <w:lang w:val="en"/>
        </w:rPr>
      </w:pPr>
      <w:r>
        <w:rPr>
          <w:rFonts w:ascii="Century Gothic" w:eastAsia="Times New Roman" w:hAnsi="Century Gothic" w:cs="Times New Roman"/>
          <w:b/>
          <w:color w:val="auto"/>
          <w:sz w:val="20"/>
          <w:szCs w:val="24"/>
          <w:lang w:val="en"/>
        </w:rPr>
        <w:t>School Type:</w:t>
      </w:r>
      <w:r>
        <w:rPr>
          <w:rFonts w:ascii="Century Gothic" w:eastAsia="Times New Roman" w:hAnsi="Century Gothic" w:cs="Times New Roman"/>
          <w:color w:val="auto"/>
          <w:sz w:val="20"/>
          <w:szCs w:val="24"/>
          <w:lang w:val="en"/>
        </w:rPr>
        <w:t xml:space="preserve"> Local Authority Maintained</w:t>
      </w:r>
    </w:p>
    <w:p w14:paraId="52A8E550" w14:textId="53011B7C" w:rsidR="009C0DA7" w:rsidRDefault="00F102AE">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Situated in beautiful surroundings on the outskirts of the popular market town of Beverley, Longcroft offers motivated and well-behaved students, dedicated staff, a committed and experienced governing body and supportive parents.</w:t>
      </w:r>
    </w:p>
    <w:p w14:paraId="52A8E551" w14:textId="5FB76F91" w:rsidR="009C0DA7" w:rsidRDefault="00F102AE">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With a</w:t>
      </w:r>
      <w:r w:rsidR="00D905FC">
        <w:rPr>
          <w:rFonts w:ascii="Century Gothic" w:hAnsi="Century Gothic" w:cstheme="minorHAnsi"/>
          <w:color w:val="000000" w:themeColor="text1"/>
          <w:sz w:val="20"/>
          <w:szCs w:val="24"/>
        </w:rPr>
        <w:t xml:space="preserve"> </w:t>
      </w:r>
      <w:r>
        <w:rPr>
          <w:rFonts w:ascii="Century Gothic" w:hAnsi="Century Gothic" w:cstheme="minorHAnsi"/>
          <w:color w:val="000000" w:themeColor="text1"/>
          <w:sz w:val="20"/>
          <w:szCs w:val="24"/>
        </w:rPr>
        <w:t xml:space="preserve">growing school, colleagues </w:t>
      </w:r>
      <w:proofErr w:type="gramStart"/>
      <w:r>
        <w:rPr>
          <w:rFonts w:ascii="Century Gothic" w:hAnsi="Century Gothic" w:cstheme="minorHAnsi"/>
          <w:color w:val="000000" w:themeColor="text1"/>
          <w:sz w:val="20"/>
          <w:szCs w:val="24"/>
        </w:rPr>
        <w:t>have the opportunity to</w:t>
      </w:r>
      <w:proofErr w:type="gramEnd"/>
      <w:r>
        <w:rPr>
          <w:rFonts w:ascii="Century Gothic" w:hAnsi="Century Gothic" w:cstheme="minorHAnsi"/>
          <w:color w:val="000000" w:themeColor="text1"/>
          <w:sz w:val="20"/>
          <w:szCs w:val="24"/>
        </w:rPr>
        <w:t xml:space="preserve"> teach across the age and ability range including to A-Level. Our values of Great Heart, Thought and Vision, underpin all that we are and do, and we are committed to a holistic and enriched education that develops the whole child. Every member of our community is uniquely valued and is recognised for the important part they have to play.</w:t>
      </w:r>
    </w:p>
    <w:p w14:paraId="52A8E552" w14:textId="1A91443B" w:rsidR="009C0DA7" w:rsidRDefault="00F102AE">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This is a particularly exciting time to join Longcroft School and Sixth Form. Having undergone a transformational investment, Longcroft now enjoys state of the art facilities, set in exceptional grounds. Alongside the development of the estate, the leadership of the school has evolved, including the appointment of a new Headteacher and Deputy Headteachers in recent years</w:t>
      </w:r>
      <w:r w:rsidR="003F5538">
        <w:rPr>
          <w:rFonts w:ascii="Century Gothic" w:hAnsi="Century Gothic" w:cstheme="minorHAnsi"/>
          <w:color w:val="000000" w:themeColor="text1"/>
          <w:sz w:val="20"/>
          <w:szCs w:val="24"/>
        </w:rPr>
        <w:t xml:space="preserve"> a</w:t>
      </w:r>
      <w:r w:rsidR="00494B47">
        <w:rPr>
          <w:rFonts w:ascii="Century Gothic" w:hAnsi="Century Gothic" w:cstheme="minorHAnsi"/>
          <w:color w:val="000000" w:themeColor="text1"/>
          <w:sz w:val="20"/>
          <w:szCs w:val="24"/>
        </w:rPr>
        <w:t>s</w:t>
      </w:r>
      <w:r w:rsidR="00A52F77">
        <w:rPr>
          <w:rFonts w:ascii="Century Gothic" w:hAnsi="Century Gothic" w:cstheme="minorHAnsi"/>
          <w:color w:val="000000" w:themeColor="text1"/>
          <w:sz w:val="20"/>
          <w:szCs w:val="24"/>
        </w:rPr>
        <w:t xml:space="preserve"> well as</w:t>
      </w:r>
      <w:r w:rsidR="00494B47">
        <w:rPr>
          <w:rFonts w:ascii="Century Gothic" w:hAnsi="Century Gothic" w:cstheme="minorHAnsi"/>
          <w:color w:val="000000" w:themeColor="text1"/>
          <w:sz w:val="20"/>
          <w:szCs w:val="24"/>
        </w:rPr>
        <w:t xml:space="preserve"> an exceptional Curriculum Leader in English who has transformed the school’s offer</w:t>
      </w:r>
      <w:r>
        <w:rPr>
          <w:rFonts w:ascii="Century Gothic" w:hAnsi="Century Gothic" w:cstheme="minorHAnsi"/>
          <w:color w:val="000000" w:themeColor="text1"/>
          <w:sz w:val="20"/>
          <w:szCs w:val="24"/>
        </w:rPr>
        <w:t xml:space="preserve">. The community share an ambitious vision for the school to provide a truly world class, holistic and inclusive education, serving to address social inequality and promote opportunity. This has been reflected in the school’s impressive trajectory and the national recognition it </w:t>
      </w:r>
      <w:r w:rsidR="00A52F77">
        <w:rPr>
          <w:rFonts w:ascii="Century Gothic" w:hAnsi="Century Gothic" w:cstheme="minorHAnsi"/>
          <w:color w:val="000000" w:themeColor="text1"/>
          <w:sz w:val="20"/>
          <w:szCs w:val="24"/>
        </w:rPr>
        <w:t xml:space="preserve">continues to </w:t>
      </w:r>
      <w:r>
        <w:rPr>
          <w:rFonts w:ascii="Century Gothic" w:hAnsi="Century Gothic" w:cstheme="minorHAnsi"/>
          <w:color w:val="000000" w:themeColor="text1"/>
          <w:sz w:val="20"/>
          <w:szCs w:val="24"/>
        </w:rPr>
        <w:t>receive.</w:t>
      </w:r>
      <w:r w:rsidR="00A52F77">
        <w:rPr>
          <w:rFonts w:ascii="Century Gothic" w:hAnsi="Century Gothic" w:cstheme="minorHAnsi"/>
          <w:color w:val="000000" w:themeColor="text1"/>
          <w:sz w:val="20"/>
          <w:szCs w:val="24"/>
        </w:rPr>
        <w:t xml:space="preserve"> </w:t>
      </w:r>
      <w:r w:rsidR="00ED44CF">
        <w:rPr>
          <w:rFonts w:ascii="Century Gothic" w:hAnsi="Century Gothic" w:cstheme="minorHAnsi"/>
          <w:color w:val="000000" w:themeColor="text1"/>
          <w:sz w:val="20"/>
          <w:szCs w:val="24"/>
        </w:rPr>
        <w:t xml:space="preserve">Longcroft has remained the most well attended secondary school in the region for consecutive years and is now ranked number one in the country by the Department for Education in the similar </w:t>
      </w:r>
      <w:proofErr w:type="gramStart"/>
      <w:r w:rsidR="00ED44CF">
        <w:rPr>
          <w:rFonts w:ascii="Century Gothic" w:hAnsi="Century Gothic" w:cstheme="minorHAnsi"/>
          <w:color w:val="000000" w:themeColor="text1"/>
          <w:sz w:val="20"/>
          <w:szCs w:val="24"/>
        </w:rPr>
        <w:t>schools</w:t>
      </w:r>
      <w:proofErr w:type="gramEnd"/>
      <w:r w:rsidR="00ED44CF">
        <w:rPr>
          <w:rFonts w:ascii="Century Gothic" w:hAnsi="Century Gothic" w:cstheme="minorHAnsi"/>
          <w:color w:val="000000" w:themeColor="text1"/>
          <w:sz w:val="20"/>
          <w:szCs w:val="24"/>
        </w:rPr>
        <w:t xml:space="preserve"> report 2026.</w:t>
      </w:r>
      <w:r w:rsidR="00A068AC">
        <w:rPr>
          <w:rFonts w:ascii="Century Gothic" w:hAnsi="Century Gothic" w:cstheme="minorHAnsi"/>
          <w:color w:val="000000" w:themeColor="text1"/>
          <w:sz w:val="20"/>
          <w:szCs w:val="24"/>
        </w:rPr>
        <w:t xml:space="preserve"> Children enjoy coming to school and are proud to be a part of our community.</w:t>
      </w:r>
    </w:p>
    <w:p w14:paraId="52A8E553" w14:textId="74059E18" w:rsidR="009C0DA7" w:rsidRDefault="00F102AE">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Colleagues describe a</w:t>
      </w:r>
      <w:r w:rsidR="006C751E">
        <w:rPr>
          <w:rFonts w:ascii="Century Gothic" w:hAnsi="Century Gothic" w:cstheme="minorHAnsi"/>
          <w:color w:val="000000" w:themeColor="text1"/>
          <w:sz w:val="20"/>
          <w:szCs w:val="24"/>
        </w:rPr>
        <w:t>n ambitious,</w:t>
      </w:r>
      <w:r>
        <w:rPr>
          <w:rFonts w:ascii="Century Gothic" w:hAnsi="Century Gothic" w:cstheme="minorHAnsi"/>
          <w:color w:val="000000" w:themeColor="text1"/>
          <w:sz w:val="20"/>
          <w:szCs w:val="24"/>
        </w:rPr>
        <w:t xml:space="preserve"> collegiate</w:t>
      </w:r>
      <w:r w:rsidR="00197AD0">
        <w:rPr>
          <w:rFonts w:ascii="Century Gothic" w:hAnsi="Century Gothic" w:cstheme="minorHAnsi"/>
          <w:color w:val="000000" w:themeColor="text1"/>
          <w:sz w:val="20"/>
          <w:szCs w:val="24"/>
        </w:rPr>
        <w:t xml:space="preserve"> and supportive</w:t>
      </w:r>
      <w:r>
        <w:rPr>
          <w:rFonts w:ascii="Century Gothic" w:hAnsi="Century Gothic" w:cstheme="minorHAnsi"/>
          <w:color w:val="000000" w:themeColor="text1"/>
          <w:sz w:val="20"/>
          <w:szCs w:val="24"/>
        </w:rPr>
        <w:t xml:space="preserve"> </w:t>
      </w:r>
      <w:r w:rsidR="006C751E">
        <w:rPr>
          <w:rFonts w:ascii="Century Gothic" w:hAnsi="Century Gothic" w:cstheme="minorHAnsi"/>
          <w:color w:val="000000" w:themeColor="text1"/>
          <w:sz w:val="20"/>
          <w:szCs w:val="24"/>
        </w:rPr>
        <w:t>school</w:t>
      </w:r>
      <w:r>
        <w:rPr>
          <w:rFonts w:ascii="Century Gothic" w:hAnsi="Century Gothic" w:cstheme="minorHAnsi"/>
          <w:color w:val="000000" w:themeColor="text1"/>
          <w:sz w:val="20"/>
          <w:szCs w:val="24"/>
        </w:rPr>
        <w:t xml:space="preserve"> </w:t>
      </w:r>
      <w:r w:rsidR="00197AD0">
        <w:rPr>
          <w:rFonts w:ascii="Century Gothic" w:hAnsi="Century Gothic" w:cstheme="minorHAnsi"/>
          <w:color w:val="000000" w:themeColor="text1"/>
          <w:sz w:val="20"/>
          <w:szCs w:val="24"/>
        </w:rPr>
        <w:t>and</w:t>
      </w:r>
      <w:r>
        <w:rPr>
          <w:rFonts w:ascii="Century Gothic" w:hAnsi="Century Gothic" w:cstheme="minorHAnsi"/>
          <w:color w:val="000000" w:themeColor="text1"/>
          <w:sz w:val="20"/>
          <w:szCs w:val="24"/>
        </w:rPr>
        <w:t xml:space="preserve"> this is a perfect opportunity for a dynamic and ambitious </w:t>
      </w:r>
      <w:r w:rsidR="00A068AC">
        <w:rPr>
          <w:rFonts w:ascii="Century Gothic" w:hAnsi="Century Gothic" w:cstheme="minorHAnsi"/>
          <w:color w:val="000000" w:themeColor="text1"/>
          <w:sz w:val="20"/>
          <w:szCs w:val="24"/>
        </w:rPr>
        <w:t>teacher</w:t>
      </w:r>
      <w:r>
        <w:rPr>
          <w:rFonts w:ascii="Century Gothic" w:hAnsi="Century Gothic" w:cstheme="minorHAnsi"/>
          <w:color w:val="000000" w:themeColor="text1"/>
          <w:sz w:val="20"/>
          <w:szCs w:val="24"/>
        </w:rPr>
        <w:t xml:space="preserve"> to come and be a part of our exciting journey. We </w:t>
      </w:r>
      <w:r w:rsidR="00A068AC">
        <w:rPr>
          <w:rFonts w:ascii="Century Gothic" w:hAnsi="Century Gothic" w:cstheme="minorHAnsi"/>
          <w:color w:val="000000" w:themeColor="text1"/>
          <w:sz w:val="20"/>
          <w:szCs w:val="24"/>
        </w:rPr>
        <w:t xml:space="preserve">are committed to significant investment in our professional development programme and </w:t>
      </w:r>
      <w:r>
        <w:rPr>
          <w:rFonts w:ascii="Century Gothic" w:hAnsi="Century Gothic" w:cstheme="minorHAnsi"/>
          <w:color w:val="000000" w:themeColor="text1"/>
          <w:sz w:val="20"/>
          <w:szCs w:val="24"/>
        </w:rPr>
        <w:t>work c</w:t>
      </w:r>
      <w:r w:rsidR="00A068AC">
        <w:rPr>
          <w:rFonts w:ascii="Century Gothic" w:hAnsi="Century Gothic" w:cstheme="minorHAnsi"/>
          <w:color w:val="000000" w:themeColor="text1"/>
          <w:sz w:val="20"/>
          <w:szCs w:val="24"/>
        </w:rPr>
        <w:t>ollaboratively w</w:t>
      </w:r>
      <w:r>
        <w:rPr>
          <w:rFonts w:ascii="Century Gothic" w:hAnsi="Century Gothic" w:cstheme="minorHAnsi"/>
          <w:color w:val="000000" w:themeColor="text1"/>
          <w:sz w:val="20"/>
          <w:szCs w:val="24"/>
        </w:rPr>
        <w:t>ith</w:t>
      </w:r>
      <w:r w:rsidR="00A068AC">
        <w:rPr>
          <w:rFonts w:ascii="Century Gothic" w:hAnsi="Century Gothic" w:cstheme="minorHAnsi"/>
          <w:color w:val="000000" w:themeColor="text1"/>
          <w:sz w:val="20"/>
          <w:szCs w:val="24"/>
        </w:rPr>
        <w:t xml:space="preserve"> other schools and organisations in the region</w:t>
      </w:r>
      <w:r>
        <w:rPr>
          <w:rFonts w:ascii="Century Gothic" w:hAnsi="Century Gothic" w:cstheme="minorHAnsi"/>
          <w:color w:val="000000" w:themeColor="text1"/>
          <w:sz w:val="20"/>
          <w:szCs w:val="24"/>
        </w:rPr>
        <w:t xml:space="preserve">, </w:t>
      </w:r>
      <w:r w:rsidR="007F6E02">
        <w:rPr>
          <w:rFonts w:ascii="Century Gothic" w:hAnsi="Century Gothic" w:cstheme="minorHAnsi"/>
          <w:color w:val="000000" w:themeColor="text1"/>
          <w:sz w:val="20"/>
          <w:szCs w:val="24"/>
        </w:rPr>
        <w:t xml:space="preserve">creating </w:t>
      </w:r>
      <w:r>
        <w:rPr>
          <w:rFonts w:ascii="Century Gothic" w:hAnsi="Century Gothic" w:cstheme="minorHAnsi"/>
          <w:color w:val="000000" w:themeColor="text1"/>
          <w:sz w:val="20"/>
          <w:szCs w:val="24"/>
        </w:rPr>
        <w:t xml:space="preserve">a range of professional opportunities and the chance to work alongside </w:t>
      </w:r>
      <w:r w:rsidR="00A0181D">
        <w:rPr>
          <w:rFonts w:ascii="Century Gothic" w:hAnsi="Century Gothic" w:cstheme="minorHAnsi"/>
          <w:color w:val="000000" w:themeColor="text1"/>
          <w:sz w:val="20"/>
          <w:szCs w:val="24"/>
        </w:rPr>
        <w:t xml:space="preserve">colleagues </w:t>
      </w:r>
      <w:r>
        <w:rPr>
          <w:rFonts w:ascii="Century Gothic" w:hAnsi="Century Gothic" w:cstheme="minorHAnsi"/>
          <w:color w:val="000000" w:themeColor="text1"/>
          <w:sz w:val="20"/>
          <w:szCs w:val="24"/>
        </w:rPr>
        <w:t xml:space="preserve">from </w:t>
      </w:r>
      <w:r w:rsidR="00A0181D">
        <w:rPr>
          <w:rFonts w:ascii="Century Gothic" w:hAnsi="Century Gothic" w:cstheme="minorHAnsi"/>
          <w:color w:val="000000" w:themeColor="text1"/>
          <w:sz w:val="20"/>
          <w:szCs w:val="24"/>
        </w:rPr>
        <w:t>a</w:t>
      </w:r>
      <w:r w:rsidR="007F6E02">
        <w:rPr>
          <w:rFonts w:ascii="Century Gothic" w:hAnsi="Century Gothic" w:cstheme="minorHAnsi"/>
          <w:color w:val="000000" w:themeColor="text1"/>
          <w:sz w:val="20"/>
          <w:szCs w:val="24"/>
        </w:rPr>
        <w:t xml:space="preserve">n array </w:t>
      </w:r>
      <w:r w:rsidR="00A0181D">
        <w:rPr>
          <w:rFonts w:ascii="Century Gothic" w:hAnsi="Century Gothic" w:cstheme="minorHAnsi"/>
          <w:color w:val="000000" w:themeColor="text1"/>
          <w:sz w:val="20"/>
          <w:szCs w:val="24"/>
        </w:rPr>
        <w:t>of settings</w:t>
      </w:r>
      <w:r>
        <w:rPr>
          <w:rFonts w:ascii="Century Gothic" w:hAnsi="Century Gothic" w:cstheme="minorHAnsi"/>
          <w:color w:val="000000" w:themeColor="text1"/>
          <w:sz w:val="20"/>
          <w:szCs w:val="24"/>
        </w:rPr>
        <w:t>. For the right candidate, there will therefore be opportunities for further career progression moving forward</w:t>
      </w:r>
      <w:r w:rsidR="007F6E02">
        <w:rPr>
          <w:rFonts w:ascii="Century Gothic" w:hAnsi="Century Gothic" w:cstheme="minorHAnsi"/>
          <w:color w:val="000000" w:themeColor="text1"/>
          <w:sz w:val="20"/>
          <w:szCs w:val="24"/>
        </w:rPr>
        <w:t xml:space="preserve">. We recognise that great schools </w:t>
      </w:r>
      <w:r w:rsidR="00197AD0">
        <w:rPr>
          <w:rFonts w:ascii="Century Gothic" w:hAnsi="Century Gothic" w:cstheme="minorHAnsi"/>
          <w:color w:val="000000" w:themeColor="text1"/>
          <w:sz w:val="20"/>
          <w:szCs w:val="24"/>
        </w:rPr>
        <w:t>invest in great people.</w:t>
      </w:r>
    </w:p>
    <w:p w14:paraId="52A8E554" w14:textId="77777777" w:rsidR="009C0DA7" w:rsidRDefault="00F102AE">
      <w:pPr>
        <w:spacing w:before="160" w:after="160" w:line="276" w:lineRule="auto"/>
        <w:ind w:left="22" w:hanging="11"/>
        <w:jc w:val="both"/>
        <w:rPr>
          <w:rFonts w:ascii="Century Gothic" w:hAnsi="Century Gothic" w:cstheme="minorHAnsi"/>
          <w:color w:val="000000" w:themeColor="text1"/>
          <w:sz w:val="20"/>
          <w:szCs w:val="24"/>
        </w:rPr>
      </w:pPr>
      <w:r>
        <w:rPr>
          <w:rFonts w:ascii="Century Gothic" w:hAnsi="Century Gothic" w:cstheme="minorHAnsi"/>
          <w:color w:val="000000" w:themeColor="text1"/>
          <w:sz w:val="20"/>
          <w:szCs w:val="24"/>
        </w:rPr>
        <w:t>Longcroft is committed to safeguarding and promoting the welfare of children and young people and expects all staff and volunteers to share this commitment.  Appointment will be subject to an Enhanced DBS check.</w:t>
      </w:r>
    </w:p>
    <w:p w14:paraId="52A8E556" w14:textId="77777777" w:rsidR="009C0DA7" w:rsidRDefault="00F102AE">
      <w:pPr>
        <w:spacing w:before="100" w:beforeAutospacing="1" w:after="100" w:afterAutospacing="1"/>
        <w:jc w:val="both"/>
        <w:rPr>
          <w:rFonts w:asciiTheme="minorHAnsi" w:hAnsiTheme="minorHAnsi" w:cstheme="minorHAnsi"/>
          <w:szCs w:val="24"/>
        </w:rPr>
      </w:pPr>
      <w:r>
        <w:rPr>
          <w:rFonts w:asciiTheme="minorHAnsi" w:hAnsiTheme="minorHAnsi" w:cstheme="minorHAnsi"/>
          <w:noProof/>
          <w:szCs w:val="24"/>
        </w:rPr>
        <w:drawing>
          <wp:inline distT="0" distB="0" distL="0" distR="0" wp14:anchorId="52A8E692" wp14:editId="723603DA">
            <wp:extent cx="6885068" cy="27711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S-150925095448-CFP15-3807_DxO.jpg"/>
                    <pic:cNvPicPr/>
                  </pic:nvPicPr>
                  <pic:blipFill rotWithShape="1">
                    <a:blip r:embed="rId14">
                      <a:extLst>
                        <a:ext uri="{28A0092B-C50C-407E-A947-70E740481C1C}">
                          <a14:useLocalDpi xmlns:a14="http://schemas.microsoft.com/office/drawing/2010/main" val="0"/>
                        </a:ext>
                      </a:extLst>
                    </a:blip>
                    <a:srcRect t="7651" b="27868"/>
                    <a:stretch/>
                  </pic:blipFill>
                  <pic:spPr bwMode="auto">
                    <a:xfrm>
                      <a:off x="0" y="0"/>
                      <a:ext cx="6926286" cy="2787730"/>
                    </a:xfrm>
                    <a:prstGeom prst="rect">
                      <a:avLst/>
                    </a:prstGeom>
                    <a:ln>
                      <a:noFill/>
                    </a:ln>
                    <a:extLst>
                      <a:ext uri="{53640926-AAD7-44D8-BBD7-CCE9431645EC}">
                        <a14:shadowObscured xmlns:a14="http://schemas.microsoft.com/office/drawing/2010/main"/>
                      </a:ext>
                    </a:extLst>
                  </pic:spPr>
                </pic:pic>
              </a:graphicData>
            </a:graphic>
          </wp:inline>
        </w:drawing>
      </w:r>
    </w:p>
    <w:p w14:paraId="52A8E557" w14:textId="77777777" w:rsidR="009C0DA7" w:rsidRDefault="00F102AE">
      <w:pPr>
        <w:pStyle w:val="Heading1"/>
        <w:ind w:left="9"/>
        <w:rPr>
          <w:rFonts w:ascii="Century Gothic" w:hAnsi="Century Gothic"/>
          <w:color w:val="1F3864" w:themeColor="accent5" w:themeShade="80"/>
          <w:sz w:val="64"/>
          <w:szCs w:val="64"/>
        </w:rPr>
      </w:pPr>
      <w:r>
        <w:rPr>
          <w:rFonts w:ascii="Century Gothic" w:hAnsi="Century Gothic"/>
          <w:color w:val="538135" w:themeColor="accent6" w:themeShade="BF"/>
          <w:sz w:val="64"/>
          <w:szCs w:val="64"/>
        </w:rPr>
        <w:lastRenderedPageBreak/>
        <w:t xml:space="preserve">Job Information  </w:t>
      </w:r>
    </w:p>
    <w:p w14:paraId="0AA54D20" w14:textId="77777777" w:rsidR="008C4E2F" w:rsidRDefault="008C4E2F" w:rsidP="008C4E2F">
      <w:pPr>
        <w:spacing w:after="0" w:line="259" w:lineRule="auto"/>
        <w:ind w:left="14" w:firstLine="0"/>
        <w:rPr>
          <w:rFonts w:ascii="Century Gothic" w:hAnsi="Century Gothic"/>
          <w:color w:val="385623" w:themeColor="accent6" w:themeShade="80"/>
        </w:rPr>
      </w:pPr>
      <w:r>
        <w:rPr>
          <w:rFonts w:ascii="Century Gothic" w:hAnsi="Century Gothic"/>
          <w:b/>
          <w:color w:val="385623" w:themeColor="accent6" w:themeShade="80"/>
          <w:sz w:val="28"/>
        </w:rPr>
        <w:t xml:space="preserve">JOB DESCRIPTION </w:t>
      </w:r>
    </w:p>
    <w:p w14:paraId="028C787B" w14:textId="77777777" w:rsidR="008C4E2F" w:rsidRDefault="008C4E2F" w:rsidP="008C4E2F">
      <w:pPr>
        <w:spacing w:after="0" w:line="259" w:lineRule="auto"/>
        <w:ind w:left="14" w:firstLine="0"/>
        <w:rPr>
          <w:rFonts w:ascii="Century Gothic" w:hAnsi="Century Gothic"/>
          <w:color w:val="auto"/>
        </w:rPr>
      </w:pPr>
    </w:p>
    <w:tbl>
      <w:tblPr>
        <w:tblStyle w:val="TableGrid"/>
        <w:tblW w:w="10754" w:type="dxa"/>
        <w:tblInd w:w="1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49"/>
        <w:gridCol w:w="8505"/>
      </w:tblGrid>
      <w:tr w:rsidR="008C4E2F" w14:paraId="66AB8C1F" w14:textId="77777777" w:rsidTr="00184F3C">
        <w:tc>
          <w:tcPr>
            <w:tcW w:w="2249" w:type="dxa"/>
          </w:tcPr>
          <w:p w14:paraId="61F6AE78" w14:textId="77777777" w:rsidR="008C4E2F" w:rsidRDefault="008C4E2F" w:rsidP="00F07955">
            <w:pPr>
              <w:tabs>
                <w:tab w:val="center" w:pos="1440"/>
              </w:tabs>
              <w:spacing w:after="0" w:line="240" w:lineRule="auto"/>
              <w:ind w:left="125" w:right="192" w:firstLine="0"/>
              <w:rPr>
                <w:rFonts w:ascii="Century Gothic" w:hAnsi="Century Gothic"/>
                <w:color w:val="auto"/>
                <w:sz w:val="22"/>
              </w:rPr>
            </w:pPr>
            <w:r>
              <w:rPr>
                <w:rFonts w:ascii="Century Gothic" w:hAnsi="Century Gothic"/>
                <w:color w:val="auto"/>
                <w:sz w:val="22"/>
              </w:rPr>
              <w:t xml:space="preserve">JOB TITLE:  </w:t>
            </w:r>
          </w:p>
        </w:tc>
        <w:tc>
          <w:tcPr>
            <w:tcW w:w="8505" w:type="dxa"/>
          </w:tcPr>
          <w:p w14:paraId="4F901CBE" w14:textId="3E21DCF9" w:rsidR="008C4E2F" w:rsidRDefault="008C4E2F" w:rsidP="00F07955">
            <w:pPr>
              <w:spacing w:after="0" w:line="240" w:lineRule="auto"/>
              <w:ind w:left="517" w:right="146" w:hanging="284"/>
              <w:rPr>
                <w:rFonts w:ascii="Century Gothic" w:hAnsi="Century Gothic"/>
                <w:b/>
                <w:color w:val="auto"/>
                <w:sz w:val="22"/>
              </w:rPr>
            </w:pPr>
            <w:r>
              <w:rPr>
                <w:rFonts w:ascii="Century Gothic" w:hAnsi="Century Gothic"/>
                <w:b/>
                <w:color w:val="auto"/>
                <w:sz w:val="22"/>
              </w:rPr>
              <w:t>Teacher of English</w:t>
            </w:r>
          </w:p>
        </w:tc>
      </w:tr>
      <w:tr w:rsidR="008C4E2F" w14:paraId="068DD1CF" w14:textId="77777777" w:rsidTr="00184F3C">
        <w:trPr>
          <w:trHeight w:val="326"/>
        </w:trPr>
        <w:tc>
          <w:tcPr>
            <w:tcW w:w="2249" w:type="dxa"/>
          </w:tcPr>
          <w:p w14:paraId="5E2B7F11" w14:textId="77777777" w:rsidR="008C4E2F" w:rsidRDefault="008C4E2F" w:rsidP="00F07955">
            <w:pPr>
              <w:spacing w:after="0" w:line="259" w:lineRule="auto"/>
              <w:ind w:left="125" w:right="192" w:firstLine="0"/>
              <w:rPr>
                <w:rFonts w:ascii="Century Gothic" w:hAnsi="Century Gothic"/>
                <w:color w:val="auto"/>
                <w:sz w:val="22"/>
              </w:rPr>
            </w:pPr>
            <w:r>
              <w:rPr>
                <w:rFonts w:ascii="Century Gothic" w:hAnsi="Century Gothic"/>
                <w:color w:val="auto"/>
                <w:sz w:val="22"/>
              </w:rPr>
              <w:t xml:space="preserve">REPORTS TO:  </w:t>
            </w:r>
          </w:p>
        </w:tc>
        <w:tc>
          <w:tcPr>
            <w:tcW w:w="8505" w:type="dxa"/>
          </w:tcPr>
          <w:p w14:paraId="45B6880A" w14:textId="4A3DECD0" w:rsidR="008C4E2F" w:rsidRDefault="008C4E2F" w:rsidP="00F07955">
            <w:pPr>
              <w:spacing w:after="0" w:line="240" w:lineRule="auto"/>
              <w:ind w:left="517" w:right="146" w:hanging="284"/>
              <w:rPr>
                <w:rFonts w:ascii="Century Gothic" w:hAnsi="Century Gothic"/>
                <w:color w:val="auto"/>
                <w:sz w:val="22"/>
              </w:rPr>
            </w:pPr>
            <w:r>
              <w:rPr>
                <w:rFonts w:ascii="Century Gothic" w:hAnsi="Century Gothic"/>
                <w:color w:val="auto"/>
                <w:sz w:val="22"/>
              </w:rPr>
              <w:t>Curriculum Leader – English</w:t>
            </w:r>
          </w:p>
        </w:tc>
      </w:tr>
      <w:tr w:rsidR="008C4E2F" w14:paraId="27CFD72B" w14:textId="77777777" w:rsidTr="00184F3C">
        <w:trPr>
          <w:trHeight w:val="252"/>
        </w:trPr>
        <w:tc>
          <w:tcPr>
            <w:tcW w:w="2249" w:type="dxa"/>
          </w:tcPr>
          <w:p w14:paraId="09B6B471" w14:textId="77777777" w:rsidR="008C4E2F" w:rsidRDefault="008C4E2F" w:rsidP="00F07955">
            <w:pPr>
              <w:tabs>
                <w:tab w:val="center" w:pos="1440"/>
              </w:tabs>
              <w:spacing w:after="0" w:line="259" w:lineRule="auto"/>
              <w:ind w:left="125" w:right="192" w:firstLine="0"/>
              <w:rPr>
                <w:rFonts w:ascii="Century Gothic" w:hAnsi="Century Gothic"/>
                <w:color w:val="auto"/>
                <w:sz w:val="22"/>
              </w:rPr>
            </w:pPr>
            <w:r>
              <w:rPr>
                <w:rFonts w:ascii="Century Gothic" w:hAnsi="Century Gothic"/>
                <w:color w:val="auto"/>
                <w:sz w:val="22"/>
              </w:rPr>
              <w:t xml:space="preserve">SALARY:  </w:t>
            </w:r>
            <w:r>
              <w:rPr>
                <w:rFonts w:ascii="Century Gothic" w:hAnsi="Century Gothic"/>
                <w:color w:val="auto"/>
                <w:sz w:val="22"/>
              </w:rPr>
              <w:tab/>
              <w:t xml:space="preserve"> </w:t>
            </w:r>
          </w:p>
        </w:tc>
        <w:tc>
          <w:tcPr>
            <w:tcW w:w="8505" w:type="dxa"/>
          </w:tcPr>
          <w:p w14:paraId="4134F60B" w14:textId="6B51C1EE" w:rsidR="008C4E2F" w:rsidRDefault="00C4717C" w:rsidP="00F07955">
            <w:pPr>
              <w:spacing w:after="0" w:line="240" w:lineRule="auto"/>
              <w:ind w:left="517" w:right="146" w:hanging="284"/>
              <w:rPr>
                <w:rFonts w:ascii="Century Gothic" w:eastAsia="Times New Roman" w:hAnsi="Century Gothic" w:cs="Times New Roman"/>
                <w:color w:val="auto"/>
                <w:sz w:val="22"/>
                <w:szCs w:val="24"/>
                <w:lang w:eastAsia="en-US"/>
              </w:rPr>
            </w:pPr>
            <w:r>
              <w:rPr>
                <w:rFonts w:ascii="Century Gothic" w:eastAsia="Times New Roman" w:hAnsi="Century Gothic" w:cs="Times New Roman"/>
                <w:color w:val="auto"/>
                <w:sz w:val="22"/>
                <w:szCs w:val="24"/>
                <w:lang w:eastAsia="en-US"/>
              </w:rPr>
              <w:t>MPS / UPS</w:t>
            </w:r>
          </w:p>
        </w:tc>
      </w:tr>
      <w:tr w:rsidR="008C4E2F" w14:paraId="3C65DEBC" w14:textId="77777777" w:rsidTr="00184F3C">
        <w:trPr>
          <w:trHeight w:val="232"/>
        </w:trPr>
        <w:tc>
          <w:tcPr>
            <w:tcW w:w="2249" w:type="dxa"/>
          </w:tcPr>
          <w:p w14:paraId="6B7E57EC" w14:textId="77777777" w:rsidR="008C4E2F" w:rsidRDefault="008C4E2F" w:rsidP="00F07955">
            <w:pPr>
              <w:tabs>
                <w:tab w:val="center" w:pos="1440"/>
              </w:tabs>
              <w:spacing w:after="0" w:line="259" w:lineRule="auto"/>
              <w:ind w:left="125" w:right="192" w:firstLine="0"/>
              <w:rPr>
                <w:rFonts w:ascii="Century Gothic" w:hAnsi="Century Gothic"/>
                <w:color w:val="auto"/>
                <w:sz w:val="22"/>
              </w:rPr>
            </w:pPr>
            <w:r>
              <w:rPr>
                <w:rFonts w:ascii="Century Gothic" w:hAnsi="Century Gothic"/>
                <w:color w:val="auto"/>
                <w:sz w:val="22"/>
              </w:rPr>
              <w:t>START DATE:</w:t>
            </w:r>
          </w:p>
        </w:tc>
        <w:tc>
          <w:tcPr>
            <w:tcW w:w="8505" w:type="dxa"/>
          </w:tcPr>
          <w:p w14:paraId="68FFE7A0" w14:textId="396A52F8" w:rsidR="008C4E2F" w:rsidRDefault="008C4E2F" w:rsidP="00F07955">
            <w:pPr>
              <w:spacing w:after="0" w:line="240" w:lineRule="auto"/>
              <w:ind w:left="517" w:right="146" w:hanging="284"/>
              <w:rPr>
                <w:rFonts w:ascii="Century Gothic" w:eastAsia="Times New Roman" w:hAnsi="Century Gothic" w:cs="Times New Roman"/>
                <w:color w:val="auto"/>
                <w:sz w:val="22"/>
                <w:szCs w:val="24"/>
                <w:lang w:eastAsia="en-US"/>
              </w:rPr>
            </w:pPr>
            <w:r>
              <w:rPr>
                <w:rFonts w:ascii="Century Gothic" w:eastAsia="Times New Roman" w:hAnsi="Century Gothic" w:cs="Times New Roman"/>
                <w:color w:val="auto"/>
                <w:sz w:val="22"/>
                <w:szCs w:val="24"/>
                <w:lang w:eastAsia="en-US"/>
              </w:rPr>
              <w:t>January 2027</w:t>
            </w:r>
          </w:p>
        </w:tc>
      </w:tr>
      <w:tr w:rsidR="00F06555" w14:paraId="6D962ADE" w14:textId="77777777" w:rsidTr="00184F3C">
        <w:trPr>
          <w:trHeight w:val="232"/>
        </w:trPr>
        <w:tc>
          <w:tcPr>
            <w:tcW w:w="2249" w:type="dxa"/>
          </w:tcPr>
          <w:p w14:paraId="1A5850CA" w14:textId="431DCE90" w:rsidR="00F06555" w:rsidRDefault="00F06555" w:rsidP="00F07955">
            <w:pPr>
              <w:tabs>
                <w:tab w:val="center" w:pos="1440"/>
              </w:tabs>
              <w:spacing w:after="0" w:line="259" w:lineRule="auto"/>
              <w:ind w:left="125" w:right="192" w:firstLine="0"/>
              <w:rPr>
                <w:rFonts w:ascii="Century Gothic" w:hAnsi="Century Gothic"/>
                <w:color w:val="auto"/>
                <w:sz w:val="22"/>
              </w:rPr>
            </w:pPr>
            <w:r>
              <w:rPr>
                <w:rFonts w:ascii="Century Gothic" w:hAnsi="Century Gothic"/>
                <w:color w:val="auto"/>
                <w:sz w:val="22"/>
              </w:rPr>
              <w:t>CONTRACT:</w:t>
            </w:r>
          </w:p>
        </w:tc>
        <w:tc>
          <w:tcPr>
            <w:tcW w:w="8505" w:type="dxa"/>
          </w:tcPr>
          <w:p w14:paraId="49200CC1" w14:textId="71184FBD" w:rsidR="00DC67F3" w:rsidRDefault="00F06555" w:rsidP="00C26A54">
            <w:pPr>
              <w:spacing w:after="0" w:line="240" w:lineRule="auto"/>
              <w:ind w:left="517" w:right="146" w:hanging="284"/>
              <w:rPr>
                <w:rFonts w:ascii="Century Gothic" w:eastAsia="Times New Roman" w:hAnsi="Century Gothic" w:cs="Times New Roman"/>
                <w:color w:val="auto"/>
                <w:sz w:val="22"/>
                <w:szCs w:val="24"/>
                <w:lang w:eastAsia="en-US"/>
              </w:rPr>
            </w:pPr>
            <w:r>
              <w:rPr>
                <w:rFonts w:ascii="Century Gothic" w:eastAsia="Times New Roman" w:hAnsi="Century Gothic" w:cs="Times New Roman"/>
                <w:color w:val="auto"/>
                <w:sz w:val="22"/>
                <w:szCs w:val="24"/>
                <w:lang w:eastAsia="en-US"/>
              </w:rPr>
              <w:t>Permanent</w:t>
            </w:r>
            <w:r w:rsidR="00DC67F3">
              <w:rPr>
                <w:rFonts w:ascii="Century Gothic" w:eastAsia="Times New Roman" w:hAnsi="Century Gothic" w:cs="Times New Roman"/>
                <w:color w:val="auto"/>
                <w:sz w:val="22"/>
                <w:szCs w:val="24"/>
                <w:lang w:eastAsia="en-US"/>
              </w:rPr>
              <w:t xml:space="preserve"> / Full Time</w:t>
            </w:r>
            <w:r w:rsidR="00B80CD9">
              <w:rPr>
                <w:rFonts w:ascii="Century Gothic" w:eastAsia="Times New Roman" w:hAnsi="Century Gothic" w:cs="Times New Roman"/>
                <w:color w:val="auto"/>
                <w:sz w:val="22"/>
                <w:szCs w:val="24"/>
                <w:lang w:eastAsia="en-US"/>
              </w:rPr>
              <w:t xml:space="preserve"> </w:t>
            </w:r>
            <w:r w:rsidR="00C26A54" w:rsidRPr="00AA2F00">
              <w:rPr>
                <w:rFonts w:ascii="Century Gothic" w:eastAsia="Times New Roman" w:hAnsi="Century Gothic" w:cs="Times New Roman"/>
                <w:color w:val="FF0000"/>
                <w:sz w:val="22"/>
                <w:szCs w:val="24"/>
                <w:lang w:eastAsia="en-US"/>
              </w:rPr>
              <w:t>(</w:t>
            </w:r>
            <w:r w:rsidR="003A2001" w:rsidRPr="00AA2F00">
              <w:rPr>
                <w:rFonts w:ascii="Century Gothic" w:eastAsia="Times New Roman" w:hAnsi="Century Gothic" w:cs="Times New Roman"/>
                <w:color w:val="FF0000"/>
                <w:sz w:val="22"/>
                <w:szCs w:val="24"/>
                <w:lang w:eastAsia="en-US"/>
              </w:rPr>
              <w:t xml:space="preserve">part time </w:t>
            </w:r>
            <w:r w:rsidR="00C26A54" w:rsidRPr="00AA2F00">
              <w:rPr>
                <w:rFonts w:ascii="Century Gothic" w:eastAsia="Times New Roman" w:hAnsi="Century Gothic" w:cs="Times New Roman"/>
                <w:color w:val="FF0000"/>
                <w:sz w:val="22"/>
                <w:szCs w:val="24"/>
                <w:lang w:eastAsia="en-US"/>
              </w:rPr>
              <w:t>applications will be considered)</w:t>
            </w:r>
          </w:p>
        </w:tc>
      </w:tr>
      <w:tr w:rsidR="008C4E2F" w14:paraId="5BFF4BCE" w14:textId="77777777" w:rsidTr="00184F3C">
        <w:trPr>
          <w:trHeight w:val="1352"/>
        </w:trPr>
        <w:tc>
          <w:tcPr>
            <w:tcW w:w="2249" w:type="dxa"/>
          </w:tcPr>
          <w:p w14:paraId="2B1EA492" w14:textId="77777777" w:rsidR="008C4E2F" w:rsidRDefault="008C4E2F" w:rsidP="00F07955">
            <w:pPr>
              <w:pStyle w:val="NoSpacing"/>
              <w:spacing w:before="80"/>
              <w:ind w:left="125" w:right="192"/>
              <w:rPr>
                <w:rFonts w:ascii="Century Gothic" w:hAnsi="Century Gothic"/>
                <w:b/>
                <w:sz w:val="20"/>
              </w:rPr>
            </w:pPr>
            <w:r>
              <w:rPr>
                <w:rFonts w:ascii="Century Gothic" w:hAnsi="Century Gothic"/>
                <w:b/>
                <w:sz w:val="20"/>
              </w:rPr>
              <w:t>Purpose:</w:t>
            </w:r>
          </w:p>
        </w:tc>
        <w:tc>
          <w:tcPr>
            <w:tcW w:w="8505" w:type="dxa"/>
          </w:tcPr>
          <w:p w14:paraId="408F9873" w14:textId="77777777" w:rsidR="00542693" w:rsidRDefault="008C4E2F" w:rsidP="00542693">
            <w:pPr>
              <w:pStyle w:val="NoSpacing"/>
              <w:spacing w:before="80"/>
              <w:ind w:left="233" w:right="146"/>
              <w:rPr>
                <w:rFonts w:ascii="Century Gothic" w:hAnsi="Century Gothic"/>
                <w:sz w:val="20"/>
              </w:rPr>
            </w:pPr>
            <w:r>
              <w:rPr>
                <w:rFonts w:ascii="Century Gothic" w:hAnsi="Century Gothic"/>
                <w:sz w:val="20"/>
              </w:rPr>
              <w:t>To effectively support and facilitate learning, enabling all pupils and students to meaningfully access their curriculum</w:t>
            </w:r>
            <w:r w:rsidR="00542693">
              <w:rPr>
                <w:rFonts w:ascii="Century Gothic" w:hAnsi="Century Gothic"/>
                <w:sz w:val="20"/>
              </w:rPr>
              <w:t xml:space="preserve"> and</w:t>
            </w:r>
            <w:r>
              <w:rPr>
                <w:rFonts w:ascii="Century Gothic" w:hAnsi="Century Gothic"/>
                <w:sz w:val="20"/>
              </w:rPr>
              <w:t xml:space="preserve"> to </w:t>
            </w:r>
            <w:proofErr w:type="spellStart"/>
            <w:r>
              <w:rPr>
                <w:rFonts w:ascii="Century Gothic" w:hAnsi="Century Gothic"/>
                <w:sz w:val="20"/>
              </w:rPr>
              <w:t>recognise</w:t>
            </w:r>
            <w:proofErr w:type="spellEnd"/>
            <w:r>
              <w:rPr>
                <w:rFonts w:ascii="Century Gothic" w:hAnsi="Century Gothic"/>
                <w:sz w:val="20"/>
              </w:rPr>
              <w:t xml:space="preserve"> and </w:t>
            </w:r>
            <w:proofErr w:type="spellStart"/>
            <w:r>
              <w:rPr>
                <w:rFonts w:ascii="Century Gothic" w:hAnsi="Century Gothic"/>
                <w:sz w:val="20"/>
              </w:rPr>
              <w:t>realise</w:t>
            </w:r>
            <w:proofErr w:type="spellEnd"/>
            <w:r>
              <w:rPr>
                <w:rFonts w:ascii="Century Gothic" w:hAnsi="Century Gothic"/>
                <w:sz w:val="20"/>
              </w:rPr>
              <w:t xml:space="preserve"> their potential.</w:t>
            </w:r>
          </w:p>
          <w:p w14:paraId="7154C465" w14:textId="265FDDC1" w:rsidR="008C4E2F" w:rsidRPr="008C4E2F" w:rsidRDefault="00542693" w:rsidP="00542693">
            <w:pPr>
              <w:pStyle w:val="NoSpacing"/>
              <w:spacing w:before="80"/>
              <w:ind w:left="233" w:right="146"/>
              <w:rPr>
                <w:rFonts w:ascii="Century Gothic" w:hAnsi="Century Gothic"/>
                <w:sz w:val="20"/>
              </w:rPr>
            </w:pPr>
            <w:r>
              <w:rPr>
                <w:rFonts w:ascii="Century Gothic" w:hAnsi="Century Gothic"/>
                <w:sz w:val="20"/>
              </w:rPr>
              <w:t>To contribute to providing an exceptional educational experience for</w:t>
            </w:r>
            <w:r w:rsidR="00184F3C">
              <w:rPr>
                <w:rFonts w:ascii="Century Gothic" w:hAnsi="Century Gothic"/>
                <w:sz w:val="20"/>
              </w:rPr>
              <w:t xml:space="preserve"> all pupils and students, removing barriers and supporting preparation for life beyond school.</w:t>
            </w:r>
            <w:r>
              <w:rPr>
                <w:rFonts w:ascii="Century Gothic" w:hAnsi="Century Gothic"/>
                <w:sz w:val="20"/>
              </w:rPr>
              <w:t xml:space="preserve"> </w:t>
            </w:r>
          </w:p>
        </w:tc>
      </w:tr>
      <w:tr w:rsidR="008C4E2F" w14:paraId="54C9F9F2" w14:textId="77777777" w:rsidTr="00224E89">
        <w:trPr>
          <w:trHeight w:val="6787"/>
        </w:trPr>
        <w:tc>
          <w:tcPr>
            <w:tcW w:w="2249" w:type="dxa"/>
          </w:tcPr>
          <w:p w14:paraId="6C0BF413" w14:textId="77777777" w:rsidR="008C4E2F" w:rsidRDefault="008C4E2F" w:rsidP="00F07955">
            <w:pPr>
              <w:pStyle w:val="NoSpacing"/>
              <w:spacing w:before="160"/>
              <w:ind w:left="125" w:right="192"/>
              <w:rPr>
                <w:rFonts w:ascii="Century Gothic" w:hAnsi="Century Gothic"/>
                <w:b/>
                <w:sz w:val="20"/>
              </w:rPr>
            </w:pPr>
            <w:r>
              <w:rPr>
                <w:rFonts w:ascii="Century Gothic" w:hAnsi="Century Gothic"/>
                <w:b/>
                <w:sz w:val="20"/>
              </w:rPr>
              <w:t xml:space="preserve">Responsibilities as a classroom teacher </w:t>
            </w:r>
            <w:r>
              <w:rPr>
                <w:rFonts w:ascii="Century Gothic" w:hAnsi="Century Gothic"/>
                <w:i/>
                <w:sz w:val="18"/>
                <w:szCs w:val="20"/>
              </w:rPr>
              <w:t>(relates to pupils/students taught)</w:t>
            </w:r>
          </w:p>
        </w:tc>
        <w:tc>
          <w:tcPr>
            <w:tcW w:w="8505" w:type="dxa"/>
          </w:tcPr>
          <w:p w14:paraId="219F7FBB" w14:textId="77777777" w:rsidR="008C4E2F" w:rsidRDefault="008C4E2F" w:rsidP="00F07955">
            <w:pPr>
              <w:pStyle w:val="NoSpacing"/>
              <w:numPr>
                <w:ilvl w:val="0"/>
                <w:numId w:val="29"/>
              </w:numPr>
              <w:spacing w:before="160" w:line="300" w:lineRule="auto"/>
              <w:ind w:left="517" w:right="146" w:hanging="284"/>
              <w:rPr>
                <w:rFonts w:ascii="Century Gothic" w:hAnsi="Century Gothic"/>
                <w:sz w:val="20"/>
              </w:rPr>
            </w:pPr>
            <w:r>
              <w:rPr>
                <w:rFonts w:ascii="Century Gothic" w:hAnsi="Century Gothic"/>
                <w:sz w:val="20"/>
              </w:rPr>
              <w:t>To plan and deliver high quality and inclusive lessons which follow departmental schemes of learning and effectively meet the needs of all learners.</w:t>
            </w:r>
          </w:p>
          <w:p w14:paraId="7EF3E21A" w14:textId="77777777" w:rsidR="008C4E2F" w:rsidRDefault="008C4E2F" w:rsidP="00F07955">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assess, monitor and report learner progress according to departmental and school policy.</w:t>
            </w:r>
          </w:p>
          <w:p w14:paraId="6D35EFFC" w14:textId="77777777" w:rsidR="008C4E2F" w:rsidRDefault="008C4E2F" w:rsidP="00F07955">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record and use data to inform effective target setting and lesson planning and to enable learners to fulfil their potential.</w:t>
            </w:r>
          </w:p>
          <w:p w14:paraId="49449028" w14:textId="7D355108" w:rsidR="008C4E2F" w:rsidRDefault="008C4E2F" w:rsidP="00F07955">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ensure the curriculum is accessible to all learners through the use of effective</w:t>
            </w:r>
            <w:r w:rsidR="00272085">
              <w:rPr>
                <w:rFonts w:ascii="Century Gothic" w:hAnsi="Century Gothic"/>
                <w:sz w:val="20"/>
              </w:rPr>
              <w:t xml:space="preserve">, responsive and </w:t>
            </w:r>
            <w:r>
              <w:rPr>
                <w:rFonts w:ascii="Century Gothic" w:hAnsi="Century Gothic"/>
                <w:sz w:val="20"/>
              </w:rPr>
              <w:t>adaptive teaching.</w:t>
            </w:r>
          </w:p>
          <w:p w14:paraId="665B20E0" w14:textId="77777777" w:rsidR="008C4E2F" w:rsidRDefault="008C4E2F" w:rsidP="00F07955">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 xml:space="preserve">To contribute to all developmental and </w:t>
            </w:r>
            <w:proofErr w:type="spellStart"/>
            <w:r>
              <w:rPr>
                <w:rFonts w:ascii="Century Gothic" w:hAnsi="Century Gothic"/>
                <w:sz w:val="20"/>
              </w:rPr>
              <w:t>organisational</w:t>
            </w:r>
            <w:proofErr w:type="spellEnd"/>
            <w:r>
              <w:rPr>
                <w:rFonts w:ascii="Century Gothic" w:hAnsi="Century Gothic"/>
                <w:sz w:val="20"/>
              </w:rPr>
              <w:t xml:space="preserve"> priorities identified within the department/school development plan.</w:t>
            </w:r>
          </w:p>
          <w:p w14:paraId="5109231E" w14:textId="77777777" w:rsidR="008C4E2F" w:rsidRDefault="008C4E2F" w:rsidP="00F07955">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 xml:space="preserve">Maintain good order and discipline among learners, upholding the Longcroft Standard, safeguarding their health and safety both in school and when engaged in </w:t>
            </w:r>
            <w:proofErr w:type="spellStart"/>
            <w:r>
              <w:rPr>
                <w:rFonts w:ascii="Century Gothic" w:hAnsi="Century Gothic"/>
                <w:sz w:val="20"/>
              </w:rPr>
              <w:t>authorised</w:t>
            </w:r>
            <w:proofErr w:type="spellEnd"/>
            <w:r>
              <w:rPr>
                <w:rFonts w:ascii="Century Gothic" w:hAnsi="Century Gothic"/>
                <w:sz w:val="20"/>
              </w:rPr>
              <w:t xml:space="preserve"> activities elsewhere.</w:t>
            </w:r>
          </w:p>
          <w:p w14:paraId="66950565" w14:textId="77777777" w:rsidR="008C4E2F" w:rsidRDefault="008C4E2F" w:rsidP="00F07955">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share and support in our whole school commitment to the personal and social development of all learners.</w:t>
            </w:r>
          </w:p>
          <w:p w14:paraId="7DFCE92D" w14:textId="77777777" w:rsidR="008C4E2F" w:rsidRDefault="008C4E2F" w:rsidP="00F07955">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follow departmental policy and procedures.</w:t>
            </w:r>
          </w:p>
          <w:p w14:paraId="6A8A5C5B" w14:textId="77777777" w:rsidR="008C4E2F" w:rsidRDefault="008C4E2F" w:rsidP="00F07955">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ensure that the curriculum leader is kept informed of any issues which could lead to learner under-performance.</w:t>
            </w:r>
          </w:p>
          <w:p w14:paraId="5905F662" w14:textId="77777777" w:rsidR="008C4E2F" w:rsidRDefault="008C4E2F" w:rsidP="00F07955">
            <w:pPr>
              <w:pStyle w:val="NoSpacing"/>
              <w:numPr>
                <w:ilvl w:val="0"/>
                <w:numId w:val="29"/>
              </w:numPr>
              <w:spacing w:line="300" w:lineRule="auto"/>
              <w:ind w:left="517" w:right="146" w:hanging="284"/>
              <w:rPr>
                <w:rFonts w:ascii="Century Gothic" w:hAnsi="Century Gothic"/>
                <w:sz w:val="20"/>
              </w:rPr>
            </w:pPr>
            <w:r>
              <w:rPr>
                <w:rFonts w:ascii="Century Gothic" w:hAnsi="Century Gothic"/>
                <w:sz w:val="20"/>
              </w:rPr>
              <w:t>To ensure learning support staff are able to effectively fulfill their role in facilitating learning and progress within lessons.</w:t>
            </w:r>
          </w:p>
        </w:tc>
      </w:tr>
      <w:tr w:rsidR="008C4E2F" w14:paraId="662B81EB" w14:textId="77777777" w:rsidTr="00184F3C">
        <w:trPr>
          <w:trHeight w:val="699"/>
        </w:trPr>
        <w:tc>
          <w:tcPr>
            <w:tcW w:w="2249" w:type="dxa"/>
          </w:tcPr>
          <w:p w14:paraId="6386ABC7" w14:textId="77777777" w:rsidR="008C4E2F" w:rsidRDefault="008C4E2F" w:rsidP="00F07955">
            <w:pPr>
              <w:pStyle w:val="NoSpacing"/>
              <w:spacing w:before="160"/>
              <w:ind w:left="125" w:right="192"/>
              <w:rPr>
                <w:rFonts w:ascii="Century Gothic" w:hAnsi="Century Gothic"/>
                <w:sz w:val="20"/>
              </w:rPr>
            </w:pPr>
            <w:r>
              <w:rPr>
                <w:rFonts w:ascii="Century Gothic" w:hAnsi="Century Gothic"/>
                <w:b/>
                <w:sz w:val="20"/>
              </w:rPr>
              <w:t xml:space="preserve">Responsibilities as a form tutor </w:t>
            </w:r>
            <w:r>
              <w:rPr>
                <w:rFonts w:ascii="Century Gothic" w:hAnsi="Century Gothic"/>
                <w:i/>
                <w:sz w:val="20"/>
                <w:szCs w:val="20"/>
              </w:rPr>
              <w:t>(relates to students in the form group)</w:t>
            </w:r>
          </w:p>
        </w:tc>
        <w:tc>
          <w:tcPr>
            <w:tcW w:w="8505" w:type="dxa"/>
          </w:tcPr>
          <w:p w14:paraId="4078DC97" w14:textId="77777777" w:rsidR="008C4E2F" w:rsidRDefault="008C4E2F" w:rsidP="00F07955">
            <w:pPr>
              <w:pStyle w:val="NoSpacing"/>
              <w:numPr>
                <w:ilvl w:val="0"/>
                <w:numId w:val="30"/>
              </w:numPr>
              <w:spacing w:before="160" w:line="300" w:lineRule="auto"/>
              <w:ind w:left="517" w:right="146" w:hanging="284"/>
              <w:rPr>
                <w:rFonts w:ascii="Century Gothic" w:hAnsi="Century Gothic"/>
                <w:sz w:val="20"/>
              </w:rPr>
            </w:pPr>
            <w:r>
              <w:rPr>
                <w:rFonts w:ascii="Century Gothic" w:hAnsi="Century Gothic"/>
                <w:sz w:val="20"/>
              </w:rPr>
              <w:t>Use all available data/information provided to monitor and promote overall progress, development and well-being of tutees.</w:t>
            </w:r>
          </w:p>
          <w:p w14:paraId="77B36AE3" w14:textId="77777777" w:rsidR="008C4E2F" w:rsidRDefault="008C4E2F" w:rsidP="00F07955">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 xml:space="preserve">To monitor and respond to issues regarding </w:t>
            </w:r>
            <w:proofErr w:type="spellStart"/>
            <w:r>
              <w:rPr>
                <w:rFonts w:ascii="Century Gothic" w:hAnsi="Century Gothic"/>
                <w:sz w:val="20"/>
              </w:rPr>
              <w:t>behaviour</w:t>
            </w:r>
            <w:proofErr w:type="spellEnd"/>
            <w:r>
              <w:rPr>
                <w:rFonts w:ascii="Century Gothic" w:hAnsi="Century Gothic"/>
                <w:sz w:val="20"/>
              </w:rPr>
              <w:t xml:space="preserve"> and attendance following school policy and protocol.</w:t>
            </w:r>
          </w:p>
          <w:p w14:paraId="39188518" w14:textId="77777777" w:rsidR="008C4E2F" w:rsidRDefault="008C4E2F" w:rsidP="00F07955">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Communicate and consult with the parents/carers.</w:t>
            </w:r>
          </w:p>
          <w:p w14:paraId="7CB6C2A8" w14:textId="77777777" w:rsidR="008C4E2F" w:rsidRDefault="008C4E2F" w:rsidP="00F07955">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Communicate and co-operate with external bodies or agencies as required in the interests of the wellbeing or care of individual tutees.</w:t>
            </w:r>
          </w:p>
          <w:p w14:paraId="0A56982D" w14:textId="234A9E82" w:rsidR="008C4E2F" w:rsidRDefault="008C4E2F" w:rsidP="00F07955">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To keep the Year Leader fully informed of issues which could affect pupil or student achievement</w:t>
            </w:r>
            <w:r w:rsidR="00A50768">
              <w:rPr>
                <w:rFonts w:ascii="Century Gothic" w:hAnsi="Century Gothic"/>
                <w:sz w:val="20"/>
              </w:rPr>
              <w:t xml:space="preserve"> and/or </w:t>
            </w:r>
            <w:proofErr w:type="spellStart"/>
            <w:r w:rsidR="00A50768">
              <w:rPr>
                <w:rFonts w:ascii="Century Gothic" w:hAnsi="Century Gothic"/>
                <w:sz w:val="20"/>
              </w:rPr>
              <w:t>well being</w:t>
            </w:r>
            <w:proofErr w:type="spellEnd"/>
            <w:r>
              <w:rPr>
                <w:rFonts w:ascii="Century Gothic" w:hAnsi="Century Gothic"/>
                <w:sz w:val="20"/>
              </w:rPr>
              <w:t>.</w:t>
            </w:r>
          </w:p>
          <w:p w14:paraId="3718B49D" w14:textId="749E2DA9" w:rsidR="008C4E2F" w:rsidRDefault="008C4E2F" w:rsidP="00F07955">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 xml:space="preserve">To support the personal development </w:t>
            </w:r>
            <w:r w:rsidR="00A50768">
              <w:rPr>
                <w:rFonts w:ascii="Century Gothic" w:hAnsi="Century Gothic"/>
                <w:sz w:val="20"/>
              </w:rPr>
              <w:t xml:space="preserve">of </w:t>
            </w:r>
            <w:r>
              <w:rPr>
                <w:rFonts w:ascii="Century Gothic" w:hAnsi="Century Gothic"/>
                <w:sz w:val="20"/>
              </w:rPr>
              <w:t>tutees</w:t>
            </w:r>
            <w:r w:rsidR="00A50768">
              <w:rPr>
                <w:rFonts w:ascii="Century Gothic" w:hAnsi="Century Gothic"/>
                <w:sz w:val="20"/>
              </w:rPr>
              <w:t xml:space="preserve"> including through the delivery of PSHE/Careers materials where appropriate</w:t>
            </w:r>
            <w:r>
              <w:rPr>
                <w:rFonts w:ascii="Century Gothic" w:hAnsi="Century Gothic"/>
                <w:sz w:val="20"/>
              </w:rPr>
              <w:t xml:space="preserve">. </w:t>
            </w:r>
          </w:p>
          <w:p w14:paraId="49D5C2B3" w14:textId="77777777" w:rsidR="008C4E2F" w:rsidRDefault="008C4E2F" w:rsidP="00F07955">
            <w:pPr>
              <w:pStyle w:val="NoSpacing"/>
              <w:numPr>
                <w:ilvl w:val="0"/>
                <w:numId w:val="30"/>
              </w:numPr>
              <w:spacing w:line="300" w:lineRule="auto"/>
              <w:ind w:left="517" w:right="146" w:hanging="284"/>
              <w:rPr>
                <w:rFonts w:ascii="Century Gothic" w:hAnsi="Century Gothic"/>
                <w:sz w:val="20"/>
              </w:rPr>
            </w:pPr>
            <w:r>
              <w:rPr>
                <w:rFonts w:ascii="Century Gothic" w:hAnsi="Century Gothic"/>
                <w:sz w:val="20"/>
              </w:rPr>
              <w:t>To follow pastoral policy and procedures.</w:t>
            </w:r>
          </w:p>
          <w:p w14:paraId="3AC96BB0" w14:textId="77777777" w:rsidR="008C4E2F" w:rsidRPr="00224E89" w:rsidRDefault="008C4E2F" w:rsidP="00F07955">
            <w:pPr>
              <w:pStyle w:val="NoSpacing"/>
              <w:spacing w:line="300" w:lineRule="auto"/>
              <w:ind w:left="517" w:right="146"/>
              <w:rPr>
                <w:rFonts w:ascii="Century Gothic" w:hAnsi="Century Gothic"/>
                <w:sz w:val="14"/>
                <w:szCs w:val="16"/>
              </w:rPr>
            </w:pPr>
          </w:p>
          <w:p w14:paraId="289B3ACD" w14:textId="77777777" w:rsidR="00224E89" w:rsidRDefault="00224E89" w:rsidP="00F07955">
            <w:pPr>
              <w:pStyle w:val="NoSpacing"/>
              <w:spacing w:line="300" w:lineRule="auto"/>
              <w:ind w:left="517" w:right="146"/>
              <w:rPr>
                <w:rFonts w:ascii="Century Gothic" w:hAnsi="Century Gothic"/>
                <w:sz w:val="20"/>
              </w:rPr>
            </w:pPr>
          </w:p>
        </w:tc>
      </w:tr>
      <w:tr w:rsidR="008C4E2F" w14:paraId="6512F649" w14:textId="77777777" w:rsidTr="00184F3C">
        <w:trPr>
          <w:trHeight w:val="4390"/>
        </w:trPr>
        <w:tc>
          <w:tcPr>
            <w:tcW w:w="2249" w:type="dxa"/>
          </w:tcPr>
          <w:p w14:paraId="2E23FE19" w14:textId="77777777" w:rsidR="008C4E2F" w:rsidRDefault="008C4E2F" w:rsidP="00F07955">
            <w:pPr>
              <w:pStyle w:val="NoSpacing"/>
              <w:spacing w:before="160"/>
              <w:ind w:left="125" w:right="138"/>
              <w:rPr>
                <w:rFonts w:ascii="Century Gothic" w:hAnsi="Century Gothic"/>
                <w:b/>
                <w:sz w:val="20"/>
              </w:rPr>
            </w:pPr>
            <w:r>
              <w:rPr>
                <w:rFonts w:ascii="Century Gothic" w:hAnsi="Century Gothic"/>
                <w:b/>
                <w:sz w:val="20"/>
              </w:rPr>
              <w:lastRenderedPageBreak/>
              <w:t>Responsibilities as a member of staff:</w:t>
            </w:r>
          </w:p>
        </w:tc>
        <w:tc>
          <w:tcPr>
            <w:tcW w:w="8505" w:type="dxa"/>
          </w:tcPr>
          <w:p w14:paraId="35D7C3DF" w14:textId="77777777" w:rsidR="008C4E2F" w:rsidRDefault="008C4E2F" w:rsidP="00F07955">
            <w:pPr>
              <w:pStyle w:val="NoSpacing"/>
              <w:numPr>
                <w:ilvl w:val="0"/>
                <w:numId w:val="31"/>
              </w:numPr>
              <w:spacing w:before="160" w:line="300" w:lineRule="auto"/>
              <w:ind w:left="563" w:right="135"/>
              <w:rPr>
                <w:rFonts w:ascii="Century Gothic" w:hAnsi="Century Gothic"/>
                <w:sz w:val="20"/>
              </w:rPr>
            </w:pPr>
            <w:r>
              <w:rPr>
                <w:rFonts w:ascii="Century Gothic" w:hAnsi="Century Gothic"/>
                <w:sz w:val="20"/>
              </w:rPr>
              <w:t>To uphold the school’s high expectations for safeguarding young people in all aspects of your role.</w:t>
            </w:r>
          </w:p>
          <w:p w14:paraId="02E5720F" w14:textId="77777777" w:rsidR="00A50768" w:rsidRDefault="00A50768" w:rsidP="00A50768">
            <w:pPr>
              <w:pStyle w:val="NoSpacing"/>
              <w:numPr>
                <w:ilvl w:val="0"/>
                <w:numId w:val="31"/>
              </w:numPr>
              <w:spacing w:line="300" w:lineRule="auto"/>
              <w:ind w:left="563" w:right="135"/>
              <w:rPr>
                <w:rFonts w:ascii="Century Gothic" w:hAnsi="Century Gothic"/>
                <w:sz w:val="20"/>
              </w:rPr>
            </w:pPr>
            <w:r>
              <w:rPr>
                <w:rFonts w:ascii="Century Gothic" w:hAnsi="Century Gothic"/>
                <w:sz w:val="20"/>
              </w:rPr>
              <w:t>To embrace professional development opportunities and demonstrate their impact on practice over time.</w:t>
            </w:r>
          </w:p>
          <w:p w14:paraId="31822418" w14:textId="77777777" w:rsidR="008C4E2F" w:rsidRDefault="008C4E2F" w:rsidP="00F07955">
            <w:pPr>
              <w:pStyle w:val="NoSpacing"/>
              <w:numPr>
                <w:ilvl w:val="0"/>
                <w:numId w:val="31"/>
              </w:numPr>
              <w:spacing w:line="300" w:lineRule="auto"/>
              <w:ind w:left="563" w:right="135"/>
              <w:rPr>
                <w:rFonts w:ascii="Century Gothic" w:hAnsi="Century Gothic"/>
                <w:sz w:val="20"/>
              </w:rPr>
            </w:pPr>
            <w:r>
              <w:rPr>
                <w:rFonts w:ascii="Century Gothic" w:hAnsi="Century Gothic"/>
                <w:sz w:val="20"/>
              </w:rPr>
              <w:t>To ensure an appropriate individual response to whole school priorities.</w:t>
            </w:r>
          </w:p>
          <w:p w14:paraId="68AF7DA4" w14:textId="77777777" w:rsidR="008C4E2F" w:rsidRDefault="008C4E2F" w:rsidP="00F07955">
            <w:pPr>
              <w:pStyle w:val="NoSpacing"/>
              <w:numPr>
                <w:ilvl w:val="0"/>
                <w:numId w:val="31"/>
              </w:numPr>
              <w:spacing w:line="300" w:lineRule="auto"/>
              <w:ind w:left="563" w:right="135"/>
              <w:rPr>
                <w:rFonts w:ascii="Century Gothic" w:hAnsi="Century Gothic"/>
                <w:sz w:val="20"/>
              </w:rPr>
            </w:pPr>
            <w:r>
              <w:rPr>
                <w:rFonts w:ascii="Century Gothic" w:hAnsi="Century Gothic"/>
                <w:sz w:val="20"/>
              </w:rPr>
              <w:t>To support the personal and social development of learners within the school.</w:t>
            </w:r>
          </w:p>
          <w:p w14:paraId="2F73DD03" w14:textId="77777777" w:rsidR="008C4E2F" w:rsidRDefault="008C4E2F" w:rsidP="00F07955">
            <w:pPr>
              <w:pStyle w:val="NoSpacing"/>
              <w:numPr>
                <w:ilvl w:val="0"/>
                <w:numId w:val="31"/>
              </w:numPr>
              <w:spacing w:line="300" w:lineRule="auto"/>
              <w:ind w:left="563" w:right="135"/>
              <w:rPr>
                <w:rFonts w:ascii="Century Gothic" w:hAnsi="Century Gothic"/>
                <w:sz w:val="20"/>
              </w:rPr>
            </w:pPr>
            <w:r>
              <w:rPr>
                <w:rFonts w:ascii="Century Gothic" w:hAnsi="Century Gothic"/>
                <w:sz w:val="20"/>
              </w:rPr>
              <w:t>To engage actively in the Appraisal Process.</w:t>
            </w:r>
          </w:p>
          <w:p w14:paraId="161E4C44" w14:textId="77777777" w:rsidR="008C4E2F" w:rsidRDefault="008C4E2F" w:rsidP="00F07955">
            <w:pPr>
              <w:pStyle w:val="NoSpacing"/>
              <w:numPr>
                <w:ilvl w:val="0"/>
                <w:numId w:val="31"/>
              </w:numPr>
              <w:spacing w:line="300" w:lineRule="auto"/>
              <w:ind w:left="563" w:right="135"/>
              <w:rPr>
                <w:rFonts w:ascii="Century Gothic" w:hAnsi="Century Gothic"/>
                <w:sz w:val="20"/>
              </w:rPr>
            </w:pPr>
            <w:r>
              <w:rPr>
                <w:rFonts w:ascii="Century Gothic" w:hAnsi="Century Gothic"/>
                <w:sz w:val="20"/>
              </w:rPr>
              <w:t>To effectively implement all school policies with fidelity.</w:t>
            </w:r>
          </w:p>
          <w:p w14:paraId="23609589" w14:textId="77777777" w:rsidR="008C4E2F" w:rsidRDefault="008C4E2F" w:rsidP="00F07955">
            <w:pPr>
              <w:pStyle w:val="NoSpacing"/>
              <w:numPr>
                <w:ilvl w:val="0"/>
                <w:numId w:val="31"/>
              </w:numPr>
              <w:spacing w:line="300" w:lineRule="auto"/>
              <w:ind w:left="563" w:right="135"/>
              <w:rPr>
                <w:rFonts w:ascii="Century Gothic" w:hAnsi="Century Gothic"/>
                <w:sz w:val="20"/>
              </w:rPr>
            </w:pPr>
            <w:r>
              <w:rPr>
                <w:rFonts w:ascii="Century Gothic" w:hAnsi="Century Gothic"/>
                <w:sz w:val="20"/>
              </w:rPr>
              <w:t>To attend meetings / training events and engage with CPD provided.</w:t>
            </w:r>
          </w:p>
          <w:p w14:paraId="4B557186" w14:textId="77777777" w:rsidR="008C4E2F" w:rsidRDefault="008C4E2F" w:rsidP="00F07955">
            <w:pPr>
              <w:pStyle w:val="NoSpacing"/>
              <w:numPr>
                <w:ilvl w:val="0"/>
                <w:numId w:val="31"/>
              </w:numPr>
              <w:spacing w:line="300" w:lineRule="auto"/>
              <w:ind w:left="563" w:right="135"/>
              <w:rPr>
                <w:rFonts w:ascii="Century Gothic" w:hAnsi="Century Gothic"/>
                <w:sz w:val="20"/>
              </w:rPr>
            </w:pPr>
            <w:r>
              <w:rPr>
                <w:rFonts w:ascii="Century Gothic" w:hAnsi="Century Gothic"/>
                <w:sz w:val="20"/>
              </w:rPr>
              <w:t>To pay due regard to Health and Safety in respect of all members of the school community and report any matters of concern appropriately.</w:t>
            </w:r>
          </w:p>
          <w:p w14:paraId="27F109D5" w14:textId="77777777" w:rsidR="008C4E2F" w:rsidRDefault="008C4E2F" w:rsidP="00F07955">
            <w:pPr>
              <w:pStyle w:val="NoSpacing"/>
              <w:numPr>
                <w:ilvl w:val="0"/>
                <w:numId w:val="31"/>
              </w:numPr>
              <w:spacing w:line="300" w:lineRule="auto"/>
              <w:ind w:left="563" w:right="135"/>
              <w:rPr>
                <w:rFonts w:ascii="Century Gothic" w:hAnsi="Century Gothic"/>
                <w:sz w:val="20"/>
              </w:rPr>
            </w:pPr>
            <w:r>
              <w:rPr>
                <w:rFonts w:ascii="Century Gothic" w:hAnsi="Century Gothic"/>
                <w:sz w:val="20"/>
              </w:rPr>
              <w:t>Reflect and promote the high expectations the school sets out for our community.</w:t>
            </w:r>
          </w:p>
        </w:tc>
      </w:tr>
      <w:tr w:rsidR="008C4E2F" w14:paraId="1494AB6C" w14:textId="77777777" w:rsidTr="00362B9A">
        <w:trPr>
          <w:trHeight w:val="3531"/>
        </w:trPr>
        <w:tc>
          <w:tcPr>
            <w:tcW w:w="2249" w:type="dxa"/>
          </w:tcPr>
          <w:p w14:paraId="237F3A6B" w14:textId="77777777" w:rsidR="008C4E2F" w:rsidRDefault="008C4E2F" w:rsidP="00F07955">
            <w:pPr>
              <w:pStyle w:val="NoSpacing"/>
              <w:spacing w:before="160"/>
              <w:ind w:left="125" w:right="138"/>
              <w:rPr>
                <w:rFonts w:ascii="Century Gothic" w:hAnsi="Century Gothic"/>
                <w:b/>
                <w:sz w:val="20"/>
              </w:rPr>
            </w:pPr>
            <w:r>
              <w:rPr>
                <w:rFonts w:ascii="Century Gothic" w:hAnsi="Century Gothic"/>
                <w:b/>
                <w:sz w:val="20"/>
              </w:rPr>
              <w:t xml:space="preserve">Personal Qualities  </w:t>
            </w:r>
          </w:p>
          <w:p w14:paraId="62F0E3ED" w14:textId="77777777" w:rsidR="008C4E2F" w:rsidRDefault="008C4E2F" w:rsidP="00F07955">
            <w:pPr>
              <w:pStyle w:val="NoSpacing"/>
              <w:spacing w:before="160"/>
              <w:ind w:left="125" w:right="138"/>
              <w:rPr>
                <w:rFonts w:ascii="Century Gothic" w:hAnsi="Century Gothic"/>
                <w:sz w:val="20"/>
              </w:rPr>
            </w:pPr>
            <w:r>
              <w:rPr>
                <w:rFonts w:ascii="Century Gothic" w:hAnsi="Century Gothic"/>
                <w:sz w:val="20"/>
              </w:rPr>
              <w:t>The postholder is expected to:</w:t>
            </w:r>
          </w:p>
        </w:tc>
        <w:tc>
          <w:tcPr>
            <w:tcW w:w="8505" w:type="dxa"/>
          </w:tcPr>
          <w:p w14:paraId="4E64D8C2" w14:textId="77777777" w:rsidR="008C4E2F" w:rsidRDefault="008C4E2F" w:rsidP="00F07955">
            <w:pPr>
              <w:pStyle w:val="NoSpacing"/>
              <w:numPr>
                <w:ilvl w:val="0"/>
                <w:numId w:val="32"/>
              </w:numPr>
              <w:spacing w:before="160" w:line="300" w:lineRule="auto"/>
              <w:ind w:left="563" w:right="135"/>
              <w:rPr>
                <w:rFonts w:ascii="Century Gothic" w:hAnsi="Century Gothic"/>
                <w:sz w:val="20"/>
              </w:rPr>
            </w:pPr>
            <w:r>
              <w:rPr>
                <w:rFonts w:ascii="Century Gothic" w:hAnsi="Century Gothic"/>
                <w:sz w:val="20"/>
              </w:rPr>
              <w:t>Actively support and promote the values of the school.</w:t>
            </w:r>
          </w:p>
          <w:p w14:paraId="0DDC6644" w14:textId="77777777" w:rsidR="008C4E2F" w:rsidRDefault="008C4E2F" w:rsidP="00F07955">
            <w:pPr>
              <w:pStyle w:val="NoSpacing"/>
              <w:numPr>
                <w:ilvl w:val="0"/>
                <w:numId w:val="32"/>
              </w:numPr>
              <w:spacing w:line="300" w:lineRule="auto"/>
              <w:ind w:left="563" w:right="135"/>
              <w:rPr>
                <w:rFonts w:ascii="Century Gothic" w:hAnsi="Century Gothic"/>
                <w:sz w:val="20"/>
              </w:rPr>
            </w:pPr>
            <w:r>
              <w:rPr>
                <w:rFonts w:ascii="Century Gothic" w:hAnsi="Century Gothic"/>
                <w:sz w:val="20"/>
              </w:rPr>
              <w:t>Be committed to team work and collective responsibility.</w:t>
            </w:r>
          </w:p>
          <w:p w14:paraId="5B4C05BC" w14:textId="77777777" w:rsidR="008C4E2F" w:rsidRDefault="008C4E2F" w:rsidP="00F07955">
            <w:pPr>
              <w:pStyle w:val="NoSpacing"/>
              <w:numPr>
                <w:ilvl w:val="0"/>
                <w:numId w:val="32"/>
              </w:numPr>
              <w:spacing w:line="300" w:lineRule="auto"/>
              <w:ind w:left="563" w:right="135"/>
              <w:rPr>
                <w:rFonts w:ascii="Century Gothic" w:hAnsi="Century Gothic"/>
                <w:sz w:val="20"/>
              </w:rPr>
            </w:pPr>
            <w:r>
              <w:rPr>
                <w:rFonts w:ascii="Century Gothic" w:hAnsi="Century Gothic"/>
                <w:sz w:val="20"/>
              </w:rPr>
              <w:t>Be prepared to teach across the age and ability range.</w:t>
            </w:r>
          </w:p>
          <w:p w14:paraId="0E84DEA2" w14:textId="77777777" w:rsidR="008C4E2F" w:rsidRDefault="008C4E2F" w:rsidP="00F07955">
            <w:pPr>
              <w:pStyle w:val="NoSpacing"/>
              <w:numPr>
                <w:ilvl w:val="0"/>
                <w:numId w:val="32"/>
              </w:numPr>
              <w:spacing w:line="300" w:lineRule="auto"/>
              <w:ind w:left="563" w:right="135"/>
              <w:rPr>
                <w:rFonts w:ascii="Century Gothic" w:hAnsi="Century Gothic"/>
                <w:sz w:val="20"/>
              </w:rPr>
            </w:pPr>
            <w:r>
              <w:rPr>
                <w:rFonts w:ascii="Century Gothic" w:hAnsi="Century Gothic"/>
                <w:sz w:val="20"/>
              </w:rPr>
              <w:t>Be pro-active in furthering professional knowledge and skills in service of children and the quality of their education.</w:t>
            </w:r>
          </w:p>
          <w:p w14:paraId="4949134F" w14:textId="77777777" w:rsidR="00362B9A" w:rsidRDefault="008C4E2F" w:rsidP="00362B9A">
            <w:pPr>
              <w:pStyle w:val="NoSpacing"/>
              <w:numPr>
                <w:ilvl w:val="0"/>
                <w:numId w:val="32"/>
              </w:numPr>
              <w:spacing w:line="300" w:lineRule="auto"/>
              <w:ind w:left="563" w:right="135"/>
              <w:rPr>
                <w:rFonts w:ascii="Century Gothic" w:hAnsi="Century Gothic"/>
                <w:sz w:val="20"/>
              </w:rPr>
            </w:pPr>
            <w:r>
              <w:rPr>
                <w:rFonts w:ascii="Century Gothic" w:hAnsi="Century Gothic"/>
                <w:sz w:val="20"/>
              </w:rPr>
              <w:t>Act at all times with professionalism, promoting positive relationships with all members of the school community.</w:t>
            </w:r>
            <w:r w:rsidR="00362B9A">
              <w:rPr>
                <w:rFonts w:ascii="Century Gothic" w:hAnsi="Century Gothic"/>
                <w:sz w:val="20"/>
              </w:rPr>
              <w:t xml:space="preserve"> </w:t>
            </w:r>
          </w:p>
          <w:p w14:paraId="1A5D9E75" w14:textId="05E8A686" w:rsidR="00976BBB" w:rsidRPr="00362B9A" w:rsidRDefault="00362B9A" w:rsidP="00362B9A">
            <w:pPr>
              <w:pStyle w:val="NoSpacing"/>
              <w:numPr>
                <w:ilvl w:val="0"/>
                <w:numId w:val="32"/>
              </w:numPr>
              <w:spacing w:line="300" w:lineRule="auto"/>
              <w:ind w:left="563" w:right="135"/>
              <w:rPr>
                <w:rFonts w:ascii="Century Gothic" w:hAnsi="Century Gothic"/>
                <w:sz w:val="20"/>
              </w:rPr>
            </w:pPr>
            <w:proofErr w:type="spellStart"/>
            <w:r w:rsidRPr="00362B9A">
              <w:rPr>
                <w:rFonts w:ascii="Century Gothic" w:hAnsi="Century Gothic"/>
                <w:sz w:val="20"/>
                <w:szCs w:val="20"/>
              </w:rPr>
              <w:t>Recognise</w:t>
            </w:r>
            <w:proofErr w:type="spellEnd"/>
            <w:r w:rsidRPr="00362B9A">
              <w:rPr>
                <w:rFonts w:ascii="Century Gothic" w:hAnsi="Century Gothic"/>
                <w:sz w:val="20"/>
                <w:szCs w:val="20"/>
              </w:rPr>
              <w:t xml:space="preserve"> that the most effective inclusion strategy begins with every day high quality inclusive teaching, which has most benefit for the pupils who find learning hardest and reduces the need for individual adaptations.</w:t>
            </w:r>
          </w:p>
        </w:tc>
      </w:tr>
    </w:tbl>
    <w:p w14:paraId="26811B90" w14:textId="77777777" w:rsidR="008C4E2F" w:rsidRDefault="008C4E2F" w:rsidP="008C4E2F">
      <w:pPr>
        <w:spacing w:after="54"/>
        <w:rPr>
          <w:rFonts w:ascii="Century Gothic" w:hAnsi="Century Gothic"/>
          <w:color w:val="auto"/>
          <w:sz w:val="18"/>
          <w:szCs w:val="24"/>
        </w:rPr>
      </w:pPr>
    </w:p>
    <w:p w14:paraId="420B282C" w14:textId="77777777" w:rsidR="008C4E2F" w:rsidRDefault="008C4E2F" w:rsidP="008C4E2F">
      <w:pPr>
        <w:spacing w:after="0" w:line="24" w:lineRule="atLeast"/>
        <w:contextualSpacing/>
        <w:rPr>
          <w:rFonts w:asciiTheme="minorHAnsi" w:hAnsiTheme="minorHAnsi"/>
          <w:color w:val="auto"/>
        </w:rPr>
      </w:pPr>
      <w:r>
        <w:rPr>
          <w:rFonts w:ascii="Century Gothic" w:hAnsi="Century Gothic"/>
          <w:sz w:val="20"/>
        </w:rPr>
        <w:t xml:space="preserve">The above principal accountabilities are not exhaustive and may vary without changing the character of the job or level of responsibility. The Headteacher may from time to time </w:t>
      </w:r>
      <w:proofErr w:type="gramStart"/>
      <w:r>
        <w:rPr>
          <w:rFonts w:ascii="Century Gothic" w:hAnsi="Century Gothic"/>
          <w:sz w:val="20"/>
        </w:rPr>
        <w:t>ask</w:t>
      </w:r>
      <w:proofErr w:type="gramEnd"/>
      <w:r>
        <w:rPr>
          <w:rFonts w:ascii="Century Gothic" w:hAnsi="Century Gothic"/>
          <w:sz w:val="20"/>
        </w:rPr>
        <w:t xml:space="preserve"> the post holder to perform a</w:t>
      </w:r>
      <w:r>
        <w:rPr>
          <w:rFonts w:ascii="Century Gothic" w:hAnsi="Century Gothic"/>
          <w:color w:val="auto"/>
          <w:sz w:val="20"/>
          <w:szCs w:val="24"/>
        </w:rPr>
        <w:t>ny other duties commensurate with the general level of responsibility of the post.</w:t>
      </w:r>
    </w:p>
    <w:p w14:paraId="4110F70D" w14:textId="77777777" w:rsidR="008C4E2F" w:rsidRDefault="008C4E2F" w:rsidP="008C4E2F">
      <w:pPr>
        <w:spacing w:after="160" w:line="259" w:lineRule="auto"/>
        <w:ind w:left="0" w:firstLine="0"/>
        <w:rPr>
          <w:rFonts w:ascii="Century Gothic" w:hAnsi="Century Gothic"/>
          <w:b/>
          <w:color w:val="385623" w:themeColor="accent6" w:themeShade="80"/>
          <w:sz w:val="36"/>
          <w:szCs w:val="28"/>
        </w:rPr>
      </w:pPr>
      <w:r>
        <w:rPr>
          <w:rFonts w:ascii="Century Gothic" w:hAnsi="Century Gothic"/>
          <w:b/>
          <w:color w:val="385623" w:themeColor="accent6" w:themeShade="80"/>
          <w:sz w:val="36"/>
          <w:szCs w:val="28"/>
        </w:rPr>
        <w:br w:type="page"/>
      </w:r>
    </w:p>
    <w:p w14:paraId="42E28A1C" w14:textId="77777777" w:rsidR="008C4E2F" w:rsidRDefault="008C4E2F" w:rsidP="008C4E2F">
      <w:pPr>
        <w:spacing w:after="0" w:line="259" w:lineRule="auto"/>
        <w:ind w:left="0" w:firstLine="0"/>
        <w:rPr>
          <w:rFonts w:ascii="Century Gothic" w:hAnsi="Century Gothic"/>
          <w:color w:val="385623" w:themeColor="accent6" w:themeShade="80"/>
          <w:sz w:val="36"/>
          <w:szCs w:val="28"/>
        </w:rPr>
      </w:pPr>
      <w:r>
        <w:rPr>
          <w:rFonts w:ascii="Century Gothic" w:hAnsi="Century Gothic"/>
          <w:b/>
          <w:color w:val="538135" w:themeColor="accent6" w:themeShade="BF"/>
          <w:sz w:val="48"/>
          <w:szCs w:val="28"/>
        </w:rPr>
        <w:lastRenderedPageBreak/>
        <w:t>Person Specification</w:t>
      </w:r>
      <w:r>
        <w:rPr>
          <w:rFonts w:ascii="Century Gothic" w:hAnsi="Century Gothic"/>
          <w:b/>
          <w:color w:val="385623" w:themeColor="accent6" w:themeShade="80"/>
          <w:sz w:val="36"/>
          <w:szCs w:val="28"/>
        </w:rPr>
        <w:t xml:space="preserve">  </w:t>
      </w:r>
    </w:p>
    <w:p w14:paraId="07D92C97" w14:textId="77777777" w:rsidR="008C4E2F" w:rsidRDefault="008C4E2F" w:rsidP="008C4E2F">
      <w:pPr>
        <w:spacing w:after="0" w:line="259" w:lineRule="auto"/>
        <w:ind w:left="0" w:firstLine="0"/>
        <w:rPr>
          <w:rFonts w:ascii="Century Gothic" w:hAnsi="Century Gothic"/>
          <w:color w:val="auto"/>
          <w:sz w:val="12"/>
        </w:rPr>
      </w:pPr>
    </w:p>
    <w:tbl>
      <w:tblPr>
        <w:tblStyle w:val="TableGrid"/>
        <w:tblW w:w="10901" w:type="dxa"/>
        <w:tblInd w:w="14" w:type="dxa"/>
        <w:tblLook w:val="04A0" w:firstRow="1" w:lastRow="0" w:firstColumn="1" w:lastColumn="0" w:noHBand="0" w:noVBand="1"/>
      </w:tblPr>
      <w:tblGrid>
        <w:gridCol w:w="2821"/>
        <w:gridCol w:w="8080"/>
      </w:tblGrid>
      <w:tr w:rsidR="008C4E2F" w14:paraId="7B2C85CE" w14:textId="77777777" w:rsidTr="00F07955">
        <w:tc>
          <w:tcPr>
            <w:tcW w:w="2821" w:type="dxa"/>
            <w:tcBorders>
              <w:top w:val="nil"/>
              <w:left w:val="nil"/>
              <w:bottom w:val="nil"/>
              <w:right w:val="nil"/>
            </w:tcBorders>
          </w:tcPr>
          <w:p w14:paraId="31905D38" w14:textId="77777777" w:rsidR="008C4E2F" w:rsidRDefault="008C4E2F" w:rsidP="00F07955">
            <w:pPr>
              <w:tabs>
                <w:tab w:val="center" w:pos="1440"/>
              </w:tabs>
              <w:spacing w:after="0" w:line="240" w:lineRule="auto"/>
              <w:ind w:left="0" w:firstLine="0"/>
              <w:rPr>
                <w:rFonts w:ascii="Century Gothic" w:hAnsi="Century Gothic"/>
                <w:color w:val="auto"/>
                <w:sz w:val="6"/>
              </w:rPr>
            </w:pPr>
          </w:p>
        </w:tc>
        <w:tc>
          <w:tcPr>
            <w:tcW w:w="8080" w:type="dxa"/>
            <w:tcBorders>
              <w:top w:val="nil"/>
              <w:left w:val="nil"/>
              <w:bottom w:val="nil"/>
              <w:right w:val="nil"/>
            </w:tcBorders>
          </w:tcPr>
          <w:p w14:paraId="0A55084F" w14:textId="77777777" w:rsidR="008C4E2F" w:rsidRDefault="008C4E2F" w:rsidP="00F07955">
            <w:pPr>
              <w:spacing w:after="0" w:line="240" w:lineRule="auto"/>
              <w:ind w:left="0" w:firstLine="0"/>
              <w:rPr>
                <w:rFonts w:ascii="Century Gothic" w:hAnsi="Century Gothic"/>
                <w:color w:val="auto"/>
                <w:sz w:val="6"/>
              </w:rPr>
            </w:pPr>
          </w:p>
        </w:tc>
      </w:tr>
    </w:tbl>
    <w:tbl>
      <w:tblPr>
        <w:tblW w:w="1093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96"/>
        <w:gridCol w:w="946"/>
        <w:gridCol w:w="946"/>
        <w:gridCol w:w="951"/>
      </w:tblGrid>
      <w:tr w:rsidR="008C4E2F" w14:paraId="17DF980C" w14:textId="77777777" w:rsidTr="00F07955">
        <w:trPr>
          <w:trHeight w:val="309"/>
        </w:trPr>
        <w:tc>
          <w:tcPr>
            <w:tcW w:w="8096" w:type="dxa"/>
            <w:tcBorders>
              <w:top w:val="single" w:sz="4" w:space="0" w:color="000000"/>
              <w:left w:val="single" w:sz="4" w:space="0" w:color="000000"/>
              <w:bottom w:val="single" w:sz="4" w:space="0" w:color="000000"/>
              <w:right w:val="single" w:sz="4" w:space="0" w:color="000000"/>
            </w:tcBorders>
            <w:vAlign w:val="center"/>
          </w:tcPr>
          <w:p w14:paraId="76161822" w14:textId="77777777" w:rsidR="008C4E2F" w:rsidRDefault="008C4E2F" w:rsidP="00F07955">
            <w:pPr>
              <w:pStyle w:val="BodyText2"/>
              <w:rPr>
                <w:rFonts w:ascii="Century Gothic" w:hAnsi="Century Gothic"/>
                <w:sz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48A8CA8F" w14:textId="77777777" w:rsidR="008C4E2F" w:rsidRDefault="008C4E2F" w:rsidP="00F07955">
            <w:pPr>
              <w:pStyle w:val="BodyText2"/>
              <w:jc w:val="center"/>
              <w:rPr>
                <w:rFonts w:ascii="Century Gothic" w:hAnsi="Century Gothic"/>
                <w:b/>
                <w:sz w:val="20"/>
              </w:rPr>
            </w:pPr>
            <w:r>
              <w:rPr>
                <w:rFonts w:ascii="Century Gothic" w:hAnsi="Century Gothic"/>
                <w:b/>
                <w:sz w:val="20"/>
              </w:rPr>
              <w:t>Ess</w:t>
            </w:r>
          </w:p>
        </w:tc>
        <w:tc>
          <w:tcPr>
            <w:tcW w:w="946" w:type="dxa"/>
            <w:tcBorders>
              <w:top w:val="single" w:sz="4" w:space="0" w:color="000000"/>
              <w:left w:val="single" w:sz="4" w:space="0" w:color="000000"/>
              <w:bottom w:val="single" w:sz="4" w:space="0" w:color="000000"/>
              <w:right w:val="single" w:sz="4" w:space="0" w:color="000000"/>
            </w:tcBorders>
            <w:vAlign w:val="center"/>
          </w:tcPr>
          <w:p w14:paraId="0E6FB3AF" w14:textId="77777777" w:rsidR="008C4E2F" w:rsidRDefault="008C4E2F" w:rsidP="00F07955">
            <w:pPr>
              <w:pStyle w:val="BodyText2"/>
              <w:jc w:val="center"/>
              <w:rPr>
                <w:rFonts w:ascii="Century Gothic" w:hAnsi="Century Gothic"/>
                <w:b/>
                <w:sz w:val="20"/>
              </w:rPr>
            </w:pPr>
            <w:r>
              <w:rPr>
                <w:rFonts w:ascii="Century Gothic" w:hAnsi="Century Gothic"/>
                <w:b/>
                <w:sz w:val="20"/>
              </w:rPr>
              <w:t>Des</w:t>
            </w:r>
          </w:p>
        </w:tc>
        <w:tc>
          <w:tcPr>
            <w:tcW w:w="951" w:type="dxa"/>
            <w:tcBorders>
              <w:top w:val="single" w:sz="4" w:space="0" w:color="000000"/>
              <w:left w:val="single" w:sz="4" w:space="0" w:color="000000"/>
              <w:bottom w:val="single" w:sz="4" w:space="0" w:color="000000"/>
              <w:right w:val="single" w:sz="4" w:space="0" w:color="000000"/>
            </w:tcBorders>
            <w:vAlign w:val="center"/>
          </w:tcPr>
          <w:p w14:paraId="6E4CEAFB" w14:textId="77777777" w:rsidR="008C4E2F" w:rsidRDefault="008C4E2F" w:rsidP="00F07955">
            <w:pPr>
              <w:pStyle w:val="BodyText2"/>
              <w:jc w:val="center"/>
              <w:rPr>
                <w:rFonts w:ascii="Century Gothic" w:hAnsi="Century Gothic"/>
                <w:b/>
                <w:sz w:val="20"/>
              </w:rPr>
            </w:pPr>
            <w:r>
              <w:rPr>
                <w:rFonts w:ascii="Century Gothic" w:hAnsi="Century Gothic"/>
                <w:b/>
                <w:sz w:val="20"/>
              </w:rPr>
              <w:t>MOA</w:t>
            </w:r>
          </w:p>
        </w:tc>
      </w:tr>
      <w:tr w:rsidR="008C4E2F" w14:paraId="50001F30" w14:textId="77777777" w:rsidTr="00F07955">
        <w:trPr>
          <w:trHeight w:val="309"/>
        </w:trPr>
        <w:tc>
          <w:tcPr>
            <w:tcW w:w="10939" w:type="dxa"/>
            <w:gridSpan w:val="4"/>
            <w:tcBorders>
              <w:top w:val="single" w:sz="4" w:space="0" w:color="000000"/>
              <w:left w:val="single" w:sz="4" w:space="0" w:color="000000"/>
              <w:bottom w:val="single" w:sz="4" w:space="0" w:color="000000"/>
              <w:right w:val="single" w:sz="4" w:space="0" w:color="000000"/>
            </w:tcBorders>
            <w:shd w:val="clear" w:color="auto" w:fill="E2EFD9"/>
            <w:vAlign w:val="center"/>
          </w:tcPr>
          <w:p w14:paraId="77D8B762" w14:textId="77777777" w:rsidR="008C4E2F" w:rsidRDefault="008C4E2F" w:rsidP="00F07955">
            <w:pPr>
              <w:pStyle w:val="BodyText2"/>
              <w:rPr>
                <w:rFonts w:ascii="Century Gothic" w:hAnsi="Century Gothic"/>
                <w:b/>
                <w:sz w:val="20"/>
              </w:rPr>
            </w:pPr>
            <w:r>
              <w:rPr>
                <w:rFonts w:ascii="Century Gothic" w:hAnsi="Century Gothic"/>
                <w:b/>
                <w:sz w:val="20"/>
              </w:rPr>
              <w:t>KNOWLEDGE/QUALIFICATIONS</w:t>
            </w:r>
          </w:p>
        </w:tc>
      </w:tr>
      <w:tr w:rsidR="008C4E2F" w14:paraId="1D0F3B2A"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2FB9668E" w14:textId="77777777" w:rsidR="008C4E2F" w:rsidRDefault="008C4E2F" w:rsidP="00F07955">
            <w:pPr>
              <w:pStyle w:val="BodyText2"/>
              <w:rPr>
                <w:rFonts w:ascii="Century Gothic" w:hAnsi="Century Gothic"/>
                <w:sz w:val="20"/>
                <w:szCs w:val="20"/>
              </w:rPr>
            </w:pPr>
            <w:r>
              <w:rPr>
                <w:rFonts w:ascii="Century Gothic" w:hAnsi="Century Gothic"/>
                <w:sz w:val="20"/>
                <w:szCs w:val="20"/>
              </w:rPr>
              <w:t>Graduate in related subject</w:t>
            </w:r>
          </w:p>
        </w:tc>
        <w:tc>
          <w:tcPr>
            <w:tcW w:w="946" w:type="dxa"/>
            <w:tcBorders>
              <w:top w:val="single" w:sz="4" w:space="0" w:color="000000"/>
              <w:left w:val="single" w:sz="4" w:space="0" w:color="000000"/>
              <w:bottom w:val="single" w:sz="4" w:space="0" w:color="000000"/>
              <w:right w:val="single" w:sz="4" w:space="0" w:color="000000"/>
            </w:tcBorders>
            <w:vAlign w:val="center"/>
          </w:tcPr>
          <w:p w14:paraId="76A0218F"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78347231"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0F0DBCC3"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A/C</w:t>
            </w:r>
          </w:p>
        </w:tc>
      </w:tr>
      <w:tr w:rsidR="008C4E2F" w14:paraId="7750EC7A"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6C5D882E" w14:textId="77777777" w:rsidR="008C4E2F" w:rsidRDefault="008C4E2F" w:rsidP="00F07955">
            <w:pPr>
              <w:pStyle w:val="BodyText2"/>
              <w:rPr>
                <w:rFonts w:ascii="Century Gothic" w:hAnsi="Century Gothic"/>
                <w:sz w:val="20"/>
                <w:szCs w:val="20"/>
              </w:rPr>
            </w:pPr>
            <w:r>
              <w:rPr>
                <w:rFonts w:ascii="Century Gothic" w:hAnsi="Century Gothic"/>
                <w:sz w:val="20"/>
                <w:szCs w:val="20"/>
              </w:rPr>
              <w:t>Knowledge of relevant curriculum areas at KS3/4/5</w:t>
            </w:r>
          </w:p>
        </w:tc>
        <w:tc>
          <w:tcPr>
            <w:tcW w:w="946" w:type="dxa"/>
            <w:tcBorders>
              <w:top w:val="single" w:sz="4" w:space="0" w:color="000000"/>
              <w:left w:val="single" w:sz="4" w:space="0" w:color="000000"/>
              <w:bottom w:val="single" w:sz="4" w:space="0" w:color="000000"/>
              <w:right w:val="single" w:sz="4" w:space="0" w:color="000000"/>
            </w:tcBorders>
            <w:vAlign w:val="center"/>
          </w:tcPr>
          <w:p w14:paraId="5B3E4951"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7F8F84F5"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3FECB7B8"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w:t>
            </w:r>
          </w:p>
        </w:tc>
      </w:tr>
      <w:tr w:rsidR="008C4E2F" w14:paraId="33C8BA53"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768CEDF7" w14:textId="77777777" w:rsidR="008C4E2F" w:rsidRDefault="008C4E2F" w:rsidP="00F07955">
            <w:pPr>
              <w:pStyle w:val="BodyText2"/>
              <w:rPr>
                <w:rFonts w:ascii="Century Gothic" w:hAnsi="Century Gothic"/>
                <w:sz w:val="20"/>
                <w:szCs w:val="20"/>
              </w:rPr>
            </w:pPr>
            <w:r>
              <w:rPr>
                <w:rFonts w:ascii="Century Gothic" w:hAnsi="Century Gothic"/>
                <w:sz w:val="20"/>
                <w:szCs w:val="20"/>
              </w:rPr>
              <w:t>An excellent classroom practitioner</w:t>
            </w:r>
          </w:p>
        </w:tc>
        <w:tc>
          <w:tcPr>
            <w:tcW w:w="946" w:type="dxa"/>
            <w:tcBorders>
              <w:top w:val="single" w:sz="4" w:space="0" w:color="000000"/>
              <w:left w:val="single" w:sz="4" w:space="0" w:color="000000"/>
              <w:bottom w:val="single" w:sz="4" w:space="0" w:color="000000"/>
              <w:right w:val="single" w:sz="4" w:space="0" w:color="000000"/>
            </w:tcBorders>
            <w:vAlign w:val="center"/>
          </w:tcPr>
          <w:p w14:paraId="1792216E"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C1946CF"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0BE68D6"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I/R</w:t>
            </w:r>
          </w:p>
        </w:tc>
      </w:tr>
      <w:tr w:rsidR="008C4E2F" w14:paraId="0A452788"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36A0E12A" w14:textId="77777777" w:rsidR="008C4E2F" w:rsidRDefault="008C4E2F" w:rsidP="00F07955">
            <w:pPr>
              <w:pStyle w:val="BodyText2"/>
              <w:rPr>
                <w:rFonts w:ascii="Century Gothic" w:hAnsi="Century Gothic"/>
                <w:sz w:val="20"/>
                <w:szCs w:val="20"/>
              </w:rPr>
            </w:pPr>
            <w:r>
              <w:rPr>
                <w:rFonts w:ascii="Century Gothic" w:hAnsi="Century Gothic"/>
                <w:sz w:val="20"/>
                <w:szCs w:val="20"/>
              </w:rPr>
              <w:t>Other relevant qualifications that support curriculum delivery</w:t>
            </w:r>
          </w:p>
        </w:tc>
        <w:tc>
          <w:tcPr>
            <w:tcW w:w="946" w:type="dxa"/>
            <w:tcBorders>
              <w:top w:val="single" w:sz="4" w:space="0" w:color="000000"/>
              <w:left w:val="single" w:sz="4" w:space="0" w:color="000000"/>
              <w:bottom w:val="single" w:sz="4" w:space="0" w:color="000000"/>
              <w:right w:val="single" w:sz="4" w:space="0" w:color="000000"/>
            </w:tcBorders>
            <w:vAlign w:val="center"/>
          </w:tcPr>
          <w:p w14:paraId="54EAC805" w14:textId="77777777" w:rsidR="008C4E2F" w:rsidRDefault="008C4E2F" w:rsidP="00F07955">
            <w:pPr>
              <w:pStyle w:val="BodyText2"/>
              <w:jc w:val="center"/>
              <w:rPr>
                <w:rFonts w:ascii="Century Gothic" w:hAnsi="Century Gothic"/>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4E0857C2"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51" w:type="dxa"/>
            <w:tcBorders>
              <w:top w:val="single" w:sz="4" w:space="0" w:color="000000"/>
              <w:left w:val="single" w:sz="4" w:space="0" w:color="000000"/>
              <w:bottom w:val="single" w:sz="4" w:space="0" w:color="000000"/>
              <w:right w:val="single" w:sz="4" w:space="0" w:color="000000"/>
            </w:tcBorders>
            <w:vAlign w:val="center"/>
          </w:tcPr>
          <w:p w14:paraId="311B958E"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A/C</w:t>
            </w:r>
          </w:p>
        </w:tc>
      </w:tr>
      <w:tr w:rsidR="008C4E2F" w14:paraId="07F0AC82" w14:textId="77777777" w:rsidTr="00F07955">
        <w:trPr>
          <w:trHeight w:val="309"/>
        </w:trPr>
        <w:tc>
          <w:tcPr>
            <w:tcW w:w="8096" w:type="dxa"/>
            <w:tcBorders>
              <w:top w:val="single" w:sz="4" w:space="0" w:color="000000"/>
              <w:left w:val="nil"/>
              <w:bottom w:val="single" w:sz="4" w:space="0" w:color="000000"/>
              <w:right w:val="nil"/>
            </w:tcBorders>
            <w:vAlign w:val="center"/>
          </w:tcPr>
          <w:p w14:paraId="1A0A2FB3" w14:textId="77777777" w:rsidR="008C4E2F" w:rsidRDefault="008C4E2F" w:rsidP="00F07955">
            <w:pPr>
              <w:pStyle w:val="BodyText2"/>
              <w:rPr>
                <w:rFonts w:ascii="Century Gothic" w:hAnsi="Century Gothic"/>
                <w:sz w:val="20"/>
                <w:szCs w:val="18"/>
              </w:rPr>
            </w:pPr>
          </w:p>
        </w:tc>
        <w:tc>
          <w:tcPr>
            <w:tcW w:w="946" w:type="dxa"/>
            <w:tcBorders>
              <w:top w:val="single" w:sz="4" w:space="0" w:color="000000"/>
              <w:left w:val="nil"/>
              <w:bottom w:val="single" w:sz="4" w:space="0" w:color="000000"/>
              <w:right w:val="nil"/>
            </w:tcBorders>
            <w:vAlign w:val="center"/>
          </w:tcPr>
          <w:p w14:paraId="13D4AEB6" w14:textId="77777777" w:rsidR="008C4E2F" w:rsidRDefault="008C4E2F" w:rsidP="00F07955">
            <w:pPr>
              <w:pStyle w:val="BodyText2"/>
              <w:jc w:val="center"/>
              <w:rPr>
                <w:rFonts w:ascii="Century Gothic" w:hAnsi="Century Gothic"/>
                <w:sz w:val="20"/>
              </w:rPr>
            </w:pPr>
          </w:p>
        </w:tc>
        <w:tc>
          <w:tcPr>
            <w:tcW w:w="946" w:type="dxa"/>
            <w:tcBorders>
              <w:top w:val="single" w:sz="4" w:space="0" w:color="000000"/>
              <w:left w:val="nil"/>
              <w:bottom w:val="single" w:sz="4" w:space="0" w:color="000000"/>
              <w:right w:val="nil"/>
            </w:tcBorders>
            <w:vAlign w:val="center"/>
          </w:tcPr>
          <w:p w14:paraId="613F36EF" w14:textId="77777777" w:rsidR="008C4E2F" w:rsidRDefault="008C4E2F" w:rsidP="00F07955">
            <w:pPr>
              <w:pStyle w:val="BodyText2"/>
              <w:jc w:val="center"/>
              <w:rPr>
                <w:rFonts w:ascii="Century Gothic" w:hAnsi="Century Gothic"/>
                <w:sz w:val="20"/>
              </w:rPr>
            </w:pPr>
          </w:p>
        </w:tc>
        <w:tc>
          <w:tcPr>
            <w:tcW w:w="951" w:type="dxa"/>
            <w:tcBorders>
              <w:top w:val="single" w:sz="4" w:space="0" w:color="000000"/>
              <w:left w:val="nil"/>
              <w:bottom w:val="single" w:sz="4" w:space="0" w:color="000000"/>
              <w:right w:val="nil"/>
            </w:tcBorders>
            <w:vAlign w:val="center"/>
          </w:tcPr>
          <w:p w14:paraId="512B5F37" w14:textId="77777777" w:rsidR="008C4E2F" w:rsidRDefault="008C4E2F" w:rsidP="00F07955">
            <w:pPr>
              <w:pStyle w:val="BodyText2"/>
              <w:jc w:val="center"/>
              <w:rPr>
                <w:rFonts w:ascii="Century Gothic" w:hAnsi="Century Gothic"/>
                <w:sz w:val="20"/>
              </w:rPr>
            </w:pPr>
          </w:p>
        </w:tc>
      </w:tr>
      <w:tr w:rsidR="008C4E2F" w14:paraId="79A2C3F3" w14:textId="77777777" w:rsidTr="00F07955">
        <w:trPr>
          <w:trHeight w:val="309"/>
        </w:trPr>
        <w:tc>
          <w:tcPr>
            <w:tcW w:w="10939" w:type="dxa"/>
            <w:gridSpan w:val="4"/>
            <w:tcBorders>
              <w:top w:val="single" w:sz="4" w:space="0" w:color="000000"/>
              <w:left w:val="single" w:sz="4" w:space="0" w:color="000000"/>
              <w:bottom w:val="single" w:sz="4" w:space="0" w:color="000000"/>
              <w:right w:val="single" w:sz="4" w:space="0" w:color="000000"/>
            </w:tcBorders>
            <w:shd w:val="clear" w:color="auto" w:fill="E2EFD9"/>
            <w:vAlign w:val="center"/>
          </w:tcPr>
          <w:p w14:paraId="37169D71" w14:textId="77777777" w:rsidR="008C4E2F" w:rsidRDefault="008C4E2F" w:rsidP="00F07955">
            <w:pPr>
              <w:pStyle w:val="BodyText2"/>
              <w:rPr>
                <w:rFonts w:ascii="Century Gothic" w:hAnsi="Century Gothic"/>
                <w:b/>
                <w:sz w:val="20"/>
              </w:rPr>
            </w:pPr>
            <w:r>
              <w:rPr>
                <w:rFonts w:ascii="Century Gothic" w:hAnsi="Century Gothic"/>
                <w:b/>
                <w:sz w:val="20"/>
              </w:rPr>
              <w:t>EXPERIENCE</w:t>
            </w:r>
          </w:p>
        </w:tc>
      </w:tr>
      <w:tr w:rsidR="008C4E2F" w14:paraId="6C30623E"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7444418D" w14:textId="68FD25A2" w:rsidR="008C4E2F" w:rsidRDefault="008C4E2F" w:rsidP="00F07955">
            <w:pPr>
              <w:pStyle w:val="BodyText2"/>
              <w:rPr>
                <w:rFonts w:ascii="Century Gothic" w:hAnsi="Century Gothic"/>
                <w:sz w:val="20"/>
                <w:szCs w:val="20"/>
              </w:rPr>
            </w:pPr>
            <w:r>
              <w:rPr>
                <w:rFonts w:ascii="Century Gothic" w:hAnsi="Century Gothic"/>
                <w:sz w:val="20"/>
                <w:szCs w:val="20"/>
              </w:rPr>
              <w:t>Qualified Teacher (</w:t>
            </w:r>
            <w:r w:rsidR="004E7D3F">
              <w:rPr>
                <w:rFonts w:ascii="Century Gothic" w:hAnsi="Century Gothic"/>
                <w:sz w:val="20"/>
                <w:szCs w:val="20"/>
              </w:rPr>
              <w:t xml:space="preserve">this role is </w:t>
            </w:r>
            <w:r>
              <w:rPr>
                <w:rFonts w:ascii="Century Gothic" w:hAnsi="Century Gothic"/>
                <w:sz w:val="20"/>
                <w:szCs w:val="20"/>
              </w:rPr>
              <w:t>suitable for ECT applicants)</w:t>
            </w:r>
          </w:p>
        </w:tc>
        <w:tc>
          <w:tcPr>
            <w:tcW w:w="946" w:type="dxa"/>
            <w:tcBorders>
              <w:top w:val="single" w:sz="4" w:space="0" w:color="000000"/>
              <w:left w:val="single" w:sz="4" w:space="0" w:color="000000"/>
              <w:bottom w:val="single" w:sz="4" w:space="0" w:color="000000"/>
              <w:right w:val="single" w:sz="4" w:space="0" w:color="000000"/>
            </w:tcBorders>
            <w:vAlign w:val="center"/>
          </w:tcPr>
          <w:p w14:paraId="7993BD39"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33CF2F6A"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2E5ACB27"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w:t>
            </w:r>
          </w:p>
        </w:tc>
      </w:tr>
      <w:tr w:rsidR="008C4E2F" w14:paraId="3728DF91"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1735E4E1" w14:textId="77777777" w:rsidR="008C4E2F" w:rsidRDefault="008C4E2F" w:rsidP="00F07955">
            <w:pPr>
              <w:pStyle w:val="BodyText2"/>
              <w:rPr>
                <w:rFonts w:ascii="Century Gothic" w:hAnsi="Century Gothic"/>
                <w:sz w:val="20"/>
                <w:szCs w:val="20"/>
              </w:rPr>
            </w:pPr>
            <w:r>
              <w:rPr>
                <w:rFonts w:ascii="Century Gothic" w:hAnsi="Century Gothic"/>
                <w:sz w:val="20"/>
                <w:szCs w:val="20"/>
              </w:rPr>
              <w:t xml:space="preserve">Other relevant experience that </w:t>
            </w:r>
            <w:proofErr w:type="gramStart"/>
            <w:r>
              <w:rPr>
                <w:rFonts w:ascii="Century Gothic" w:hAnsi="Century Gothic"/>
                <w:sz w:val="20"/>
                <w:szCs w:val="20"/>
              </w:rPr>
              <w:t>support</w:t>
            </w:r>
            <w:proofErr w:type="gramEnd"/>
            <w:r>
              <w:rPr>
                <w:rFonts w:ascii="Century Gothic" w:hAnsi="Century Gothic"/>
                <w:sz w:val="20"/>
                <w:szCs w:val="20"/>
              </w:rPr>
              <w:t xml:space="preserve"> effective curriculum delivery</w:t>
            </w:r>
          </w:p>
        </w:tc>
        <w:tc>
          <w:tcPr>
            <w:tcW w:w="946" w:type="dxa"/>
            <w:tcBorders>
              <w:top w:val="single" w:sz="4" w:space="0" w:color="000000"/>
              <w:left w:val="single" w:sz="4" w:space="0" w:color="000000"/>
              <w:bottom w:val="single" w:sz="4" w:space="0" w:color="000000"/>
              <w:right w:val="single" w:sz="4" w:space="0" w:color="000000"/>
            </w:tcBorders>
            <w:vAlign w:val="center"/>
          </w:tcPr>
          <w:p w14:paraId="099A4510" w14:textId="77777777" w:rsidR="008C4E2F" w:rsidRDefault="008C4E2F" w:rsidP="00F07955">
            <w:pPr>
              <w:pStyle w:val="BodyText2"/>
              <w:jc w:val="center"/>
              <w:rPr>
                <w:rFonts w:ascii="Century Gothic" w:hAnsi="Century Gothic"/>
                <w:sz w:val="20"/>
                <w:szCs w:val="20"/>
              </w:rPr>
            </w:pPr>
          </w:p>
        </w:tc>
        <w:tc>
          <w:tcPr>
            <w:tcW w:w="946" w:type="dxa"/>
            <w:tcBorders>
              <w:top w:val="single" w:sz="4" w:space="0" w:color="000000"/>
              <w:left w:val="single" w:sz="4" w:space="0" w:color="000000"/>
              <w:bottom w:val="single" w:sz="4" w:space="0" w:color="000000"/>
              <w:right w:val="single" w:sz="4" w:space="0" w:color="000000"/>
            </w:tcBorders>
            <w:vAlign w:val="center"/>
          </w:tcPr>
          <w:p w14:paraId="7E582890"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51" w:type="dxa"/>
            <w:tcBorders>
              <w:top w:val="single" w:sz="4" w:space="0" w:color="000000"/>
              <w:left w:val="single" w:sz="4" w:space="0" w:color="000000"/>
              <w:bottom w:val="single" w:sz="4" w:space="0" w:color="000000"/>
              <w:right w:val="single" w:sz="4" w:space="0" w:color="000000"/>
            </w:tcBorders>
            <w:vAlign w:val="center"/>
          </w:tcPr>
          <w:p w14:paraId="17190D88" w14:textId="77777777" w:rsidR="008C4E2F" w:rsidRDefault="008C4E2F" w:rsidP="00F07955">
            <w:pPr>
              <w:pStyle w:val="BodyText2"/>
              <w:jc w:val="center"/>
              <w:rPr>
                <w:rFonts w:ascii="Century Gothic" w:hAnsi="Century Gothic"/>
                <w:sz w:val="20"/>
                <w:szCs w:val="20"/>
              </w:rPr>
            </w:pPr>
          </w:p>
        </w:tc>
      </w:tr>
      <w:tr w:rsidR="008C4E2F" w14:paraId="75363526" w14:textId="77777777" w:rsidTr="00F07955">
        <w:trPr>
          <w:trHeight w:val="309"/>
        </w:trPr>
        <w:tc>
          <w:tcPr>
            <w:tcW w:w="8096" w:type="dxa"/>
            <w:tcBorders>
              <w:top w:val="single" w:sz="4" w:space="0" w:color="000000"/>
              <w:left w:val="nil"/>
              <w:bottom w:val="single" w:sz="4" w:space="0" w:color="000000"/>
              <w:right w:val="nil"/>
            </w:tcBorders>
            <w:vAlign w:val="center"/>
          </w:tcPr>
          <w:p w14:paraId="36158A41" w14:textId="77777777" w:rsidR="008C4E2F" w:rsidRDefault="008C4E2F" w:rsidP="00F07955">
            <w:pPr>
              <w:pStyle w:val="BodyText2"/>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7365AB83" w14:textId="77777777" w:rsidR="008C4E2F" w:rsidRDefault="008C4E2F" w:rsidP="00F07955">
            <w:pPr>
              <w:pStyle w:val="BodyText2"/>
              <w:jc w:val="center"/>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1E71C0DF"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nil"/>
              <w:bottom w:val="single" w:sz="4" w:space="0" w:color="000000"/>
              <w:right w:val="nil"/>
            </w:tcBorders>
            <w:vAlign w:val="center"/>
          </w:tcPr>
          <w:p w14:paraId="0D00DD4B" w14:textId="77777777" w:rsidR="008C4E2F" w:rsidRDefault="008C4E2F" w:rsidP="00F07955">
            <w:pPr>
              <w:pStyle w:val="BodyText2"/>
              <w:jc w:val="center"/>
              <w:rPr>
                <w:rFonts w:ascii="Century Gothic" w:hAnsi="Century Gothic"/>
                <w:sz w:val="20"/>
                <w:szCs w:val="20"/>
              </w:rPr>
            </w:pPr>
          </w:p>
        </w:tc>
      </w:tr>
      <w:tr w:rsidR="008C4E2F" w14:paraId="4D4538DF" w14:textId="77777777" w:rsidTr="00F07955">
        <w:trPr>
          <w:trHeight w:val="309"/>
        </w:trPr>
        <w:tc>
          <w:tcPr>
            <w:tcW w:w="10939" w:type="dxa"/>
            <w:gridSpan w:val="4"/>
            <w:tcBorders>
              <w:top w:val="single" w:sz="4" w:space="0" w:color="000000"/>
              <w:left w:val="single" w:sz="4" w:space="0" w:color="000000"/>
              <w:bottom w:val="single" w:sz="4" w:space="0" w:color="000000"/>
              <w:right w:val="single" w:sz="4" w:space="0" w:color="000000"/>
            </w:tcBorders>
            <w:shd w:val="clear" w:color="auto" w:fill="E2EFD9"/>
            <w:vAlign w:val="center"/>
          </w:tcPr>
          <w:p w14:paraId="3BA1E7C5" w14:textId="77777777" w:rsidR="008C4E2F" w:rsidRDefault="008C4E2F" w:rsidP="00F07955">
            <w:pPr>
              <w:pStyle w:val="BodyText2"/>
              <w:rPr>
                <w:rFonts w:ascii="Century Gothic" w:hAnsi="Century Gothic"/>
                <w:b/>
                <w:sz w:val="20"/>
                <w:szCs w:val="20"/>
              </w:rPr>
            </w:pPr>
            <w:r>
              <w:rPr>
                <w:rFonts w:ascii="Century Gothic" w:hAnsi="Century Gothic"/>
                <w:b/>
                <w:sz w:val="20"/>
                <w:szCs w:val="20"/>
              </w:rPr>
              <w:t>SKILLS</w:t>
            </w:r>
          </w:p>
        </w:tc>
      </w:tr>
      <w:tr w:rsidR="008C4E2F" w14:paraId="04A37913" w14:textId="77777777" w:rsidTr="00F07955">
        <w:trPr>
          <w:trHeight w:val="950"/>
        </w:trPr>
        <w:tc>
          <w:tcPr>
            <w:tcW w:w="8096" w:type="dxa"/>
            <w:tcBorders>
              <w:top w:val="single" w:sz="4" w:space="0" w:color="000000"/>
              <w:left w:val="single" w:sz="4" w:space="0" w:color="000000"/>
              <w:bottom w:val="single" w:sz="4" w:space="0" w:color="000000"/>
              <w:right w:val="single" w:sz="4" w:space="0" w:color="000000"/>
            </w:tcBorders>
            <w:vAlign w:val="center"/>
          </w:tcPr>
          <w:p w14:paraId="73A3A7B6" w14:textId="77777777" w:rsidR="008C4E2F" w:rsidRDefault="008C4E2F" w:rsidP="00F07955">
            <w:pPr>
              <w:pStyle w:val="BodyText2"/>
              <w:rPr>
                <w:rFonts w:ascii="Century Gothic" w:hAnsi="Century Gothic"/>
                <w:sz w:val="20"/>
                <w:szCs w:val="20"/>
              </w:rPr>
            </w:pPr>
            <w:r>
              <w:rPr>
                <w:rFonts w:ascii="Century Gothic" w:hAnsi="Century Gothic"/>
                <w:sz w:val="20"/>
                <w:szCs w:val="20"/>
              </w:rPr>
              <w:t>Ability to demand the highest standards of self and others, using research informed practice to engage, enthuse and challenge pupils of all abilities, needs and backgrounds</w:t>
            </w:r>
          </w:p>
        </w:tc>
        <w:tc>
          <w:tcPr>
            <w:tcW w:w="946" w:type="dxa"/>
            <w:tcBorders>
              <w:top w:val="single" w:sz="4" w:space="0" w:color="000000"/>
              <w:left w:val="single" w:sz="4" w:space="0" w:color="000000"/>
              <w:bottom w:val="single" w:sz="4" w:space="0" w:color="000000"/>
              <w:right w:val="single" w:sz="4" w:space="0" w:color="000000"/>
            </w:tcBorders>
            <w:vAlign w:val="center"/>
          </w:tcPr>
          <w:p w14:paraId="6865F61D"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2A9FA043"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48D3E921"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A/I/R</w:t>
            </w:r>
          </w:p>
        </w:tc>
      </w:tr>
      <w:tr w:rsidR="008C4E2F" w14:paraId="4F8FD90E"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0E687877" w14:textId="77777777" w:rsidR="008C4E2F" w:rsidRDefault="008C4E2F" w:rsidP="00F07955">
            <w:pPr>
              <w:pStyle w:val="BodyText2"/>
              <w:rPr>
                <w:rFonts w:ascii="Century Gothic" w:hAnsi="Century Gothic"/>
                <w:sz w:val="20"/>
                <w:szCs w:val="20"/>
              </w:rPr>
            </w:pPr>
            <w:r>
              <w:rPr>
                <w:rFonts w:ascii="Century Gothic" w:hAnsi="Century Gothic"/>
                <w:sz w:val="20"/>
                <w:szCs w:val="20"/>
              </w:rPr>
              <w:t>Strong communication skills and the ability to relate to stakeholders at all levels</w:t>
            </w:r>
          </w:p>
        </w:tc>
        <w:tc>
          <w:tcPr>
            <w:tcW w:w="946" w:type="dxa"/>
            <w:tcBorders>
              <w:top w:val="single" w:sz="4" w:space="0" w:color="000000"/>
              <w:left w:val="single" w:sz="4" w:space="0" w:color="000000"/>
              <w:bottom w:val="single" w:sz="4" w:space="0" w:color="000000"/>
              <w:right w:val="single" w:sz="4" w:space="0" w:color="000000"/>
            </w:tcBorders>
            <w:vAlign w:val="center"/>
          </w:tcPr>
          <w:p w14:paraId="58E2274C"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770A860B"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69C5425D"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A/I/R</w:t>
            </w:r>
          </w:p>
        </w:tc>
      </w:tr>
      <w:tr w:rsidR="008C4E2F" w14:paraId="121C4F60"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C86BDCF" w14:textId="77777777" w:rsidR="008C4E2F" w:rsidRDefault="008C4E2F" w:rsidP="00F07955">
            <w:pPr>
              <w:pStyle w:val="BodyText2"/>
              <w:rPr>
                <w:rFonts w:ascii="Century Gothic" w:hAnsi="Century Gothic"/>
                <w:sz w:val="20"/>
                <w:szCs w:val="20"/>
              </w:rPr>
            </w:pPr>
            <w:r>
              <w:rPr>
                <w:rFonts w:ascii="Century Gothic" w:hAnsi="Century Gothic"/>
                <w:sz w:val="20"/>
                <w:szCs w:val="20"/>
              </w:rPr>
              <w:t>Ability to apply highly effective behaviour management strategies</w:t>
            </w:r>
          </w:p>
        </w:tc>
        <w:tc>
          <w:tcPr>
            <w:tcW w:w="946" w:type="dxa"/>
            <w:tcBorders>
              <w:top w:val="single" w:sz="4" w:space="0" w:color="000000"/>
              <w:left w:val="single" w:sz="4" w:space="0" w:color="000000"/>
              <w:bottom w:val="single" w:sz="4" w:space="0" w:color="000000"/>
              <w:right w:val="single" w:sz="4" w:space="0" w:color="000000"/>
            </w:tcBorders>
            <w:vAlign w:val="center"/>
          </w:tcPr>
          <w:p w14:paraId="382C923B"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20F2A7B8"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1818FFDC"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A/I/R</w:t>
            </w:r>
          </w:p>
        </w:tc>
      </w:tr>
      <w:tr w:rsidR="008C4E2F" w14:paraId="47A8D738"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631DCF0B" w14:textId="77777777" w:rsidR="008C4E2F" w:rsidRDefault="008C4E2F" w:rsidP="00F07955">
            <w:pPr>
              <w:pStyle w:val="BodyText2"/>
              <w:rPr>
                <w:rFonts w:ascii="Century Gothic" w:hAnsi="Century Gothic"/>
                <w:sz w:val="20"/>
                <w:szCs w:val="20"/>
              </w:rPr>
            </w:pPr>
            <w:r>
              <w:rPr>
                <w:rFonts w:ascii="Century Gothic" w:hAnsi="Century Gothic"/>
                <w:sz w:val="20"/>
                <w:szCs w:val="20"/>
              </w:rPr>
              <w:t>Ability and willingness to utilise ICT to facilitate learning and teaching</w:t>
            </w:r>
          </w:p>
        </w:tc>
        <w:tc>
          <w:tcPr>
            <w:tcW w:w="946" w:type="dxa"/>
            <w:tcBorders>
              <w:top w:val="single" w:sz="4" w:space="0" w:color="000000"/>
              <w:left w:val="single" w:sz="4" w:space="0" w:color="000000"/>
              <w:bottom w:val="single" w:sz="4" w:space="0" w:color="000000"/>
              <w:right w:val="single" w:sz="4" w:space="0" w:color="000000"/>
            </w:tcBorders>
            <w:vAlign w:val="center"/>
          </w:tcPr>
          <w:p w14:paraId="099CC98B"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EEC863A"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32E649C5"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w:t>
            </w:r>
          </w:p>
        </w:tc>
      </w:tr>
      <w:tr w:rsidR="008C4E2F" w14:paraId="1CD5C9C1"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33555237" w14:textId="77777777" w:rsidR="008C4E2F" w:rsidRDefault="008C4E2F" w:rsidP="00F07955">
            <w:pPr>
              <w:pStyle w:val="BodyText2"/>
              <w:rPr>
                <w:rFonts w:ascii="Century Gothic" w:hAnsi="Century Gothic"/>
                <w:sz w:val="20"/>
                <w:szCs w:val="20"/>
              </w:rPr>
            </w:pPr>
            <w:r>
              <w:rPr>
                <w:rFonts w:ascii="Century Gothic" w:hAnsi="Century Gothic"/>
                <w:sz w:val="20"/>
                <w:szCs w:val="20"/>
              </w:rPr>
              <w:t>Effective organisational, personal management and time management skills</w:t>
            </w:r>
          </w:p>
        </w:tc>
        <w:tc>
          <w:tcPr>
            <w:tcW w:w="946" w:type="dxa"/>
            <w:tcBorders>
              <w:top w:val="single" w:sz="4" w:space="0" w:color="000000"/>
              <w:left w:val="single" w:sz="4" w:space="0" w:color="000000"/>
              <w:bottom w:val="single" w:sz="4" w:space="0" w:color="000000"/>
              <w:right w:val="single" w:sz="4" w:space="0" w:color="000000"/>
            </w:tcBorders>
            <w:vAlign w:val="center"/>
          </w:tcPr>
          <w:p w14:paraId="6B3FDDC5"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0C2BCDF3"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07888EAA"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A/I/R</w:t>
            </w:r>
          </w:p>
        </w:tc>
      </w:tr>
      <w:tr w:rsidR="008C4E2F" w14:paraId="142A806A"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50A9BB37" w14:textId="77777777" w:rsidR="008C4E2F" w:rsidRDefault="008C4E2F" w:rsidP="00F07955">
            <w:pPr>
              <w:pStyle w:val="BodyText2"/>
              <w:rPr>
                <w:rFonts w:ascii="Century Gothic" w:hAnsi="Century Gothic"/>
                <w:sz w:val="20"/>
                <w:szCs w:val="20"/>
              </w:rPr>
            </w:pPr>
            <w:r>
              <w:rPr>
                <w:rFonts w:ascii="Century Gothic" w:hAnsi="Century Gothic"/>
                <w:sz w:val="20"/>
                <w:szCs w:val="20"/>
              </w:rPr>
              <w:t>Work independently and be a team player</w:t>
            </w:r>
          </w:p>
        </w:tc>
        <w:tc>
          <w:tcPr>
            <w:tcW w:w="946" w:type="dxa"/>
            <w:tcBorders>
              <w:top w:val="single" w:sz="4" w:space="0" w:color="000000"/>
              <w:left w:val="single" w:sz="4" w:space="0" w:color="000000"/>
              <w:bottom w:val="single" w:sz="4" w:space="0" w:color="000000"/>
              <w:right w:val="single" w:sz="4" w:space="0" w:color="000000"/>
            </w:tcBorders>
            <w:vAlign w:val="center"/>
          </w:tcPr>
          <w:p w14:paraId="1A801F79"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40442D6A"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128F07CA" w14:textId="77777777" w:rsidR="008C4E2F" w:rsidRDefault="008C4E2F" w:rsidP="00F07955">
            <w:pPr>
              <w:pStyle w:val="BodyText2"/>
              <w:jc w:val="center"/>
              <w:rPr>
                <w:rFonts w:ascii="Century Gothic" w:hAnsi="Century Gothic"/>
                <w:sz w:val="20"/>
                <w:szCs w:val="20"/>
              </w:rPr>
            </w:pPr>
          </w:p>
        </w:tc>
      </w:tr>
      <w:tr w:rsidR="008C4E2F" w14:paraId="3ABB51B9" w14:textId="77777777" w:rsidTr="00F07955">
        <w:trPr>
          <w:trHeight w:val="309"/>
        </w:trPr>
        <w:tc>
          <w:tcPr>
            <w:tcW w:w="8096" w:type="dxa"/>
            <w:tcBorders>
              <w:top w:val="single" w:sz="4" w:space="0" w:color="000000"/>
              <w:left w:val="nil"/>
              <w:bottom w:val="single" w:sz="4" w:space="0" w:color="000000"/>
              <w:right w:val="nil"/>
            </w:tcBorders>
            <w:vAlign w:val="center"/>
          </w:tcPr>
          <w:p w14:paraId="3D8D268B" w14:textId="77777777" w:rsidR="008C4E2F" w:rsidRDefault="008C4E2F" w:rsidP="00F07955">
            <w:pPr>
              <w:pStyle w:val="BodyText2"/>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6B0C79A3" w14:textId="77777777" w:rsidR="008C4E2F" w:rsidRDefault="008C4E2F" w:rsidP="00F07955">
            <w:pPr>
              <w:pStyle w:val="BodyText2"/>
              <w:jc w:val="center"/>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58A34592"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nil"/>
              <w:bottom w:val="single" w:sz="4" w:space="0" w:color="000000"/>
              <w:right w:val="nil"/>
            </w:tcBorders>
            <w:vAlign w:val="center"/>
          </w:tcPr>
          <w:p w14:paraId="0AB0C67D" w14:textId="77777777" w:rsidR="008C4E2F" w:rsidRDefault="008C4E2F" w:rsidP="00F07955">
            <w:pPr>
              <w:pStyle w:val="BodyText2"/>
              <w:jc w:val="center"/>
              <w:rPr>
                <w:rFonts w:ascii="Century Gothic" w:hAnsi="Century Gothic"/>
                <w:sz w:val="20"/>
                <w:szCs w:val="20"/>
              </w:rPr>
            </w:pPr>
          </w:p>
        </w:tc>
      </w:tr>
      <w:tr w:rsidR="008C4E2F" w14:paraId="53E57065" w14:textId="77777777" w:rsidTr="00F07955">
        <w:trPr>
          <w:trHeight w:val="309"/>
        </w:trPr>
        <w:tc>
          <w:tcPr>
            <w:tcW w:w="10939" w:type="dxa"/>
            <w:gridSpan w:val="4"/>
            <w:tcBorders>
              <w:top w:val="single" w:sz="4" w:space="0" w:color="000000"/>
              <w:left w:val="single" w:sz="4" w:space="0" w:color="000000"/>
              <w:bottom w:val="single" w:sz="4" w:space="0" w:color="000000"/>
              <w:right w:val="single" w:sz="4" w:space="0" w:color="000000"/>
            </w:tcBorders>
            <w:shd w:val="clear" w:color="auto" w:fill="E2EFD9"/>
            <w:vAlign w:val="center"/>
          </w:tcPr>
          <w:p w14:paraId="3F3AF568" w14:textId="77777777" w:rsidR="008C4E2F" w:rsidRDefault="008C4E2F" w:rsidP="00F07955">
            <w:pPr>
              <w:pStyle w:val="BodyText2"/>
              <w:rPr>
                <w:rFonts w:ascii="Century Gothic" w:hAnsi="Century Gothic"/>
                <w:b/>
                <w:sz w:val="20"/>
                <w:szCs w:val="20"/>
              </w:rPr>
            </w:pPr>
            <w:r>
              <w:rPr>
                <w:rFonts w:ascii="Century Gothic" w:hAnsi="Century Gothic"/>
                <w:b/>
                <w:sz w:val="20"/>
                <w:szCs w:val="20"/>
              </w:rPr>
              <w:t>BEHAVIOUR AND OTHER RELATED CHARACTERISTICS</w:t>
            </w:r>
          </w:p>
        </w:tc>
      </w:tr>
      <w:tr w:rsidR="008C4E2F" w14:paraId="195C136F"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2415B5D3" w14:textId="77777777" w:rsidR="008C4E2F" w:rsidRDefault="008C4E2F" w:rsidP="00F07955">
            <w:pPr>
              <w:pStyle w:val="BodyText2"/>
              <w:rPr>
                <w:rFonts w:ascii="Century Gothic" w:hAnsi="Century Gothic"/>
                <w:sz w:val="20"/>
                <w:szCs w:val="20"/>
              </w:rPr>
            </w:pPr>
            <w:r>
              <w:rPr>
                <w:rFonts w:ascii="Century Gothic" w:hAnsi="Century Gothic"/>
                <w:sz w:val="20"/>
                <w:szCs w:val="20"/>
              </w:rPr>
              <w:t>Alignment with the school’s vision and values</w:t>
            </w:r>
          </w:p>
        </w:tc>
        <w:tc>
          <w:tcPr>
            <w:tcW w:w="946" w:type="dxa"/>
            <w:tcBorders>
              <w:top w:val="single" w:sz="4" w:space="0" w:color="000000"/>
              <w:left w:val="single" w:sz="4" w:space="0" w:color="000000"/>
              <w:bottom w:val="single" w:sz="4" w:space="0" w:color="000000"/>
              <w:right w:val="single" w:sz="4" w:space="0" w:color="000000"/>
            </w:tcBorders>
            <w:vAlign w:val="center"/>
          </w:tcPr>
          <w:p w14:paraId="6FED1F0A"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76CCB618"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2672B37A"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w:t>
            </w:r>
          </w:p>
        </w:tc>
      </w:tr>
      <w:tr w:rsidR="008C4E2F" w14:paraId="5334CB22"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7C624111" w14:textId="1E889737" w:rsidR="008C4E2F" w:rsidRDefault="008C4E2F" w:rsidP="00F07955">
            <w:pPr>
              <w:pStyle w:val="BodyText2"/>
              <w:rPr>
                <w:rFonts w:ascii="Century Gothic" w:hAnsi="Century Gothic"/>
                <w:sz w:val="20"/>
                <w:szCs w:val="20"/>
              </w:rPr>
            </w:pPr>
            <w:r>
              <w:rPr>
                <w:rFonts w:ascii="Century Gothic" w:hAnsi="Century Gothic"/>
                <w:sz w:val="20"/>
                <w:szCs w:val="20"/>
              </w:rPr>
              <w:t>Commitment to continuing professional development</w:t>
            </w:r>
          </w:p>
        </w:tc>
        <w:tc>
          <w:tcPr>
            <w:tcW w:w="946" w:type="dxa"/>
            <w:tcBorders>
              <w:top w:val="single" w:sz="4" w:space="0" w:color="000000"/>
              <w:left w:val="single" w:sz="4" w:space="0" w:color="000000"/>
              <w:bottom w:val="single" w:sz="4" w:space="0" w:color="000000"/>
              <w:right w:val="single" w:sz="4" w:space="0" w:color="000000"/>
            </w:tcBorders>
            <w:vAlign w:val="center"/>
          </w:tcPr>
          <w:p w14:paraId="60672EC5"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717A36AC"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78904F07"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w:t>
            </w:r>
          </w:p>
        </w:tc>
      </w:tr>
      <w:tr w:rsidR="008C4E2F" w14:paraId="782C4DF9"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2B61C07A" w14:textId="77777777" w:rsidR="008C4E2F" w:rsidRDefault="008C4E2F" w:rsidP="00F07955">
            <w:pPr>
              <w:pStyle w:val="BodyText2"/>
              <w:rPr>
                <w:rFonts w:ascii="Century Gothic" w:hAnsi="Century Gothic"/>
                <w:sz w:val="20"/>
                <w:szCs w:val="20"/>
              </w:rPr>
            </w:pPr>
            <w:r>
              <w:rPr>
                <w:rFonts w:ascii="Century Gothic" w:hAnsi="Century Gothic"/>
                <w:sz w:val="20"/>
                <w:szCs w:val="20"/>
              </w:rPr>
              <w:t>Work in ways that promote equality of opportunity for all</w:t>
            </w:r>
          </w:p>
        </w:tc>
        <w:tc>
          <w:tcPr>
            <w:tcW w:w="946" w:type="dxa"/>
            <w:tcBorders>
              <w:top w:val="single" w:sz="4" w:space="0" w:color="000000"/>
              <w:left w:val="single" w:sz="4" w:space="0" w:color="000000"/>
              <w:bottom w:val="single" w:sz="4" w:space="0" w:color="000000"/>
              <w:right w:val="single" w:sz="4" w:space="0" w:color="000000"/>
            </w:tcBorders>
            <w:vAlign w:val="center"/>
          </w:tcPr>
          <w:p w14:paraId="6021DC17"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0E053B0C"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79B6E2EB"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w:t>
            </w:r>
          </w:p>
        </w:tc>
      </w:tr>
      <w:tr w:rsidR="008C4E2F" w14:paraId="65FBC9E5" w14:textId="77777777" w:rsidTr="00F07955">
        <w:trPr>
          <w:trHeight w:val="722"/>
        </w:trPr>
        <w:tc>
          <w:tcPr>
            <w:tcW w:w="8096" w:type="dxa"/>
            <w:tcBorders>
              <w:top w:val="single" w:sz="4" w:space="0" w:color="000000"/>
              <w:left w:val="single" w:sz="4" w:space="0" w:color="000000"/>
              <w:bottom w:val="single" w:sz="4" w:space="0" w:color="000000"/>
              <w:right w:val="single" w:sz="4" w:space="0" w:color="000000"/>
            </w:tcBorders>
            <w:vAlign w:val="center"/>
          </w:tcPr>
          <w:p w14:paraId="56B84C5B" w14:textId="77777777" w:rsidR="008C4E2F" w:rsidRDefault="008C4E2F" w:rsidP="00F07955">
            <w:pPr>
              <w:pStyle w:val="BodyText2"/>
              <w:rPr>
                <w:rFonts w:ascii="Century Gothic" w:hAnsi="Century Gothic"/>
                <w:sz w:val="20"/>
                <w:szCs w:val="20"/>
              </w:rPr>
            </w:pPr>
            <w:r>
              <w:rPr>
                <w:rFonts w:ascii="Century Gothic" w:hAnsi="Century Gothic"/>
                <w:sz w:val="20"/>
                <w:szCs w:val="20"/>
              </w:rPr>
              <w:t>Commitment to abide by and uphold the policies on Safeguarding, Equal Opportunities, Health and Safety and Child Protection at Longcroft School</w:t>
            </w:r>
          </w:p>
        </w:tc>
        <w:tc>
          <w:tcPr>
            <w:tcW w:w="946" w:type="dxa"/>
            <w:tcBorders>
              <w:top w:val="single" w:sz="4" w:space="0" w:color="000000"/>
              <w:left w:val="single" w:sz="4" w:space="0" w:color="000000"/>
              <w:bottom w:val="single" w:sz="4" w:space="0" w:color="000000"/>
              <w:right w:val="single" w:sz="4" w:space="0" w:color="000000"/>
            </w:tcBorders>
            <w:vAlign w:val="center"/>
          </w:tcPr>
          <w:p w14:paraId="7756257C"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3EE8EB80"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089F653F"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w:t>
            </w:r>
          </w:p>
        </w:tc>
      </w:tr>
      <w:tr w:rsidR="008C4E2F" w14:paraId="154BAB4A" w14:textId="77777777" w:rsidTr="00F07955">
        <w:trPr>
          <w:trHeight w:val="397"/>
        </w:trPr>
        <w:tc>
          <w:tcPr>
            <w:tcW w:w="8096" w:type="dxa"/>
            <w:tcBorders>
              <w:top w:val="single" w:sz="4" w:space="0" w:color="000000"/>
              <w:left w:val="single" w:sz="4" w:space="0" w:color="000000"/>
              <w:bottom w:val="single" w:sz="4" w:space="0" w:color="000000"/>
              <w:right w:val="single" w:sz="4" w:space="0" w:color="000000"/>
            </w:tcBorders>
            <w:vAlign w:val="center"/>
          </w:tcPr>
          <w:p w14:paraId="077D563F" w14:textId="77777777" w:rsidR="008C4E2F" w:rsidRDefault="008C4E2F" w:rsidP="00F07955">
            <w:pPr>
              <w:pStyle w:val="BodyText2"/>
              <w:rPr>
                <w:rFonts w:ascii="Century Gothic" w:hAnsi="Century Gothic"/>
                <w:sz w:val="20"/>
                <w:szCs w:val="20"/>
              </w:rPr>
            </w:pPr>
            <w:r>
              <w:rPr>
                <w:rFonts w:ascii="Century Gothic" w:hAnsi="Century Gothic"/>
                <w:sz w:val="20"/>
                <w:szCs w:val="20"/>
              </w:rPr>
              <w:t>Self-awareness, empathy, managing feelings, motivation, social skills</w:t>
            </w:r>
          </w:p>
        </w:tc>
        <w:tc>
          <w:tcPr>
            <w:tcW w:w="946" w:type="dxa"/>
            <w:tcBorders>
              <w:top w:val="single" w:sz="4" w:space="0" w:color="000000"/>
              <w:left w:val="single" w:sz="4" w:space="0" w:color="000000"/>
              <w:bottom w:val="single" w:sz="4" w:space="0" w:color="000000"/>
              <w:right w:val="single" w:sz="4" w:space="0" w:color="000000"/>
            </w:tcBorders>
            <w:vAlign w:val="center"/>
          </w:tcPr>
          <w:p w14:paraId="6E62729F"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w:t>
            </w:r>
          </w:p>
        </w:tc>
        <w:tc>
          <w:tcPr>
            <w:tcW w:w="946" w:type="dxa"/>
            <w:tcBorders>
              <w:top w:val="single" w:sz="4" w:space="0" w:color="000000"/>
              <w:left w:val="single" w:sz="4" w:space="0" w:color="000000"/>
              <w:bottom w:val="single" w:sz="4" w:space="0" w:color="000000"/>
              <w:right w:val="single" w:sz="4" w:space="0" w:color="000000"/>
            </w:tcBorders>
            <w:vAlign w:val="center"/>
          </w:tcPr>
          <w:p w14:paraId="51D41F64"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single" w:sz="4" w:space="0" w:color="000000"/>
              <w:bottom w:val="single" w:sz="4" w:space="0" w:color="000000"/>
              <w:right w:val="single" w:sz="4" w:space="0" w:color="000000"/>
            </w:tcBorders>
            <w:vAlign w:val="center"/>
          </w:tcPr>
          <w:p w14:paraId="51C5333E" w14:textId="77777777" w:rsidR="008C4E2F" w:rsidRDefault="008C4E2F" w:rsidP="00F07955">
            <w:pPr>
              <w:pStyle w:val="BodyText2"/>
              <w:jc w:val="center"/>
              <w:rPr>
                <w:rFonts w:ascii="Century Gothic" w:hAnsi="Century Gothic"/>
                <w:sz w:val="20"/>
                <w:szCs w:val="20"/>
              </w:rPr>
            </w:pPr>
            <w:r>
              <w:rPr>
                <w:rFonts w:ascii="Century Gothic" w:hAnsi="Century Gothic"/>
                <w:sz w:val="20"/>
                <w:szCs w:val="20"/>
              </w:rPr>
              <w:t>A/I</w:t>
            </w:r>
          </w:p>
        </w:tc>
      </w:tr>
      <w:tr w:rsidR="008C4E2F" w14:paraId="7411A358" w14:textId="77777777" w:rsidTr="00F07955">
        <w:trPr>
          <w:trHeight w:val="284"/>
        </w:trPr>
        <w:tc>
          <w:tcPr>
            <w:tcW w:w="8096" w:type="dxa"/>
            <w:tcBorders>
              <w:top w:val="single" w:sz="4" w:space="0" w:color="000000"/>
              <w:left w:val="nil"/>
              <w:bottom w:val="single" w:sz="4" w:space="0" w:color="000000"/>
              <w:right w:val="nil"/>
            </w:tcBorders>
            <w:vAlign w:val="center"/>
          </w:tcPr>
          <w:p w14:paraId="12F70097" w14:textId="77777777" w:rsidR="008C4E2F" w:rsidRDefault="008C4E2F" w:rsidP="00F07955">
            <w:pPr>
              <w:pStyle w:val="BodyText2"/>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28DE5801" w14:textId="77777777" w:rsidR="008C4E2F" w:rsidRDefault="008C4E2F" w:rsidP="00F07955">
            <w:pPr>
              <w:pStyle w:val="BodyText2"/>
              <w:jc w:val="center"/>
              <w:rPr>
                <w:rFonts w:ascii="Century Gothic" w:hAnsi="Century Gothic"/>
                <w:sz w:val="20"/>
                <w:szCs w:val="20"/>
              </w:rPr>
            </w:pPr>
          </w:p>
        </w:tc>
        <w:tc>
          <w:tcPr>
            <w:tcW w:w="946" w:type="dxa"/>
            <w:tcBorders>
              <w:top w:val="single" w:sz="4" w:space="0" w:color="000000"/>
              <w:left w:val="nil"/>
              <w:bottom w:val="single" w:sz="4" w:space="0" w:color="000000"/>
              <w:right w:val="nil"/>
            </w:tcBorders>
            <w:vAlign w:val="center"/>
          </w:tcPr>
          <w:p w14:paraId="74E2EC36" w14:textId="77777777" w:rsidR="008C4E2F" w:rsidRDefault="008C4E2F" w:rsidP="00F07955">
            <w:pPr>
              <w:pStyle w:val="BodyText2"/>
              <w:jc w:val="center"/>
              <w:rPr>
                <w:rFonts w:ascii="Century Gothic" w:hAnsi="Century Gothic"/>
                <w:sz w:val="20"/>
                <w:szCs w:val="20"/>
              </w:rPr>
            </w:pPr>
          </w:p>
        </w:tc>
        <w:tc>
          <w:tcPr>
            <w:tcW w:w="951" w:type="dxa"/>
            <w:tcBorders>
              <w:top w:val="single" w:sz="4" w:space="0" w:color="000000"/>
              <w:left w:val="nil"/>
              <w:bottom w:val="single" w:sz="4" w:space="0" w:color="000000"/>
              <w:right w:val="nil"/>
            </w:tcBorders>
            <w:vAlign w:val="center"/>
          </w:tcPr>
          <w:p w14:paraId="408CC941" w14:textId="77777777" w:rsidR="008C4E2F" w:rsidRDefault="008C4E2F" w:rsidP="00F07955">
            <w:pPr>
              <w:pStyle w:val="BodyText2"/>
              <w:jc w:val="center"/>
              <w:rPr>
                <w:rFonts w:ascii="Century Gothic" w:hAnsi="Century Gothic"/>
                <w:sz w:val="20"/>
                <w:szCs w:val="20"/>
              </w:rPr>
            </w:pPr>
          </w:p>
        </w:tc>
      </w:tr>
      <w:tr w:rsidR="008C4E2F" w14:paraId="1804160C" w14:textId="77777777" w:rsidTr="00F07955">
        <w:trPr>
          <w:trHeight w:val="397"/>
        </w:trPr>
        <w:tc>
          <w:tcPr>
            <w:tcW w:w="10939" w:type="dxa"/>
            <w:gridSpan w:val="4"/>
            <w:tcBorders>
              <w:top w:val="single" w:sz="4" w:space="0" w:color="000000"/>
              <w:left w:val="single" w:sz="4" w:space="0" w:color="000000"/>
              <w:bottom w:val="single" w:sz="4" w:space="0" w:color="000000"/>
              <w:right w:val="single" w:sz="4" w:space="0" w:color="000000"/>
            </w:tcBorders>
            <w:vAlign w:val="center"/>
          </w:tcPr>
          <w:p w14:paraId="63B453EA" w14:textId="77777777" w:rsidR="008C4E2F" w:rsidRDefault="008C4E2F" w:rsidP="00F07955">
            <w:pPr>
              <w:pStyle w:val="BodyText2"/>
              <w:rPr>
                <w:rFonts w:ascii="Century Gothic" w:hAnsi="Century Gothic"/>
                <w:sz w:val="20"/>
                <w:szCs w:val="16"/>
              </w:rPr>
            </w:pPr>
            <w:r>
              <w:rPr>
                <w:rFonts w:ascii="Century Gothic" w:hAnsi="Century Gothic"/>
                <w:b/>
                <w:sz w:val="20"/>
                <w:szCs w:val="20"/>
              </w:rPr>
              <w:t xml:space="preserve">Key: </w:t>
            </w:r>
            <w:r>
              <w:rPr>
                <w:rFonts w:ascii="Century Gothic" w:hAnsi="Century Gothic"/>
                <w:sz w:val="20"/>
                <w:szCs w:val="16"/>
              </w:rPr>
              <w:t>A = Application   |   C = Certificate   |   I = Interview   |   R = Reference</w:t>
            </w:r>
          </w:p>
        </w:tc>
      </w:tr>
    </w:tbl>
    <w:p w14:paraId="6FCE7C42" w14:textId="77777777" w:rsidR="008C4E2F" w:rsidRDefault="008C4E2F" w:rsidP="008C4E2F">
      <w:pPr>
        <w:rPr>
          <w:rFonts w:ascii="Century Gothic" w:hAnsi="Century Gothic"/>
          <w:vanish/>
          <w:sz w:val="20"/>
        </w:rPr>
      </w:pPr>
    </w:p>
    <w:p w14:paraId="5F81EF21" w14:textId="77777777" w:rsidR="008C4E2F" w:rsidRDefault="008C4E2F" w:rsidP="008C4E2F">
      <w:pPr>
        <w:pStyle w:val="BodyText2"/>
        <w:rPr>
          <w:rFonts w:ascii="Century Gothic" w:hAnsi="Century Gothic"/>
          <w:sz w:val="20"/>
        </w:rPr>
      </w:pPr>
    </w:p>
    <w:p w14:paraId="16BFA845" w14:textId="77777777" w:rsidR="008C4E2F" w:rsidRDefault="008C4E2F" w:rsidP="008C4E2F">
      <w:pPr>
        <w:pStyle w:val="BodyText2"/>
        <w:ind w:left="-142"/>
        <w:rPr>
          <w:rFonts w:ascii="Century Gothic" w:hAnsi="Century Gothic"/>
          <w:b/>
          <w:sz w:val="20"/>
          <w:szCs w:val="20"/>
        </w:rPr>
      </w:pPr>
    </w:p>
    <w:p w14:paraId="51A72C64" w14:textId="77777777" w:rsidR="008C4E2F" w:rsidRDefault="008C4E2F" w:rsidP="008C4E2F">
      <w:pPr>
        <w:pStyle w:val="BodyText2"/>
        <w:ind w:left="-142"/>
        <w:rPr>
          <w:rFonts w:ascii="Century Gothic" w:hAnsi="Century Gothic"/>
          <w:sz w:val="20"/>
          <w:szCs w:val="20"/>
        </w:rPr>
      </w:pPr>
      <w:r>
        <w:rPr>
          <w:rFonts w:ascii="Century Gothic" w:hAnsi="Century Gothic"/>
          <w:b/>
          <w:sz w:val="20"/>
          <w:szCs w:val="20"/>
        </w:rPr>
        <w:t>N.B.</w:t>
      </w:r>
      <w:r>
        <w:rPr>
          <w:rFonts w:ascii="Century Gothic" w:hAnsi="Century Gothic"/>
          <w:sz w:val="20"/>
          <w:szCs w:val="20"/>
        </w:rPr>
        <w:t xml:space="preserve">  We will require an enhanced CRB check for the successful candidate. This person specification is not necessarily a comprehensive definition of the post.  It will be during the first year and will be subject to modification and amendment after consultation with the post-holder. </w:t>
      </w:r>
    </w:p>
    <w:p w14:paraId="155EE38E" w14:textId="77777777" w:rsidR="008C4E2F" w:rsidRDefault="008C4E2F" w:rsidP="008C4E2F">
      <w:pPr>
        <w:spacing w:after="0" w:line="259" w:lineRule="auto"/>
        <w:ind w:left="14" w:firstLine="0"/>
        <w:rPr>
          <w:rFonts w:ascii="Century Gothic" w:hAnsi="Century Gothic"/>
          <w:color w:val="auto"/>
          <w:sz w:val="16"/>
        </w:rPr>
      </w:pPr>
    </w:p>
    <w:p w14:paraId="744C6F49" w14:textId="77777777" w:rsidR="008C4E2F" w:rsidRDefault="008C4E2F" w:rsidP="008C4E2F">
      <w:pPr>
        <w:autoSpaceDE w:val="0"/>
        <w:autoSpaceDN w:val="0"/>
        <w:adjustRightInd w:val="0"/>
        <w:spacing w:after="0" w:line="240" w:lineRule="auto"/>
        <w:ind w:left="-142" w:firstLine="0"/>
        <w:rPr>
          <w:rFonts w:ascii="Century Gothic" w:hAnsi="Century Gothic" w:cs="Arial"/>
          <w:b/>
          <w:bCs/>
          <w:iCs/>
          <w:color w:val="auto"/>
          <w:sz w:val="20"/>
          <w:szCs w:val="24"/>
        </w:rPr>
      </w:pPr>
      <w:r>
        <w:rPr>
          <w:rFonts w:ascii="Century Gothic" w:hAnsi="Century Gothic"/>
          <w:b/>
          <w:bCs/>
          <w:color w:val="auto"/>
          <w:sz w:val="20"/>
          <w:szCs w:val="24"/>
        </w:rPr>
        <w:t>The school operates a safe recruitment process and appointment to the post will be subject to suitable references and an enhanced Disbarring and Barring Service check. The school is committed to safeguarding and promoting the welfare of children and expects all staff and volunteers to share this commitment.</w:t>
      </w:r>
    </w:p>
    <w:p w14:paraId="33564645" w14:textId="77777777" w:rsidR="008C4E2F" w:rsidRDefault="008C4E2F" w:rsidP="008C4E2F">
      <w:pPr>
        <w:spacing w:after="80" w:line="20" w:lineRule="atLeast"/>
        <w:ind w:left="360" w:firstLine="0"/>
        <w:rPr>
          <w:rFonts w:ascii="Century Gothic" w:hAnsi="Century Gothic"/>
          <w:b/>
          <w:color w:val="auto"/>
          <w:sz w:val="20"/>
        </w:rPr>
      </w:pPr>
    </w:p>
    <w:p w14:paraId="0FD29D8F" w14:textId="77777777" w:rsidR="008C4E2F" w:rsidRDefault="008C4E2F" w:rsidP="008C4E2F">
      <w:pPr>
        <w:spacing w:after="80" w:line="20" w:lineRule="atLeast"/>
        <w:ind w:left="-142"/>
        <w:rPr>
          <w:rFonts w:ascii="Century Gothic" w:hAnsi="Century Gothic"/>
          <w:color w:val="auto"/>
          <w:sz w:val="22"/>
        </w:rPr>
      </w:pPr>
      <w:r>
        <w:rPr>
          <w:rFonts w:ascii="Century Gothic" w:hAnsi="Century Gothic"/>
          <w:color w:val="auto"/>
          <w:sz w:val="22"/>
        </w:rPr>
        <w:t>The East Riding of Yorkshire Council is an equal opportunities employer.</w:t>
      </w:r>
    </w:p>
    <w:p w14:paraId="1DF33E49" w14:textId="77777777" w:rsidR="008C4E2F" w:rsidRDefault="008C4E2F" w:rsidP="008C4E2F">
      <w:pPr>
        <w:spacing w:after="0" w:line="20" w:lineRule="atLeast"/>
        <w:ind w:left="-142" w:hanging="11"/>
        <w:rPr>
          <w:rFonts w:ascii="Century Gothic" w:hAnsi="Century Gothic"/>
          <w:color w:val="auto"/>
          <w:sz w:val="18"/>
        </w:rPr>
      </w:pPr>
    </w:p>
    <w:p w14:paraId="17A92700" w14:textId="77777777" w:rsidR="008C4E2F" w:rsidRDefault="008C4E2F" w:rsidP="008C4E2F">
      <w:pPr>
        <w:spacing w:after="80" w:line="20" w:lineRule="atLeast"/>
        <w:ind w:left="-142"/>
        <w:rPr>
          <w:rFonts w:ascii="Century Gothic" w:hAnsi="Century Gothic"/>
          <w:color w:val="auto"/>
          <w:sz w:val="22"/>
        </w:rPr>
      </w:pPr>
      <w:r>
        <w:rPr>
          <w:rFonts w:ascii="Century Gothic" w:hAnsi="Century Gothic"/>
          <w:color w:val="auto"/>
          <w:sz w:val="22"/>
        </w:rPr>
        <w:t>All teaching staff are required to fulfil the duties described in the latest School Teachers’ Pay and Conditions document, including the appropriate Professional Standards.</w:t>
      </w:r>
    </w:p>
    <w:p w14:paraId="52A8E64E" w14:textId="77777777" w:rsidR="009C0DA7" w:rsidRDefault="00F102AE">
      <w:pPr>
        <w:pStyle w:val="Heading1"/>
        <w:spacing w:after="80" w:line="276" w:lineRule="auto"/>
        <w:ind w:hanging="11"/>
        <w:rPr>
          <w:rFonts w:ascii="Century Gothic" w:hAnsi="Century Gothic"/>
          <w:color w:val="538135" w:themeColor="accent6" w:themeShade="BF"/>
          <w:sz w:val="64"/>
          <w:szCs w:val="64"/>
        </w:rPr>
      </w:pPr>
      <w:r>
        <w:rPr>
          <w:rFonts w:ascii="Century Gothic" w:hAnsi="Century Gothic"/>
          <w:color w:val="538135" w:themeColor="accent6" w:themeShade="BF"/>
          <w:sz w:val="64"/>
          <w:szCs w:val="64"/>
        </w:rPr>
        <w:lastRenderedPageBreak/>
        <w:t xml:space="preserve">Staff Information  </w:t>
      </w:r>
    </w:p>
    <w:p w14:paraId="52A8E64F" w14:textId="77777777" w:rsidR="009C0DA7" w:rsidRDefault="00F102AE">
      <w:pPr>
        <w:spacing w:after="80" w:line="276" w:lineRule="auto"/>
        <w:ind w:hanging="11"/>
        <w:rPr>
          <w:rFonts w:ascii="Century Gothic" w:hAnsi="Century Gothic"/>
          <w:color w:val="538135" w:themeColor="accent6" w:themeShade="BF"/>
          <w:sz w:val="22"/>
        </w:rPr>
      </w:pPr>
      <w:r>
        <w:rPr>
          <w:rFonts w:ascii="Century Gothic" w:hAnsi="Century Gothic"/>
          <w:b/>
          <w:color w:val="538135" w:themeColor="accent6" w:themeShade="BF"/>
          <w:sz w:val="40"/>
        </w:rPr>
        <w:t xml:space="preserve">Senior Leadership Team  </w:t>
      </w:r>
    </w:p>
    <w:p w14:paraId="52A8E650" w14:textId="77777777" w:rsidR="009C0DA7" w:rsidRDefault="00F102AE">
      <w:pPr>
        <w:spacing w:after="80" w:line="276" w:lineRule="auto"/>
        <w:ind w:hanging="11"/>
        <w:rPr>
          <w:rFonts w:ascii="Century Gothic" w:hAnsi="Century Gothic"/>
          <w:color w:val="auto"/>
          <w:sz w:val="22"/>
        </w:rPr>
      </w:pPr>
      <w:r>
        <w:rPr>
          <w:rFonts w:ascii="Century Gothic" w:hAnsi="Century Gothic"/>
          <w:color w:val="auto"/>
          <w:sz w:val="22"/>
        </w:rPr>
        <w:t xml:space="preserve">Headteacher – Mr David Perry </w:t>
      </w:r>
    </w:p>
    <w:p w14:paraId="52A8E651" w14:textId="77777777" w:rsidR="009C0DA7" w:rsidRDefault="00F102AE">
      <w:pPr>
        <w:spacing w:after="80" w:line="276" w:lineRule="auto"/>
        <w:ind w:hanging="11"/>
        <w:rPr>
          <w:rFonts w:ascii="Century Gothic" w:hAnsi="Century Gothic"/>
          <w:color w:val="auto"/>
          <w:sz w:val="22"/>
        </w:rPr>
      </w:pPr>
      <w:r>
        <w:rPr>
          <w:rFonts w:ascii="Century Gothic" w:hAnsi="Century Gothic"/>
          <w:color w:val="auto"/>
          <w:sz w:val="22"/>
        </w:rPr>
        <w:t>Deputy Headteacher – Mr Leigh Haworth (Curriculum and Assessment)</w:t>
      </w:r>
    </w:p>
    <w:p w14:paraId="52A8E652" w14:textId="77777777" w:rsidR="009C0DA7" w:rsidRDefault="00F102AE">
      <w:pPr>
        <w:spacing w:after="80" w:line="276" w:lineRule="auto"/>
        <w:ind w:hanging="11"/>
        <w:rPr>
          <w:rFonts w:ascii="Century Gothic" w:hAnsi="Century Gothic"/>
          <w:color w:val="auto"/>
          <w:sz w:val="22"/>
        </w:rPr>
      </w:pPr>
      <w:r>
        <w:rPr>
          <w:rFonts w:ascii="Century Gothic" w:hAnsi="Century Gothic"/>
          <w:color w:val="auto"/>
          <w:sz w:val="22"/>
        </w:rPr>
        <w:t xml:space="preserve">Deputy Headteacher – Mr Jonathan Rogers (Care and Achievement / Safeguarding) </w:t>
      </w:r>
    </w:p>
    <w:p w14:paraId="52A8E653" w14:textId="3A0285EB" w:rsidR="009C0DA7" w:rsidRDefault="00F102AE">
      <w:pPr>
        <w:spacing w:after="80" w:line="276" w:lineRule="auto"/>
        <w:ind w:hanging="11"/>
        <w:rPr>
          <w:rFonts w:ascii="Century Gothic" w:hAnsi="Century Gothic"/>
          <w:color w:val="auto"/>
          <w:sz w:val="22"/>
        </w:rPr>
      </w:pPr>
      <w:r>
        <w:rPr>
          <w:rFonts w:ascii="Century Gothic" w:hAnsi="Century Gothic"/>
          <w:color w:val="auto"/>
          <w:sz w:val="22"/>
        </w:rPr>
        <w:t xml:space="preserve">School Business Manager </w:t>
      </w:r>
      <w:r w:rsidR="002D2A22">
        <w:rPr>
          <w:rFonts w:ascii="Century Gothic" w:hAnsi="Century Gothic"/>
          <w:color w:val="auto"/>
          <w:sz w:val="22"/>
        </w:rPr>
        <w:t xml:space="preserve">/ Operations Lead </w:t>
      </w:r>
      <w:r>
        <w:rPr>
          <w:rFonts w:ascii="Century Gothic" w:hAnsi="Century Gothic"/>
          <w:color w:val="auto"/>
          <w:sz w:val="22"/>
        </w:rPr>
        <w:t>– Mrs Nikki Smith</w:t>
      </w:r>
    </w:p>
    <w:p w14:paraId="52A8E654" w14:textId="0669133B" w:rsidR="009C0DA7" w:rsidRDefault="00F102AE">
      <w:pPr>
        <w:spacing w:after="80" w:line="276" w:lineRule="auto"/>
        <w:ind w:hanging="11"/>
        <w:rPr>
          <w:rFonts w:ascii="Century Gothic" w:hAnsi="Century Gothic"/>
          <w:color w:val="auto"/>
          <w:sz w:val="22"/>
        </w:rPr>
      </w:pPr>
      <w:r>
        <w:rPr>
          <w:rFonts w:ascii="Century Gothic" w:hAnsi="Century Gothic"/>
          <w:color w:val="auto"/>
          <w:sz w:val="22"/>
        </w:rPr>
        <w:t xml:space="preserve">Assistant Headteacher – Mr Jonathan Chapman (Head of </w:t>
      </w:r>
      <w:r w:rsidR="002D2A22">
        <w:rPr>
          <w:rFonts w:ascii="Century Gothic" w:hAnsi="Century Gothic"/>
          <w:color w:val="auto"/>
          <w:sz w:val="22"/>
        </w:rPr>
        <w:t>Lower School</w:t>
      </w:r>
      <w:r>
        <w:rPr>
          <w:rFonts w:ascii="Century Gothic" w:hAnsi="Century Gothic"/>
          <w:color w:val="auto"/>
          <w:sz w:val="22"/>
        </w:rPr>
        <w:t xml:space="preserve">) </w:t>
      </w:r>
    </w:p>
    <w:p w14:paraId="3A89BEF6" w14:textId="77777777" w:rsidR="002D2A22" w:rsidRDefault="002D2A22" w:rsidP="002D2A22">
      <w:pPr>
        <w:spacing w:after="80" w:line="276" w:lineRule="auto"/>
        <w:ind w:hanging="11"/>
        <w:rPr>
          <w:rFonts w:ascii="Century Gothic" w:hAnsi="Century Gothic"/>
          <w:color w:val="auto"/>
          <w:sz w:val="22"/>
        </w:rPr>
      </w:pPr>
      <w:r>
        <w:rPr>
          <w:rFonts w:ascii="Century Gothic" w:hAnsi="Century Gothic"/>
          <w:color w:val="auto"/>
          <w:sz w:val="22"/>
        </w:rPr>
        <w:t>Assistant Headteacher – Mr Alan Worthington (Head of Upper School)</w:t>
      </w:r>
    </w:p>
    <w:p w14:paraId="52A8E656" w14:textId="1F97787A" w:rsidR="009C0DA7" w:rsidRDefault="00F102AE">
      <w:pPr>
        <w:spacing w:after="80" w:line="276" w:lineRule="auto"/>
        <w:ind w:hanging="11"/>
        <w:rPr>
          <w:rFonts w:ascii="Century Gothic" w:hAnsi="Century Gothic"/>
          <w:color w:val="auto"/>
          <w:sz w:val="22"/>
        </w:rPr>
      </w:pPr>
      <w:r>
        <w:rPr>
          <w:rFonts w:ascii="Century Gothic" w:hAnsi="Century Gothic"/>
          <w:color w:val="auto"/>
          <w:sz w:val="22"/>
        </w:rPr>
        <w:t>Assistant Headteacher – Ms Rachel Woolner (Head of Inclusion / SENCO)</w:t>
      </w:r>
    </w:p>
    <w:p w14:paraId="52A8E658" w14:textId="77777777" w:rsidR="009C0DA7" w:rsidRDefault="009C0DA7">
      <w:pPr>
        <w:spacing w:after="80" w:line="276" w:lineRule="auto"/>
        <w:ind w:left="165" w:hanging="11"/>
        <w:rPr>
          <w:rFonts w:ascii="Century Gothic" w:hAnsi="Century Gothic"/>
          <w:b/>
          <w:color w:val="1F3864" w:themeColor="accent5" w:themeShade="80"/>
          <w:sz w:val="28"/>
        </w:rPr>
      </w:pPr>
    </w:p>
    <w:p w14:paraId="52A8E659" w14:textId="77777777" w:rsidR="009C0DA7" w:rsidRDefault="00F102AE">
      <w:pPr>
        <w:spacing w:after="0" w:line="276" w:lineRule="auto"/>
        <w:ind w:left="0" w:firstLine="0"/>
        <w:rPr>
          <w:rFonts w:ascii="Century Gothic" w:hAnsi="Century Gothic"/>
          <w:color w:val="538135" w:themeColor="accent6" w:themeShade="BF"/>
          <w:sz w:val="22"/>
        </w:rPr>
      </w:pPr>
      <w:r>
        <w:rPr>
          <w:rFonts w:ascii="Century Gothic" w:hAnsi="Century Gothic"/>
          <w:b/>
          <w:color w:val="538135" w:themeColor="accent6" w:themeShade="BF"/>
          <w:sz w:val="40"/>
        </w:rPr>
        <w:t>Key Contacts</w:t>
      </w:r>
      <w:r>
        <w:rPr>
          <w:rFonts w:ascii="Century Gothic" w:hAnsi="Century Gothic"/>
          <w:color w:val="538135" w:themeColor="accent6" w:themeShade="BF"/>
          <w:sz w:val="22"/>
        </w:rPr>
        <w:t xml:space="preserve"> </w:t>
      </w:r>
      <w:r>
        <w:rPr>
          <w:rFonts w:ascii="Century Gothic" w:hAnsi="Century Gothic"/>
          <w:b/>
          <w:color w:val="538135" w:themeColor="accent6" w:themeShade="BF"/>
          <w:sz w:val="40"/>
        </w:rPr>
        <w:t xml:space="preserve"> </w:t>
      </w:r>
    </w:p>
    <w:p w14:paraId="3B43A57B" w14:textId="48A980AD" w:rsidR="00080B60" w:rsidRDefault="00F102AE" w:rsidP="00080B60">
      <w:pPr>
        <w:spacing w:after="120" w:line="276" w:lineRule="auto"/>
        <w:ind w:left="0" w:firstLine="0"/>
        <w:rPr>
          <w:rStyle w:val="Strong"/>
          <w:rFonts w:ascii="Century Gothic" w:hAnsi="Century Gothic" w:cstheme="minorHAnsi"/>
          <w:b w:val="0"/>
          <w:color w:val="444444"/>
          <w:sz w:val="22"/>
          <w:szCs w:val="23"/>
          <w:shd w:val="clear" w:color="auto" w:fill="FFFFFF"/>
        </w:rPr>
      </w:pPr>
      <w:r>
        <w:rPr>
          <w:rFonts w:ascii="Century Gothic" w:hAnsi="Century Gothic"/>
          <w:color w:val="auto"/>
          <w:sz w:val="22"/>
        </w:rPr>
        <w:t xml:space="preserve">School Business </w:t>
      </w:r>
      <w:proofErr w:type="gramStart"/>
      <w:r>
        <w:rPr>
          <w:rFonts w:ascii="Century Gothic" w:hAnsi="Century Gothic"/>
          <w:color w:val="auto"/>
          <w:sz w:val="22"/>
        </w:rPr>
        <w:t>Manager</w:t>
      </w:r>
      <w:r w:rsidR="0054477A">
        <w:rPr>
          <w:rFonts w:ascii="Century Gothic" w:hAnsi="Century Gothic"/>
          <w:color w:val="auto"/>
          <w:sz w:val="22"/>
        </w:rPr>
        <w:t xml:space="preserve">  |</w:t>
      </w:r>
      <w:proofErr w:type="gramEnd"/>
      <w:r w:rsidR="0054477A">
        <w:rPr>
          <w:rFonts w:ascii="Century Gothic" w:hAnsi="Century Gothic"/>
          <w:color w:val="auto"/>
          <w:sz w:val="22"/>
        </w:rPr>
        <w:t xml:space="preserve"> </w:t>
      </w:r>
      <w:r>
        <w:rPr>
          <w:rFonts w:ascii="Century Gothic" w:hAnsi="Century Gothic"/>
          <w:color w:val="auto"/>
          <w:sz w:val="22"/>
        </w:rPr>
        <w:t xml:space="preserve"> Mrs Nikki </w:t>
      </w:r>
      <w:proofErr w:type="gramStart"/>
      <w:r>
        <w:rPr>
          <w:rFonts w:ascii="Century Gothic" w:hAnsi="Century Gothic"/>
          <w:color w:val="auto"/>
          <w:sz w:val="22"/>
        </w:rPr>
        <w:t xml:space="preserve">Smith  </w:t>
      </w:r>
      <w:r w:rsidR="0054477A">
        <w:rPr>
          <w:rFonts w:ascii="Century Gothic" w:hAnsi="Century Gothic"/>
          <w:color w:val="auto"/>
          <w:sz w:val="22"/>
        </w:rPr>
        <w:t>|</w:t>
      </w:r>
      <w:proofErr w:type="gramEnd"/>
      <w:r w:rsidR="0054477A">
        <w:rPr>
          <w:rFonts w:ascii="Century Gothic" w:hAnsi="Century Gothic"/>
          <w:color w:val="auto"/>
          <w:sz w:val="22"/>
        </w:rPr>
        <w:t xml:space="preserve">  </w:t>
      </w:r>
      <w:r w:rsidR="0054477A">
        <w:rPr>
          <w:rStyle w:val="Strong"/>
          <w:rFonts w:ascii="Century Gothic" w:hAnsi="Century Gothic" w:cstheme="minorHAnsi"/>
          <w:color w:val="auto"/>
          <w:sz w:val="22"/>
          <w:szCs w:val="23"/>
          <w:shd w:val="clear" w:color="auto" w:fill="FFFFFF"/>
        </w:rPr>
        <w:t xml:space="preserve">01482 </w:t>
      </w:r>
      <w:proofErr w:type="gramStart"/>
      <w:r w:rsidR="0054477A">
        <w:rPr>
          <w:rStyle w:val="Strong"/>
          <w:rFonts w:ascii="Century Gothic" w:hAnsi="Century Gothic" w:cstheme="minorHAnsi"/>
          <w:color w:val="auto"/>
          <w:sz w:val="22"/>
          <w:szCs w:val="23"/>
          <w:shd w:val="clear" w:color="auto" w:fill="FFFFFF"/>
        </w:rPr>
        <w:t>862171</w:t>
      </w:r>
      <w:r w:rsidR="0054477A">
        <w:rPr>
          <w:rStyle w:val="Strong"/>
          <w:rFonts w:ascii="Century Gothic" w:hAnsi="Century Gothic" w:cstheme="minorHAnsi"/>
          <w:b w:val="0"/>
          <w:color w:val="auto"/>
          <w:sz w:val="22"/>
          <w:szCs w:val="23"/>
          <w:shd w:val="clear" w:color="auto" w:fill="FFFFFF"/>
        </w:rPr>
        <w:t xml:space="preserve">  </w:t>
      </w:r>
      <w:r w:rsidR="0054477A">
        <w:rPr>
          <w:rStyle w:val="Strong"/>
          <w:rFonts w:ascii="Century Gothic" w:hAnsi="Century Gothic" w:cstheme="minorHAnsi"/>
          <w:b w:val="0"/>
          <w:color w:val="444444"/>
          <w:sz w:val="22"/>
          <w:szCs w:val="23"/>
          <w:shd w:val="clear" w:color="auto" w:fill="FFFFFF"/>
        </w:rPr>
        <w:t>|</w:t>
      </w:r>
      <w:proofErr w:type="gramEnd"/>
      <w:r w:rsidR="0054477A">
        <w:rPr>
          <w:rStyle w:val="Strong"/>
          <w:rFonts w:ascii="Century Gothic" w:hAnsi="Century Gothic" w:cstheme="minorHAnsi"/>
          <w:b w:val="0"/>
          <w:color w:val="444444"/>
          <w:sz w:val="22"/>
          <w:szCs w:val="23"/>
          <w:shd w:val="clear" w:color="auto" w:fill="FFFFFF"/>
        </w:rPr>
        <w:t xml:space="preserve">  </w:t>
      </w:r>
      <w:hyperlink r:id="rId15" w:history="1">
        <w:r w:rsidR="0054477A">
          <w:rPr>
            <w:rStyle w:val="Hyperlink"/>
            <w:rFonts w:ascii="Century Gothic" w:hAnsi="Century Gothic" w:cstheme="minorHAnsi"/>
            <w:sz w:val="22"/>
            <w:szCs w:val="23"/>
            <w:shd w:val="clear" w:color="auto" w:fill="FFFFFF"/>
          </w:rPr>
          <w:t>school@longcroft.eriding.net</w:t>
        </w:r>
      </w:hyperlink>
    </w:p>
    <w:p w14:paraId="52A8E65B" w14:textId="03BBCB55" w:rsidR="009C0DA7" w:rsidRDefault="00080B60" w:rsidP="0054477A">
      <w:pPr>
        <w:spacing w:after="600" w:line="276" w:lineRule="auto"/>
        <w:ind w:left="0" w:firstLine="0"/>
        <w:rPr>
          <w:rFonts w:ascii="Century Gothic" w:hAnsi="Century Gothic"/>
          <w:color w:val="538135" w:themeColor="accent6" w:themeShade="BF"/>
          <w:sz w:val="72"/>
        </w:rPr>
      </w:pPr>
      <w:r>
        <w:rPr>
          <w:rFonts w:ascii="Century Gothic" w:hAnsi="Century Gothic" w:cstheme="minorHAnsi"/>
          <w:bCs/>
          <w:color w:val="444444"/>
          <w:sz w:val="22"/>
          <w:szCs w:val="23"/>
          <w:shd w:val="clear" w:color="auto" w:fill="FFFFFF"/>
        </w:rPr>
        <w:t>English Curriculum Leader</w:t>
      </w:r>
      <w:r w:rsidR="0054477A">
        <w:rPr>
          <w:rFonts w:ascii="Century Gothic" w:hAnsi="Century Gothic" w:cstheme="minorHAnsi"/>
          <w:bCs/>
          <w:color w:val="444444"/>
          <w:sz w:val="22"/>
          <w:szCs w:val="23"/>
          <w:shd w:val="clear" w:color="auto" w:fill="FFFFFF"/>
        </w:rPr>
        <w:t xml:space="preserve"> </w:t>
      </w:r>
      <w:proofErr w:type="gramStart"/>
      <w:r w:rsidR="0054477A">
        <w:rPr>
          <w:rFonts w:ascii="Century Gothic" w:hAnsi="Century Gothic" w:cstheme="minorHAnsi"/>
          <w:bCs/>
          <w:color w:val="444444"/>
          <w:sz w:val="22"/>
          <w:szCs w:val="23"/>
          <w:shd w:val="clear" w:color="auto" w:fill="FFFFFF"/>
        </w:rPr>
        <w:t>|</w:t>
      </w:r>
      <w:r>
        <w:rPr>
          <w:rFonts w:ascii="Century Gothic" w:hAnsi="Century Gothic" w:cstheme="minorHAnsi"/>
          <w:bCs/>
          <w:color w:val="444444"/>
          <w:sz w:val="22"/>
          <w:szCs w:val="23"/>
          <w:shd w:val="clear" w:color="auto" w:fill="FFFFFF"/>
        </w:rPr>
        <w:t xml:space="preserve"> </w:t>
      </w:r>
      <w:r w:rsidR="0054477A">
        <w:rPr>
          <w:rFonts w:ascii="Century Gothic" w:hAnsi="Century Gothic" w:cstheme="minorHAnsi"/>
          <w:bCs/>
          <w:color w:val="444444"/>
          <w:sz w:val="22"/>
          <w:szCs w:val="23"/>
          <w:shd w:val="clear" w:color="auto" w:fill="FFFFFF"/>
        </w:rPr>
        <w:t xml:space="preserve"> </w:t>
      </w:r>
      <w:r>
        <w:rPr>
          <w:rFonts w:ascii="Century Gothic" w:hAnsi="Century Gothic" w:cstheme="minorHAnsi"/>
          <w:bCs/>
          <w:color w:val="444444"/>
          <w:sz w:val="22"/>
          <w:szCs w:val="23"/>
          <w:shd w:val="clear" w:color="auto" w:fill="FFFFFF"/>
        </w:rPr>
        <w:t>Miss</w:t>
      </w:r>
      <w:proofErr w:type="gramEnd"/>
      <w:r>
        <w:rPr>
          <w:rFonts w:ascii="Century Gothic" w:hAnsi="Century Gothic" w:cstheme="minorHAnsi"/>
          <w:bCs/>
          <w:color w:val="444444"/>
          <w:sz w:val="22"/>
          <w:szCs w:val="23"/>
          <w:shd w:val="clear" w:color="auto" w:fill="FFFFFF"/>
        </w:rPr>
        <w:t xml:space="preserve"> N Steele</w:t>
      </w:r>
      <w:r w:rsidR="0054477A">
        <w:rPr>
          <w:rFonts w:ascii="Century Gothic" w:hAnsi="Century Gothic" w:cstheme="minorHAnsi"/>
          <w:bCs/>
          <w:color w:val="444444"/>
          <w:sz w:val="22"/>
          <w:szCs w:val="23"/>
          <w:shd w:val="clear" w:color="auto" w:fill="FFFFFF"/>
        </w:rPr>
        <w:t xml:space="preserve">     </w:t>
      </w:r>
      <w:proofErr w:type="gramStart"/>
      <w:r w:rsidR="0054477A">
        <w:rPr>
          <w:rFonts w:ascii="Century Gothic" w:hAnsi="Century Gothic"/>
          <w:color w:val="auto"/>
          <w:sz w:val="22"/>
        </w:rPr>
        <w:t xml:space="preserve">|  </w:t>
      </w:r>
      <w:r w:rsidR="0054477A">
        <w:rPr>
          <w:rStyle w:val="Strong"/>
          <w:rFonts w:ascii="Century Gothic" w:hAnsi="Century Gothic" w:cstheme="minorHAnsi"/>
          <w:color w:val="auto"/>
          <w:sz w:val="22"/>
          <w:szCs w:val="23"/>
          <w:shd w:val="clear" w:color="auto" w:fill="FFFFFF"/>
        </w:rPr>
        <w:t>01482</w:t>
      </w:r>
      <w:proofErr w:type="gramEnd"/>
      <w:r w:rsidR="0054477A">
        <w:rPr>
          <w:rStyle w:val="Strong"/>
          <w:rFonts w:ascii="Century Gothic" w:hAnsi="Century Gothic" w:cstheme="minorHAnsi"/>
          <w:color w:val="auto"/>
          <w:sz w:val="22"/>
          <w:szCs w:val="23"/>
          <w:shd w:val="clear" w:color="auto" w:fill="FFFFFF"/>
        </w:rPr>
        <w:t xml:space="preserve"> </w:t>
      </w:r>
      <w:proofErr w:type="gramStart"/>
      <w:r w:rsidR="0054477A">
        <w:rPr>
          <w:rStyle w:val="Strong"/>
          <w:rFonts w:ascii="Century Gothic" w:hAnsi="Century Gothic" w:cstheme="minorHAnsi"/>
          <w:color w:val="auto"/>
          <w:sz w:val="22"/>
          <w:szCs w:val="23"/>
          <w:shd w:val="clear" w:color="auto" w:fill="FFFFFF"/>
        </w:rPr>
        <w:t>862171</w:t>
      </w:r>
      <w:r w:rsidR="0054477A">
        <w:rPr>
          <w:rStyle w:val="Strong"/>
          <w:rFonts w:ascii="Century Gothic" w:hAnsi="Century Gothic" w:cstheme="minorHAnsi"/>
          <w:b w:val="0"/>
          <w:color w:val="auto"/>
          <w:sz w:val="22"/>
          <w:szCs w:val="23"/>
          <w:shd w:val="clear" w:color="auto" w:fill="FFFFFF"/>
        </w:rPr>
        <w:t xml:space="preserve">  </w:t>
      </w:r>
      <w:r w:rsidR="0054477A">
        <w:rPr>
          <w:rStyle w:val="Strong"/>
          <w:rFonts w:ascii="Century Gothic" w:hAnsi="Century Gothic" w:cstheme="minorHAnsi"/>
          <w:b w:val="0"/>
          <w:color w:val="444444"/>
          <w:sz w:val="22"/>
          <w:szCs w:val="23"/>
          <w:shd w:val="clear" w:color="auto" w:fill="FFFFFF"/>
        </w:rPr>
        <w:t>|</w:t>
      </w:r>
      <w:proofErr w:type="gramEnd"/>
      <w:r w:rsidR="0054477A">
        <w:rPr>
          <w:rStyle w:val="Strong"/>
          <w:rFonts w:ascii="Century Gothic" w:hAnsi="Century Gothic" w:cstheme="minorHAnsi"/>
          <w:b w:val="0"/>
          <w:color w:val="444444"/>
          <w:sz w:val="22"/>
          <w:szCs w:val="23"/>
          <w:shd w:val="clear" w:color="auto" w:fill="FFFFFF"/>
        </w:rPr>
        <w:t xml:space="preserve">  </w:t>
      </w:r>
      <w:hyperlink r:id="rId16" w:history="1">
        <w:r w:rsidR="0054477A" w:rsidRPr="00FC4CFA">
          <w:rPr>
            <w:rStyle w:val="Hyperlink"/>
            <w:rFonts w:ascii="Century Gothic" w:hAnsi="Century Gothic" w:cstheme="minorHAnsi"/>
            <w:sz w:val="22"/>
            <w:szCs w:val="23"/>
            <w:shd w:val="clear" w:color="auto" w:fill="FFFFFF"/>
          </w:rPr>
          <w:t>nicola.steele@longcroft.eriding.net</w:t>
        </w:r>
      </w:hyperlink>
    </w:p>
    <w:p w14:paraId="52A8E65C" w14:textId="77777777" w:rsidR="009C0DA7" w:rsidRDefault="00F102AE">
      <w:pPr>
        <w:pStyle w:val="Heading1"/>
        <w:spacing w:line="276" w:lineRule="auto"/>
        <w:ind w:left="9"/>
        <w:rPr>
          <w:rFonts w:ascii="Century Gothic" w:hAnsi="Century Gothic"/>
          <w:color w:val="538135" w:themeColor="accent6" w:themeShade="BF"/>
          <w:sz w:val="72"/>
        </w:rPr>
      </w:pPr>
      <w:r>
        <w:rPr>
          <w:rFonts w:ascii="Century Gothic" w:hAnsi="Century Gothic"/>
          <w:color w:val="538135" w:themeColor="accent6" w:themeShade="BF"/>
          <w:sz w:val="72"/>
        </w:rPr>
        <w:t xml:space="preserve">How to apply </w:t>
      </w:r>
    </w:p>
    <w:p w14:paraId="52A8E65D" w14:textId="3F8E2D61" w:rsidR="009C0DA7" w:rsidRDefault="00F102AE">
      <w:pPr>
        <w:spacing w:after="213" w:line="276" w:lineRule="auto"/>
        <w:rPr>
          <w:rFonts w:ascii="Century Gothic" w:hAnsi="Century Gothic"/>
          <w:color w:val="auto"/>
          <w:sz w:val="22"/>
        </w:rPr>
      </w:pPr>
      <w:r>
        <w:rPr>
          <w:rFonts w:ascii="Century Gothic" w:hAnsi="Century Gothic"/>
          <w:color w:val="auto"/>
          <w:sz w:val="22"/>
        </w:rPr>
        <w:t>If you would like to apply for this vacancy, please download a teaching staff application form from the school website or apply through th</w:t>
      </w:r>
      <w:r w:rsidR="00F05F97">
        <w:rPr>
          <w:rFonts w:ascii="Century Gothic" w:hAnsi="Century Gothic"/>
          <w:color w:val="auto"/>
          <w:sz w:val="22"/>
        </w:rPr>
        <w:t>e</w:t>
      </w:r>
      <w:r w:rsidR="00291A65">
        <w:rPr>
          <w:rFonts w:ascii="Century Gothic" w:hAnsi="Century Gothic"/>
          <w:color w:val="auto"/>
          <w:sz w:val="22"/>
        </w:rPr>
        <w:t xml:space="preserve"> government’s</w:t>
      </w:r>
      <w:r w:rsidR="00F05F97">
        <w:rPr>
          <w:rFonts w:ascii="Century Gothic" w:hAnsi="Century Gothic"/>
          <w:color w:val="auto"/>
          <w:sz w:val="22"/>
        </w:rPr>
        <w:t xml:space="preserve"> </w:t>
      </w:r>
      <w:r w:rsidR="00291A65">
        <w:rPr>
          <w:rFonts w:ascii="Century Gothic" w:hAnsi="Century Gothic"/>
          <w:color w:val="auto"/>
          <w:sz w:val="22"/>
        </w:rPr>
        <w:t xml:space="preserve">teacher vacancies website: </w:t>
      </w:r>
      <w:hyperlink r:id="rId17" w:tgtFrame="_blank" w:tooltip="https://teaching-vacancies.service.gov.uk/" w:history="1">
        <w:r w:rsidR="00291A65" w:rsidRPr="00291A65">
          <w:rPr>
            <w:rStyle w:val="Hyperlink"/>
            <w:rFonts w:ascii="Century Gothic" w:hAnsi="Century Gothic"/>
            <w:sz w:val="22"/>
          </w:rPr>
          <w:t>https://teaching-vacancies.service.gov.uk/</w:t>
        </w:r>
      </w:hyperlink>
    </w:p>
    <w:p w14:paraId="52A8E65E" w14:textId="66E5C6E2" w:rsidR="009C0DA7" w:rsidRDefault="00F102AE">
      <w:pPr>
        <w:spacing w:line="276" w:lineRule="auto"/>
        <w:rPr>
          <w:rFonts w:ascii="Century Gothic" w:hAnsi="Century Gothic"/>
          <w:color w:val="auto"/>
          <w:sz w:val="22"/>
        </w:rPr>
      </w:pPr>
      <w:r>
        <w:rPr>
          <w:rFonts w:ascii="Century Gothic" w:hAnsi="Century Gothic"/>
          <w:color w:val="auto"/>
          <w:sz w:val="22"/>
        </w:rPr>
        <w:t xml:space="preserve">Applications should be returned to </w:t>
      </w:r>
      <w:r>
        <w:rPr>
          <w:rFonts w:ascii="Century Gothic" w:hAnsi="Century Gothic"/>
          <w:b/>
          <w:color w:val="auto"/>
          <w:sz w:val="22"/>
        </w:rPr>
        <w:t>Mrs N Smith</w:t>
      </w:r>
      <w:r>
        <w:rPr>
          <w:rFonts w:ascii="Century Gothic" w:hAnsi="Century Gothic"/>
          <w:color w:val="auto"/>
          <w:sz w:val="22"/>
        </w:rPr>
        <w:t xml:space="preserve"> School Business Manager, Longcroft School and Sixth Form, Burton Road, Beverley, East Riding of Yorkshire, HU17 7EJ or via email to</w:t>
      </w:r>
      <w:r>
        <w:rPr>
          <w:rFonts w:ascii="Century Gothic" w:hAnsi="Century Gothic"/>
          <w:b/>
          <w:color w:val="auto"/>
          <w:sz w:val="22"/>
        </w:rPr>
        <w:t xml:space="preserve"> </w:t>
      </w:r>
      <w:hyperlink r:id="rId18" w:history="1">
        <w:r w:rsidR="00F06555" w:rsidRPr="00F06555">
          <w:rPr>
            <w:rStyle w:val="Hyperlink"/>
            <w:rFonts w:ascii="Century Gothic" w:hAnsi="Century Gothic"/>
            <w:b/>
            <w:sz w:val="22"/>
          </w:rPr>
          <w:t>hr@longcroft.eriding.net</w:t>
        </w:r>
      </w:hyperlink>
    </w:p>
    <w:p w14:paraId="52A8E65F" w14:textId="77777777" w:rsidR="009C0DA7" w:rsidRDefault="009C0DA7">
      <w:pPr>
        <w:spacing w:after="0" w:line="276" w:lineRule="auto"/>
        <w:rPr>
          <w:rFonts w:ascii="Century Gothic" w:hAnsi="Century Gothic"/>
          <w:b/>
          <w:color w:val="1F3864" w:themeColor="accent5" w:themeShade="80"/>
          <w:sz w:val="36"/>
        </w:rPr>
      </w:pPr>
    </w:p>
    <w:p w14:paraId="52A8E660" w14:textId="77777777" w:rsidR="009C0DA7" w:rsidRDefault="009C0DA7">
      <w:pPr>
        <w:spacing w:after="0" w:line="276" w:lineRule="auto"/>
        <w:rPr>
          <w:rFonts w:ascii="Century Gothic" w:hAnsi="Century Gothic"/>
          <w:b/>
          <w:color w:val="1F3864" w:themeColor="accent5" w:themeShade="80"/>
          <w:sz w:val="36"/>
        </w:rPr>
      </w:pPr>
    </w:p>
    <w:p w14:paraId="52A8E661" w14:textId="192E0523" w:rsidR="009C0DA7" w:rsidRDefault="00F102AE">
      <w:pPr>
        <w:spacing w:after="0" w:line="276" w:lineRule="auto"/>
        <w:rPr>
          <w:rFonts w:ascii="Century Gothic" w:hAnsi="Century Gothic"/>
          <w:b/>
          <w:color w:val="1F3864" w:themeColor="accent5" w:themeShade="80"/>
          <w:sz w:val="32"/>
        </w:rPr>
      </w:pPr>
      <w:r>
        <w:rPr>
          <w:rFonts w:ascii="Century Gothic" w:hAnsi="Century Gothic"/>
          <w:b/>
          <w:color w:val="1F3864" w:themeColor="accent5" w:themeShade="80"/>
          <w:sz w:val="36"/>
        </w:rPr>
        <w:t xml:space="preserve">CLOSING DATE: </w:t>
      </w:r>
      <w:r w:rsidR="00AA2F00">
        <w:rPr>
          <w:rFonts w:ascii="Century Gothic" w:hAnsi="Century Gothic"/>
          <w:b/>
          <w:color w:val="1F3864" w:themeColor="accent5" w:themeShade="80"/>
          <w:sz w:val="32"/>
        </w:rPr>
        <w:t>Fri</w:t>
      </w:r>
      <w:r w:rsidR="006D5A17">
        <w:rPr>
          <w:rFonts w:ascii="Century Gothic" w:hAnsi="Century Gothic"/>
          <w:b/>
          <w:color w:val="1F3864" w:themeColor="accent5" w:themeShade="80"/>
          <w:sz w:val="32"/>
        </w:rPr>
        <w:t>day 1</w:t>
      </w:r>
      <w:r w:rsidR="00AA2F00">
        <w:rPr>
          <w:rFonts w:ascii="Century Gothic" w:hAnsi="Century Gothic"/>
          <w:b/>
          <w:color w:val="1F3864" w:themeColor="accent5" w:themeShade="80"/>
          <w:sz w:val="32"/>
        </w:rPr>
        <w:t>6</w:t>
      </w:r>
      <w:r w:rsidR="006D5A17" w:rsidRPr="006D5A17">
        <w:rPr>
          <w:rFonts w:ascii="Century Gothic" w:hAnsi="Century Gothic"/>
          <w:b/>
          <w:color w:val="1F3864" w:themeColor="accent5" w:themeShade="80"/>
          <w:sz w:val="32"/>
          <w:vertAlign w:val="superscript"/>
        </w:rPr>
        <w:t>th</w:t>
      </w:r>
      <w:r w:rsidR="006D5A17">
        <w:rPr>
          <w:rFonts w:ascii="Century Gothic" w:hAnsi="Century Gothic"/>
          <w:b/>
          <w:color w:val="1F3864" w:themeColor="accent5" w:themeShade="80"/>
          <w:sz w:val="32"/>
        </w:rPr>
        <w:t xml:space="preserve"> </w:t>
      </w:r>
      <w:r>
        <w:rPr>
          <w:rFonts w:ascii="Century Gothic" w:hAnsi="Century Gothic"/>
          <w:b/>
          <w:color w:val="1F3864" w:themeColor="accent5" w:themeShade="80"/>
          <w:sz w:val="32"/>
        </w:rPr>
        <w:t>October @ 12:30pm</w:t>
      </w:r>
    </w:p>
    <w:p w14:paraId="52A8E662" w14:textId="6335C096" w:rsidR="009C0DA7" w:rsidRDefault="00F102AE">
      <w:pPr>
        <w:spacing w:after="0" w:line="276" w:lineRule="auto"/>
        <w:rPr>
          <w:rFonts w:ascii="Century Gothic" w:hAnsi="Century Gothic"/>
          <w:color w:val="1F3864" w:themeColor="accent5" w:themeShade="80"/>
          <w:sz w:val="18"/>
        </w:rPr>
      </w:pPr>
      <w:r>
        <w:rPr>
          <w:rFonts w:ascii="Century Gothic" w:hAnsi="Century Gothic"/>
          <w:b/>
          <w:color w:val="1F3864" w:themeColor="accent5" w:themeShade="80"/>
        </w:rPr>
        <w:t xml:space="preserve">Interviews are scheduled to take place w/c </w:t>
      </w:r>
      <w:r w:rsidR="006D5A17">
        <w:rPr>
          <w:rFonts w:ascii="Century Gothic" w:hAnsi="Century Gothic"/>
          <w:b/>
          <w:color w:val="1F3864" w:themeColor="accent5" w:themeShade="80"/>
        </w:rPr>
        <w:t>19</w:t>
      </w:r>
      <w:r w:rsidR="006D5A17" w:rsidRPr="006D5A17">
        <w:rPr>
          <w:rFonts w:ascii="Century Gothic" w:hAnsi="Century Gothic"/>
          <w:b/>
          <w:color w:val="1F3864" w:themeColor="accent5" w:themeShade="80"/>
          <w:vertAlign w:val="superscript"/>
        </w:rPr>
        <w:t>th</w:t>
      </w:r>
      <w:r w:rsidR="006D5A17">
        <w:rPr>
          <w:rFonts w:ascii="Century Gothic" w:hAnsi="Century Gothic"/>
          <w:b/>
          <w:color w:val="1F3864" w:themeColor="accent5" w:themeShade="80"/>
        </w:rPr>
        <w:t xml:space="preserve"> </w:t>
      </w:r>
      <w:r>
        <w:rPr>
          <w:rFonts w:ascii="Century Gothic" w:hAnsi="Century Gothic"/>
          <w:b/>
          <w:color w:val="1F3864" w:themeColor="accent5" w:themeShade="80"/>
        </w:rPr>
        <w:t>October</w:t>
      </w:r>
    </w:p>
    <w:p w14:paraId="52A8E663" w14:textId="77777777" w:rsidR="009C0DA7" w:rsidRDefault="009C0DA7">
      <w:pPr>
        <w:spacing w:after="0" w:line="216" w:lineRule="auto"/>
        <w:ind w:left="0" w:firstLine="0"/>
        <w:rPr>
          <w:rFonts w:ascii="Century Gothic" w:hAnsi="Century Gothic"/>
          <w:color w:val="1F3864" w:themeColor="accent5" w:themeShade="80"/>
          <w:sz w:val="20"/>
        </w:rPr>
      </w:pPr>
    </w:p>
    <w:p w14:paraId="52A8E664" w14:textId="77777777" w:rsidR="009C0DA7" w:rsidRDefault="009C0DA7">
      <w:pPr>
        <w:spacing w:after="0" w:line="216" w:lineRule="auto"/>
        <w:ind w:left="0" w:firstLine="0"/>
        <w:rPr>
          <w:rFonts w:ascii="Century Gothic" w:hAnsi="Century Gothic"/>
          <w:color w:val="1F3864" w:themeColor="accent5" w:themeShade="80"/>
          <w:sz w:val="20"/>
        </w:rPr>
      </w:pPr>
    </w:p>
    <w:p w14:paraId="52A8E665" w14:textId="77777777" w:rsidR="009C0DA7" w:rsidRDefault="009C0DA7">
      <w:pPr>
        <w:spacing w:after="0" w:line="216" w:lineRule="auto"/>
        <w:ind w:left="0" w:firstLine="0"/>
        <w:rPr>
          <w:rFonts w:ascii="Century Gothic" w:hAnsi="Century Gothic"/>
          <w:color w:val="1F3864" w:themeColor="accent5" w:themeShade="80"/>
          <w:sz w:val="20"/>
        </w:rPr>
      </w:pPr>
    </w:p>
    <w:p w14:paraId="52A8E666" w14:textId="77777777" w:rsidR="009C0DA7" w:rsidRDefault="009C0DA7">
      <w:pPr>
        <w:spacing w:after="0" w:line="216" w:lineRule="auto"/>
        <w:ind w:left="0" w:firstLine="0"/>
        <w:jc w:val="center"/>
        <w:rPr>
          <w:rFonts w:ascii="Century Gothic" w:hAnsi="Century Gothic"/>
          <w:color w:val="1F3864" w:themeColor="accent5" w:themeShade="80"/>
          <w:sz w:val="2"/>
        </w:rPr>
      </w:pPr>
    </w:p>
    <w:p w14:paraId="52A8E667" w14:textId="77777777" w:rsidR="009C0DA7" w:rsidRDefault="009C0DA7">
      <w:pPr>
        <w:pStyle w:val="Heading1"/>
        <w:spacing w:line="240" w:lineRule="auto"/>
        <w:ind w:left="0" w:firstLine="0"/>
        <w:rPr>
          <w:rFonts w:ascii="Century Gothic" w:hAnsi="Century Gothic"/>
          <w:color w:val="538135" w:themeColor="accent6" w:themeShade="BF"/>
          <w:sz w:val="72"/>
        </w:rPr>
      </w:pPr>
    </w:p>
    <w:p w14:paraId="52A8E668" w14:textId="77777777" w:rsidR="009C0DA7" w:rsidRDefault="009C0DA7">
      <w:pPr>
        <w:pStyle w:val="Heading1"/>
        <w:spacing w:line="240" w:lineRule="auto"/>
        <w:ind w:left="0" w:firstLine="0"/>
        <w:rPr>
          <w:rFonts w:ascii="Century Gothic" w:hAnsi="Century Gothic"/>
          <w:color w:val="538135" w:themeColor="accent6" w:themeShade="BF"/>
          <w:sz w:val="72"/>
        </w:rPr>
      </w:pPr>
    </w:p>
    <w:p w14:paraId="52A8E669" w14:textId="77777777" w:rsidR="009C0DA7" w:rsidRDefault="00F102AE">
      <w:pPr>
        <w:spacing w:after="160" w:line="259" w:lineRule="auto"/>
        <w:ind w:left="0" w:firstLine="0"/>
        <w:rPr>
          <w:rFonts w:asciiTheme="minorHAnsi" w:hAnsiTheme="minorHAnsi"/>
          <w:b/>
          <w:color w:val="538135" w:themeColor="accent6" w:themeShade="BF"/>
          <w:sz w:val="76"/>
        </w:rPr>
      </w:pPr>
      <w:r>
        <w:rPr>
          <w:rFonts w:asciiTheme="minorHAnsi" w:hAnsiTheme="minorHAnsi"/>
          <w:color w:val="538135" w:themeColor="accent6" w:themeShade="BF"/>
        </w:rPr>
        <w:br w:type="page"/>
      </w:r>
    </w:p>
    <w:p w14:paraId="52A8E66A" w14:textId="77777777" w:rsidR="009C0DA7" w:rsidRDefault="00F102AE">
      <w:pPr>
        <w:pStyle w:val="Heading1"/>
        <w:spacing w:before="120" w:line="240" w:lineRule="auto"/>
        <w:ind w:left="0" w:firstLine="0"/>
        <w:contextualSpacing/>
        <w:rPr>
          <w:rFonts w:ascii="Century Gothic" w:hAnsi="Century Gothic"/>
          <w:color w:val="538135" w:themeColor="accent6" w:themeShade="BF"/>
          <w:sz w:val="64"/>
          <w:szCs w:val="64"/>
        </w:rPr>
      </w:pPr>
      <w:r>
        <w:rPr>
          <w:rFonts w:ascii="Century Gothic" w:hAnsi="Century Gothic"/>
          <w:color w:val="538135" w:themeColor="accent6" w:themeShade="BF"/>
          <w:sz w:val="64"/>
          <w:szCs w:val="64"/>
        </w:rPr>
        <w:lastRenderedPageBreak/>
        <w:t xml:space="preserve">How to Find Us  </w:t>
      </w:r>
    </w:p>
    <w:p w14:paraId="52A8E66B" w14:textId="77777777" w:rsidR="009C0DA7" w:rsidRDefault="00F102AE">
      <w:pPr>
        <w:spacing w:after="0" w:line="259" w:lineRule="auto"/>
        <w:ind w:left="9"/>
        <w:rPr>
          <w:rFonts w:ascii="Century Gothic" w:hAnsi="Century Gothic"/>
          <w:b/>
          <w:color w:val="auto"/>
          <w:sz w:val="28"/>
          <w:szCs w:val="32"/>
        </w:rPr>
      </w:pPr>
      <w:r>
        <w:rPr>
          <w:rFonts w:ascii="Century Gothic" w:hAnsi="Century Gothic"/>
          <w:b/>
          <w:color w:val="auto"/>
          <w:sz w:val="28"/>
          <w:szCs w:val="32"/>
        </w:rPr>
        <w:t>Longcroft School and Sixth Form</w:t>
      </w:r>
    </w:p>
    <w:p w14:paraId="52A8E66C" w14:textId="77777777" w:rsidR="009C0DA7" w:rsidRDefault="00F102AE">
      <w:pPr>
        <w:spacing w:after="0" w:line="259" w:lineRule="auto"/>
        <w:ind w:left="9"/>
        <w:rPr>
          <w:rFonts w:ascii="Century Gothic" w:hAnsi="Century Gothic"/>
          <w:color w:val="auto"/>
          <w:sz w:val="28"/>
          <w:szCs w:val="32"/>
        </w:rPr>
      </w:pPr>
      <w:r>
        <w:rPr>
          <w:rFonts w:ascii="Century Gothic" w:hAnsi="Century Gothic"/>
          <w:color w:val="auto"/>
          <w:sz w:val="28"/>
          <w:szCs w:val="32"/>
        </w:rPr>
        <w:t xml:space="preserve">Burton Road, Beverley, East Riding of Yorkshire HU17 7EJ  </w:t>
      </w:r>
    </w:p>
    <w:p w14:paraId="52A8E66D" w14:textId="77777777" w:rsidR="009C0DA7" w:rsidRDefault="00F102AE">
      <w:pPr>
        <w:spacing w:after="0" w:line="259" w:lineRule="auto"/>
        <w:ind w:left="9"/>
        <w:rPr>
          <w:rFonts w:ascii="Century Gothic" w:hAnsi="Century Gothic"/>
          <w:b/>
          <w:color w:val="auto"/>
          <w:sz w:val="28"/>
          <w:szCs w:val="32"/>
        </w:rPr>
      </w:pPr>
      <w:r>
        <w:rPr>
          <w:rFonts w:ascii="Century Gothic" w:hAnsi="Century Gothic"/>
          <w:b/>
          <w:color w:val="385623" w:themeColor="accent6" w:themeShade="80"/>
          <w:sz w:val="28"/>
          <w:szCs w:val="32"/>
        </w:rPr>
        <w:t xml:space="preserve">Tel: </w:t>
      </w:r>
      <w:r>
        <w:rPr>
          <w:rFonts w:ascii="Century Gothic" w:hAnsi="Century Gothic"/>
          <w:b/>
          <w:color w:val="auto"/>
          <w:sz w:val="28"/>
          <w:szCs w:val="32"/>
        </w:rPr>
        <w:t xml:space="preserve">01482 862171 </w:t>
      </w:r>
    </w:p>
    <w:p w14:paraId="52A8E66E" w14:textId="77777777" w:rsidR="009C0DA7" w:rsidRDefault="009C0DA7">
      <w:pPr>
        <w:spacing w:after="0" w:line="259" w:lineRule="auto"/>
        <w:ind w:left="9"/>
        <w:rPr>
          <w:rFonts w:ascii="Century Gothic" w:hAnsi="Century Gothic"/>
          <w:b/>
          <w:color w:val="1F3864" w:themeColor="accent5" w:themeShade="80"/>
          <w:sz w:val="28"/>
          <w:szCs w:val="32"/>
        </w:rPr>
      </w:pPr>
    </w:p>
    <w:p w14:paraId="52A8E66F" w14:textId="77777777" w:rsidR="009C0DA7" w:rsidRDefault="00F102AE">
      <w:pPr>
        <w:spacing w:after="160" w:line="259" w:lineRule="auto"/>
        <w:ind w:left="0" w:firstLine="0"/>
        <w:rPr>
          <w:rFonts w:asciiTheme="minorHAnsi" w:hAnsiTheme="minorHAnsi"/>
          <w:b/>
          <w:color w:val="1F3864" w:themeColor="accent5" w:themeShade="80"/>
          <w:sz w:val="76"/>
        </w:rPr>
      </w:pPr>
      <w:r>
        <w:rPr>
          <w:noProof/>
        </w:rPr>
        <w:drawing>
          <wp:inline distT="0" distB="0" distL="0" distR="0" wp14:anchorId="52A8E694" wp14:editId="52A8E695">
            <wp:extent cx="6886575" cy="4067737"/>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91873" cy="4070866"/>
                    </a:xfrm>
                    <a:prstGeom prst="rect">
                      <a:avLst/>
                    </a:prstGeom>
                  </pic:spPr>
                </pic:pic>
              </a:graphicData>
            </a:graphic>
          </wp:inline>
        </w:drawing>
      </w:r>
    </w:p>
    <w:p w14:paraId="52A8E670" w14:textId="77777777" w:rsidR="009C0DA7" w:rsidRDefault="009C0DA7">
      <w:pPr>
        <w:spacing w:after="0" w:line="259" w:lineRule="auto"/>
        <w:ind w:left="0" w:right="677" w:firstLine="0"/>
        <w:rPr>
          <w:rFonts w:asciiTheme="minorHAnsi" w:hAnsiTheme="minorHAnsi"/>
          <w:color w:val="FF0000"/>
        </w:rPr>
      </w:pPr>
    </w:p>
    <w:p w14:paraId="52A8E671" w14:textId="77777777" w:rsidR="009C0DA7" w:rsidRDefault="00F102AE">
      <w:pPr>
        <w:pStyle w:val="Heading1"/>
        <w:spacing w:line="240" w:lineRule="auto"/>
        <w:ind w:left="357" w:hanging="357"/>
        <w:rPr>
          <w:rFonts w:ascii="Century Gothic" w:hAnsi="Century Gothic"/>
          <w:color w:val="auto"/>
          <w:sz w:val="19"/>
          <w:szCs w:val="19"/>
        </w:rPr>
      </w:pPr>
      <w:r>
        <w:rPr>
          <w:rFonts w:ascii="Century Gothic" w:hAnsi="Century Gothic"/>
          <w:color w:val="auto"/>
          <w:sz w:val="19"/>
          <w:szCs w:val="19"/>
        </w:rPr>
        <w:t>A.</w:t>
      </w:r>
      <w:r>
        <w:rPr>
          <w:rFonts w:ascii="Century Gothic" w:hAnsi="Century Gothic"/>
          <w:color w:val="auto"/>
          <w:sz w:val="19"/>
          <w:szCs w:val="19"/>
        </w:rPr>
        <w:tab/>
        <w:t>From Hull - Take the A1079 towards Beverley / York</w:t>
      </w:r>
    </w:p>
    <w:p w14:paraId="52A8E672" w14:textId="77777777" w:rsidR="009C0DA7" w:rsidRDefault="00F102AE">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At the </w:t>
      </w:r>
      <w:proofErr w:type="spellStart"/>
      <w:r>
        <w:rPr>
          <w:rFonts w:ascii="Century Gothic" w:hAnsi="Century Gothic"/>
          <w:color w:val="auto"/>
          <w:sz w:val="19"/>
          <w:szCs w:val="19"/>
        </w:rPr>
        <w:t>Killingwoldgraves</w:t>
      </w:r>
      <w:proofErr w:type="spellEnd"/>
      <w:r>
        <w:rPr>
          <w:rFonts w:ascii="Century Gothic" w:hAnsi="Century Gothic"/>
          <w:color w:val="auto"/>
          <w:sz w:val="19"/>
          <w:szCs w:val="19"/>
        </w:rPr>
        <w:t xml:space="preserve"> roundabout turn right on to the A1174 (follow signs for Beverley Racecourse)</w:t>
      </w:r>
    </w:p>
    <w:p w14:paraId="52A8E673" w14:textId="77777777" w:rsidR="009C0DA7" w:rsidRDefault="00F102AE">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Follow the road past Beverley Racecourse and across the Westwood Pasture to the cross roads at North Bar</w:t>
      </w:r>
    </w:p>
    <w:p w14:paraId="52A8E674" w14:textId="77777777" w:rsidR="009C0DA7" w:rsidRDefault="00F102AE">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Turn left at the traffic lights (past the Rose &amp; Crown Pub) on to </w:t>
      </w:r>
      <w:proofErr w:type="spellStart"/>
      <w:r>
        <w:rPr>
          <w:rFonts w:ascii="Century Gothic" w:hAnsi="Century Gothic"/>
          <w:color w:val="auto"/>
          <w:sz w:val="19"/>
          <w:szCs w:val="19"/>
        </w:rPr>
        <w:t>Molescroft</w:t>
      </w:r>
      <w:proofErr w:type="spellEnd"/>
      <w:r>
        <w:rPr>
          <w:rFonts w:ascii="Century Gothic" w:hAnsi="Century Gothic"/>
          <w:color w:val="auto"/>
          <w:sz w:val="19"/>
          <w:szCs w:val="19"/>
        </w:rPr>
        <w:t xml:space="preserve"> Road</w:t>
      </w:r>
    </w:p>
    <w:p w14:paraId="52A8E675" w14:textId="77777777" w:rsidR="009C0DA7" w:rsidRDefault="00F102AE">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Continue past the Westwood Restaurant and Police Station</w:t>
      </w:r>
    </w:p>
    <w:p w14:paraId="52A8E676" w14:textId="77777777" w:rsidR="009C0DA7" w:rsidRDefault="00F102AE">
      <w:pPr>
        <w:numPr>
          <w:ilvl w:val="0"/>
          <w:numId w:val="10"/>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After approx. 1.2km turn left on to Burton Road and drive in to Longcroft School and Sixth Form</w:t>
      </w:r>
    </w:p>
    <w:p w14:paraId="52A8E677" w14:textId="77777777" w:rsidR="009C0DA7" w:rsidRDefault="009C0DA7">
      <w:pPr>
        <w:spacing w:after="0" w:line="240" w:lineRule="auto"/>
        <w:rPr>
          <w:rFonts w:ascii="Century Gothic" w:hAnsi="Century Gothic"/>
          <w:color w:val="auto"/>
          <w:sz w:val="19"/>
          <w:szCs w:val="19"/>
        </w:rPr>
      </w:pPr>
    </w:p>
    <w:p w14:paraId="52A8E678" w14:textId="77777777" w:rsidR="009C0DA7" w:rsidRDefault="00F102AE">
      <w:pPr>
        <w:pStyle w:val="Heading1"/>
        <w:spacing w:line="240" w:lineRule="auto"/>
        <w:ind w:left="357" w:hanging="357"/>
        <w:rPr>
          <w:rFonts w:ascii="Century Gothic" w:hAnsi="Century Gothic"/>
          <w:color w:val="auto"/>
          <w:sz w:val="19"/>
          <w:szCs w:val="19"/>
        </w:rPr>
      </w:pPr>
      <w:r>
        <w:rPr>
          <w:rFonts w:ascii="Century Gothic" w:hAnsi="Century Gothic"/>
          <w:color w:val="auto"/>
          <w:sz w:val="19"/>
          <w:szCs w:val="19"/>
        </w:rPr>
        <w:t>B.</w:t>
      </w:r>
      <w:r>
        <w:rPr>
          <w:rFonts w:ascii="Century Gothic" w:hAnsi="Century Gothic"/>
          <w:color w:val="auto"/>
          <w:sz w:val="19"/>
          <w:szCs w:val="19"/>
        </w:rPr>
        <w:tab/>
        <w:t>From Humber Bridge - Take the Westward route towards Leeds along the A63</w:t>
      </w:r>
    </w:p>
    <w:p w14:paraId="52A8E679" w14:textId="77777777" w:rsidR="009C0DA7" w:rsidRDefault="00F102AE">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Take the A164 towards Beverley</w:t>
      </w:r>
    </w:p>
    <w:p w14:paraId="52A8E67A" w14:textId="77777777" w:rsidR="009C0DA7" w:rsidRDefault="00F102AE">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Exit to A1079 towards York (follow signs for Beverley Racecourse)</w:t>
      </w:r>
    </w:p>
    <w:p w14:paraId="52A8E67B" w14:textId="77777777" w:rsidR="009C0DA7" w:rsidRDefault="00F102AE">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At the first roundabout turn right on to the A1174 (follow signs for Beverley Racecourse)</w:t>
      </w:r>
    </w:p>
    <w:p w14:paraId="52A8E67C" w14:textId="77777777" w:rsidR="009C0DA7" w:rsidRDefault="00F102AE">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Follow the road past Beverley Racecourse and across the Westwood Pasture to the cross roads at North Bar</w:t>
      </w:r>
    </w:p>
    <w:p w14:paraId="52A8E67D" w14:textId="77777777" w:rsidR="009C0DA7" w:rsidRDefault="00F102AE">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Turn left at the traffic lights (past the Rose &amp; Crown Pub) on to </w:t>
      </w:r>
      <w:proofErr w:type="spellStart"/>
      <w:r>
        <w:rPr>
          <w:rFonts w:ascii="Century Gothic" w:hAnsi="Century Gothic"/>
          <w:color w:val="auto"/>
          <w:sz w:val="19"/>
          <w:szCs w:val="19"/>
        </w:rPr>
        <w:t>Molescroft</w:t>
      </w:r>
      <w:proofErr w:type="spellEnd"/>
      <w:r>
        <w:rPr>
          <w:rFonts w:ascii="Century Gothic" w:hAnsi="Century Gothic"/>
          <w:color w:val="auto"/>
          <w:sz w:val="19"/>
          <w:szCs w:val="19"/>
        </w:rPr>
        <w:t xml:space="preserve"> Road</w:t>
      </w:r>
    </w:p>
    <w:p w14:paraId="52A8E67E" w14:textId="77777777" w:rsidR="009C0DA7" w:rsidRDefault="00F102AE">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Continue past the Westwood Restaurant and Police Station</w:t>
      </w:r>
    </w:p>
    <w:p w14:paraId="52A8E67F" w14:textId="77777777" w:rsidR="009C0DA7" w:rsidRDefault="00F102AE">
      <w:pPr>
        <w:numPr>
          <w:ilvl w:val="0"/>
          <w:numId w:val="11"/>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After approx. 1.2km turn left on to Burton Road and drive in to Longcroft School and Sixth Form</w:t>
      </w:r>
    </w:p>
    <w:p w14:paraId="52A8E680" w14:textId="77777777" w:rsidR="009C0DA7" w:rsidRDefault="009C0DA7">
      <w:pPr>
        <w:spacing w:after="0" w:line="240" w:lineRule="auto"/>
        <w:rPr>
          <w:rFonts w:ascii="Century Gothic" w:hAnsi="Century Gothic"/>
          <w:color w:val="auto"/>
          <w:sz w:val="19"/>
          <w:szCs w:val="19"/>
        </w:rPr>
      </w:pPr>
    </w:p>
    <w:p w14:paraId="52A8E681" w14:textId="77777777" w:rsidR="009C0DA7" w:rsidRDefault="00F102AE">
      <w:pPr>
        <w:pStyle w:val="Heading1"/>
        <w:spacing w:line="240" w:lineRule="auto"/>
        <w:ind w:left="357" w:hanging="357"/>
        <w:rPr>
          <w:rFonts w:ascii="Century Gothic" w:hAnsi="Century Gothic"/>
          <w:color w:val="auto"/>
          <w:sz w:val="19"/>
          <w:szCs w:val="19"/>
        </w:rPr>
      </w:pPr>
      <w:r>
        <w:rPr>
          <w:rFonts w:ascii="Century Gothic" w:hAnsi="Century Gothic"/>
          <w:color w:val="auto"/>
          <w:sz w:val="19"/>
          <w:szCs w:val="19"/>
        </w:rPr>
        <w:t>C.</w:t>
      </w:r>
      <w:r>
        <w:rPr>
          <w:rFonts w:ascii="Century Gothic" w:hAnsi="Century Gothic"/>
          <w:color w:val="auto"/>
          <w:sz w:val="19"/>
          <w:szCs w:val="19"/>
        </w:rPr>
        <w:tab/>
        <w:t>From Leeds / York - Take A64, York by-pass towards Scarborough</w:t>
      </w:r>
    </w:p>
    <w:p w14:paraId="52A8E682" w14:textId="77777777" w:rsidR="009C0DA7" w:rsidRDefault="00F102AE">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Leave A64 at Grimston Bar roundabout signposted York, Bridlington, Hull</w:t>
      </w:r>
    </w:p>
    <w:p w14:paraId="52A8E683" w14:textId="77777777" w:rsidR="009C0DA7" w:rsidRDefault="00F102AE">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Exit from roundabout onto A1079 towards Hull</w:t>
      </w:r>
    </w:p>
    <w:p w14:paraId="52A8E684" w14:textId="77777777" w:rsidR="009C0DA7" w:rsidRDefault="00F102AE">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At the </w:t>
      </w:r>
      <w:proofErr w:type="spellStart"/>
      <w:r>
        <w:rPr>
          <w:rFonts w:ascii="Century Gothic" w:hAnsi="Century Gothic"/>
          <w:color w:val="auto"/>
          <w:sz w:val="19"/>
          <w:szCs w:val="19"/>
        </w:rPr>
        <w:t>Killingwoldgraves</w:t>
      </w:r>
      <w:proofErr w:type="spellEnd"/>
      <w:r>
        <w:rPr>
          <w:rFonts w:ascii="Century Gothic" w:hAnsi="Century Gothic"/>
          <w:color w:val="auto"/>
          <w:sz w:val="19"/>
          <w:szCs w:val="19"/>
        </w:rPr>
        <w:t xml:space="preserve"> roundabout turn right on to the A1174 (follow signs for Beverley Racecourse)</w:t>
      </w:r>
    </w:p>
    <w:p w14:paraId="52A8E685" w14:textId="77777777" w:rsidR="009C0DA7" w:rsidRDefault="00F102AE">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Follow the road past Beverley Racecourse and across the Westwood Pasture to the cross roads at North Bar</w:t>
      </w:r>
    </w:p>
    <w:p w14:paraId="52A8E686" w14:textId="77777777" w:rsidR="009C0DA7" w:rsidRDefault="00F102AE">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 xml:space="preserve">Turn left at the traffic lights (past the Rose &amp; Crown Pub) on to </w:t>
      </w:r>
      <w:proofErr w:type="spellStart"/>
      <w:r>
        <w:rPr>
          <w:rFonts w:ascii="Century Gothic" w:hAnsi="Century Gothic"/>
          <w:color w:val="auto"/>
          <w:sz w:val="19"/>
          <w:szCs w:val="19"/>
        </w:rPr>
        <w:t>Molescroft</w:t>
      </w:r>
      <w:proofErr w:type="spellEnd"/>
      <w:r>
        <w:rPr>
          <w:rFonts w:ascii="Century Gothic" w:hAnsi="Century Gothic"/>
          <w:color w:val="auto"/>
          <w:sz w:val="19"/>
          <w:szCs w:val="19"/>
        </w:rPr>
        <w:t xml:space="preserve"> Road</w:t>
      </w:r>
    </w:p>
    <w:p w14:paraId="52A8E687" w14:textId="77777777" w:rsidR="009C0DA7" w:rsidRDefault="00F102AE">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Continue past the Westwood Restaurant and Police Station</w:t>
      </w:r>
    </w:p>
    <w:p w14:paraId="52A8E688" w14:textId="77777777" w:rsidR="009C0DA7" w:rsidRDefault="00F102AE">
      <w:pPr>
        <w:numPr>
          <w:ilvl w:val="0"/>
          <w:numId w:val="12"/>
        </w:numPr>
        <w:spacing w:after="0" w:line="240" w:lineRule="auto"/>
        <w:ind w:left="357" w:hanging="357"/>
        <w:rPr>
          <w:rFonts w:ascii="Century Gothic" w:hAnsi="Century Gothic"/>
          <w:color w:val="auto"/>
          <w:sz w:val="19"/>
          <w:szCs w:val="19"/>
        </w:rPr>
      </w:pPr>
      <w:r>
        <w:rPr>
          <w:rFonts w:ascii="Century Gothic" w:hAnsi="Century Gothic"/>
          <w:color w:val="auto"/>
          <w:sz w:val="19"/>
          <w:szCs w:val="19"/>
        </w:rPr>
        <w:t>After approx. 1.2km turn left on to Burton Road and drive in to Longcroft School and Sixth Form</w:t>
      </w:r>
    </w:p>
    <w:p w14:paraId="52A8E689" w14:textId="77777777" w:rsidR="009C0DA7" w:rsidRDefault="009C0DA7">
      <w:pPr>
        <w:pStyle w:val="Heading1"/>
        <w:spacing w:line="240" w:lineRule="auto"/>
        <w:ind w:left="357" w:hanging="357"/>
        <w:rPr>
          <w:rFonts w:asciiTheme="minorHAnsi" w:hAnsiTheme="minorHAnsi"/>
          <w:color w:val="FF0000"/>
          <w:sz w:val="20"/>
          <w:szCs w:val="20"/>
        </w:rPr>
      </w:pPr>
    </w:p>
    <w:sectPr w:rsidR="009C0DA7">
      <w:footerReference w:type="even" r:id="rId20"/>
      <w:footerReference w:type="default" r:id="rId21"/>
      <w:footerReference w:type="first" r:id="rId22"/>
      <w:pgSz w:w="11906" w:h="16838"/>
      <w:pgMar w:top="568" w:right="431" w:bottom="603" w:left="535" w:header="720" w:footer="258"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8E698" w14:textId="77777777" w:rsidR="009C0DA7" w:rsidRDefault="00F102AE">
      <w:pPr>
        <w:spacing w:after="0" w:line="240" w:lineRule="auto"/>
      </w:pPr>
      <w:r>
        <w:separator/>
      </w:r>
    </w:p>
  </w:endnote>
  <w:endnote w:type="continuationSeparator" w:id="0">
    <w:p w14:paraId="52A8E699" w14:textId="77777777" w:rsidR="009C0DA7" w:rsidRDefault="00F10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Ubuntu">
    <w:altName w:val="Arial"/>
    <w:charset w:val="00"/>
    <w:family w:val="swiss"/>
    <w:pitch w:val="variable"/>
    <w:sig w:usb0="E00002FF" w:usb1="5000205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E69A" w14:textId="77777777" w:rsidR="009C0DA7" w:rsidRDefault="00F102AE">
    <w:pPr>
      <w:tabs>
        <w:tab w:val="center" w:pos="451"/>
      </w:tabs>
      <w:spacing w:after="0" w:line="259" w:lineRule="auto"/>
      <w:ind w:left="-535" w:firstLine="0"/>
    </w:pPr>
    <w:r>
      <w:rPr>
        <w:rFonts w:ascii="Times New Roman" w:eastAsia="Times New Roman" w:hAnsi="Times New Roman" w:cs="Times New Roman"/>
        <w:color w:val="181717"/>
      </w:rPr>
      <w:t xml:space="preserve">  </w:t>
    </w:r>
    <w:r>
      <w:rPr>
        <w:rFonts w:ascii="Times New Roman" w:eastAsia="Times New Roman" w:hAnsi="Times New Roman" w:cs="Times New Roman"/>
        <w:color w:val="181717"/>
      </w:rPr>
      <w:tab/>
    </w:r>
    <w:r>
      <w:rPr>
        <w:sz w:val="20"/>
      </w:rPr>
      <w:t xml:space="preserve">Page </w:t>
    </w:r>
    <w:r>
      <w:fldChar w:fldCharType="begin"/>
    </w:r>
    <w:r>
      <w:instrText xml:space="preserve"> PAGE   \* MERGEFORMAT </w:instrText>
    </w:r>
    <w:r>
      <w:fldChar w:fldCharType="separate"/>
    </w:r>
    <w:r>
      <w:rPr>
        <w:noProof/>
        <w:sz w:val="20"/>
      </w:rPr>
      <w:t>10</w:t>
    </w:r>
    <w:r>
      <w:rPr>
        <w:sz w:val="20"/>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E69B" w14:textId="77777777" w:rsidR="009C0DA7" w:rsidRDefault="00F102AE">
    <w:pPr>
      <w:pStyle w:val="Footer"/>
      <w:tabs>
        <w:tab w:val="clear" w:pos="4513"/>
        <w:tab w:val="clear" w:pos="9026"/>
        <w:tab w:val="left" w:pos="954"/>
        <w:tab w:val="left" w:pos="4096"/>
      </w:tabs>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E69C" w14:textId="77777777" w:rsidR="009C0DA7" w:rsidRDefault="009C0DA7">
    <w:pPr>
      <w:spacing w:after="0" w:line="259" w:lineRule="auto"/>
      <w:ind w:left="0" w:right="306"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8E696" w14:textId="77777777" w:rsidR="009C0DA7" w:rsidRDefault="00F102AE">
      <w:pPr>
        <w:spacing w:after="0" w:line="240" w:lineRule="auto"/>
      </w:pPr>
      <w:r>
        <w:separator/>
      </w:r>
    </w:p>
  </w:footnote>
  <w:footnote w:type="continuationSeparator" w:id="0">
    <w:p w14:paraId="52A8E697" w14:textId="77777777" w:rsidR="009C0DA7" w:rsidRDefault="00F102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5C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1BD642F"/>
    <w:multiLevelType w:val="multilevel"/>
    <w:tmpl w:val="33C683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34E2B"/>
    <w:multiLevelType w:val="hybridMultilevel"/>
    <w:tmpl w:val="090C4F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0A0DAD"/>
    <w:multiLevelType w:val="hybridMultilevel"/>
    <w:tmpl w:val="A2FAC2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A54B3F"/>
    <w:multiLevelType w:val="hybridMultilevel"/>
    <w:tmpl w:val="D5D6EC1A"/>
    <w:lvl w:ilvl="0" w:tplc="677A08A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A6E6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FC6B5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CCAAE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92BF1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4CA1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A461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0AA80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36208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74080D"/>
    <w:multiLevelType w:val="hybridMultilevel"/>
    <w:tmpl w:val="0D0029AA"/>
    <w:lvl w:ilvl="0" w:tplc="AFECA5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BB36903"/>
    <w:multiLevelType w:val="hybridMultilevel"/>
    <w:tmpl w:val="CA34BAE8"/>
    <w:lvl w:ilvl="0" w:tplc="3214702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D114075"/>
    <w:multiLevelType w:val="hybridMultilevel"/>
    <w:tmpl w:val="2C2ABCF4"/>
    <w:lvl w:ilvl="0" w:tplc="08090001">
      <w:start w:val="1"/>
      <w:numFmt w:val="bullet"/>
      <w:lvlText w:val=""/>
      <w:lvlJc w:val="left"/>
      <w:pPr>
        <w:ind w:left="384" w:hanging="360"/>
      </w:pPr>
      <w:rPr>
        <w:rFonts w:ascii="Symbol" w:hAnsi="Symbol" w:hint="default"/>
      </w:rPr>
    </w:lvl>
    <w:lvl w:ilvl="1" w:tplc="08090003" w:tentative="1">
      <w:start w:val="1"/>
      <w:numFmt w:val="bullet"/>
      <w:lvlText w:val="o"/>
      <w:lvlJc w:val="left"/>
      <w:pPr>
        <w:ind w:left="1104" w:hanging="360"/>
      </w:pPr>
      <w:rPr>
        <w:rFonts w:ascii="Courier New" w:hAnsi="Courier New" w:cs="Courier New" w:hint="default"/>
      </w:rPr>
    </w:lvl>
    <w:lvl w:ilvl="2" w:tplc="08090005" w:tentative="1">
      <w:start w:val="1"/>
      <w:numFmt w:val="bullet"/>
      <w:lvlText w:val=""/>
      <w:lvlJc w:val="left"/>
      <w:pPr>
        <w:ind w:left="1824" w:hanging="360"/>
      </w:pPr>
      <w:rPr>
        <w:rFonts w:ascii="Wingdings" w:hAnsi="Wingdings" w:hint="default"/>
      </w:rPr>
    </w:lvl>
    <w:lvl w:ilvl="3" w:tplc="08090001" w:tentative="1">
      <w:start w:val="1"/>
      <w:numFmt w:val="bullet"/>
      <w:lvlText w:val=""/>
      <w:lvlJc w:val="left"/>
      <w:pPr>
        <w:ind w:left="2544" w:hanging="360"/>
      </w:pPr>
      <w:rPr>
        <w:rFonts w:ascii="Symbol" w:hAnsi="Symbol" w:hint="default"/>
      </w:rPr>
    </w:lvl>
    <w:lvl w:ilvl="4" w:tplc="08090003" w:tentative="1">
      <w:start w:val="1"/>
      <w:numFmt w:val="bullet"/>
      <w:lvlText w:val="o"/>
      <w:lvlJc w:val="left"/>
      <w:pPr>
        <w:ind w:left="3264" w:hanging="360"/>
      </w:pPr>
      <w:rPr>
        <w:rFonts w:ascii="Courier New" w:hAnsi="Courier New" w:cs="Courier New" w:hint="default"/>
      </w:rPr>
    </w:lvl>
    <w:lvl w:ilvl="5" w:tplc="08090005" w:tentative="1">
      <w:start w:val="1"/>
      <w:numFmt w:val="bullet"/>
      <w:lvlText w:val=""/>
      <w:lvlJc w:val="left"/>
      <w:pPr>
        <w:ind w:left="3984" w:hanging="360"/>
      </w:pPr>
      <w:rPr>
        <w:rFonts w:ascii="Wingdings" w:hAnsi="Wingdings" w:hint="default"/>
      </w:rPr>
    </w:lvl>
    <w:lvl w:ilvl="6" w:tplc="08090001" w:tentative="1">
      <w:start w:val="1"/>
      <w:numFmt w:val="bullet"/>
      <w:lvlText w:val=""/>
      <w:lvlJc w:val="left"/>
      <w:pPr>
        <w:ind w:left="4704" w:hanging="360"/>
      </w:pPr>
      <w:rPr>
        <w:rFonts w:ascii="Symbol" w:hAnsi="Symbol" w:hint="default"/>
      </w:rPr>
    </w:lvl>
    <w:lvl w:ilvl="7" w:tplc="08090003" w:tentative="1">
      <w:start w:val="1"/>
      <w:numFmt w:val="bullet"/>
      <w:lvlText w:val="o"/>
      <w:lvlJc w:val="left"/>
      <w:pPr>
        <w:ind w:left="5424" w:hanging="360"/>
      </w:pPr>
      <w:rPr>
        <w:rFonts w:ascii="Courier New" w:hAnsi="Courier New" w:cs="Courier New" w:hint="default"/>
      </w:rPr>
    </w:lvl>
    <w:lvl w:ilvl="8" w:tplc="08090005" w:tentative="1">
      <w:start w:val="1"/>
      <w:numFmt w:val="bullet"/>
      <w:lvlText w:val=""/>
      <w:lvlJc w:val="left"/>
      <w:pPr>
        <w:ind w:left="6144" w:hanging="360"/>
      </w:pPr>
      <w:rPr>
        <w:rFonts w:ascii="Wingdings" w:hAnsi="Wingdings" w:hint="default"/>
      </w:rPr>
    </w:lvl>
  </w:abstractNum>
  <w:abstractNum w:abstractNumId="8" w15:restartNumberingAfterBreak="0">
    <w:nsid w:val="1F6D515D"/>
    <w:multiLevelType w:val="hybridMultilevel"/>
    <w:tmpl w:val="38C2E940"/>
    <w:lvl w:ilvl="0" w:tplc="A3BAAFBA">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BF1330"/>
    <w:multiLevelType w:val="hybridMultilevel"/>
    <w:tmpl w:val="3B7A4868"/>
    <w:lvl w:ilvl="0" w:tplc="18B06862">
      <w:start w:val="1"/>
      <w:numFmt w:val="bullet"/>
      <w:lvlText w:val=""/>
      <w:lvlJc w:val="left"/>
      <w:pPr>
        <w:ind w:left="705"/>
      </w:pPr>
      <w:rPr>
        <w:rFonts w:ascii="Symbol" w:hAnsi="Symbol" w:hint="default"/>
        <w:b w:val="0"/>
        <w:i w:val="0"/>
        <w:strike w:val="0"/>
        <w:dstrike w:val="0"/>
        <w:color w:val="1F4E79" w:themeColor="accent1" w:themeShade="80"/>
        <w:sz w:val="22"/>
        <w:szCs w:val="22"/>
        <w:u w:val="none" w:color="000000"/>
        <w:bdr w:val="none" w:sz="0" w:space="0" w:color="auto"/>
        <w:shd w:val="clear" w:color="auto" w:fill="auto"/>
        <w:vertAlign w:val="baseline"/>
      </w:rPr>
    </w:lvl>
    <w:lvl w:ilvl="1" w:tplc="D816484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0E2A0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74EB4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A4288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A09C5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C2EB5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6C37B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1CC70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1237925"/>
    <w:multiLevelType w:val="hybridMultilevel"/>
    <w:tmpl w:val="71684056"/>
    <w:lvl w:ilvl="0" w:tplc="08090001">
      <w:start w:val="1"/>
      <w:numFmt w:val="bullet"/>
      <w:lvlText w:val=""/>
      <w:lvlJc w:val="left"/>
      <w:pPr>
        <w:ind w:left="384" w:hanging="360"/>
      </w:pPr>
      <w:rPr>
        <w:rFonts w:ascii="Symbol" w:hAnsi="Symbol" w:hint="default"/>
      </w:rPr>
    </w:lvl>
    <w:lvl w:ilvl="1" w:tplc="DEFAD820">
      <w:numFmt w:val="bullet"/>
      <w:lvlText w:val="•"/>
      <w:lvlJc w:val="left"/>
      <w:pPr>
        <w:ind w:left="1104" w:hanging="360"/>
      </w:pPr>
      <w:rPr>
        <w:rFonts w:ascii="Calibri" w:eastAsiaTheme="minorHAnsi" w:hAnsi="Calibri" w:cstheme="minorBidi" w:hint="default"/>
      </w:rPr>
    </w:lvl>
    <w:lvl w:ilvl="2" w:tplc="08090005" w:tentative="1">
      <w:start w:val="1"/>
      <w:numFmt w:val="bullet"/>
      <w:lvlText w:val=""/>
      <w:lvlJc w:val="left"/>
      <w:pPr>
        <w:ind w:left="1824" w:hanging="360"/>
      </w:pPr>
      <w:rPr>
        <w:rFonts w:ascii="Wingdings" w:hAnsi="Wingdings" w:hint="default"/>
      </w:rPr>
    </w:lvl>
    <w:lvl w:ilvl="3" w:tplc="08090001" w:tentative="1">
      <w:start w:val="1"/>
      <w:numFmt w:val="bullet"/>
      <w:lvlText w:val=""/>
      <w:lvlJc w:val="left"/>
      <w:pPr>
        <w:ind w:left="2544" w:hanging="360"/>
      </w:pPr>
      <w:rPr>
        <w:rFonts w:ascii="Symbol" w:hAnsi="Symbol" w:hint="default"/>
      </w:rPr>
    </w:lvl>
    <w:lvl w:ilvl="4" w:tplc="08090003" w:tentative="1">
      <w:start w:val="1"/>
      <w:numFmt w:val="bullet"/>
      <w:lvlText w:val="o"/>
      <w:lvlJc w:val="left"/>
      <w:pPr>
        <w:ind w:left="3264" w:hanging="360"/>
      </w:pPr>
      <w:rPr>
        <w:rFonts w:ascii="Courier New" w:hAnsi="Courier New" w:cs="Courier New" w:hint="default"/>
      </w:rPr>
    </w:lvl>
    <w:lvl w:ilvl="5" w:tplc="08090005" w:tentative="1">
      <w:start w:val="1"/>
      <w:numFmt w:val="bullet"/>
      <w:lvlText w:val=""/>
      <w:lvlJc w:val="left"/>
      <w:pPr>
        <w:ind w:left="3984" w:hanging="360"/>
      </w:pPr>
      <w:rPr>
        <w:rFonts w:ascii="Wingdings" w:hAnsi="Wingdings" w:hint="default"/>
      </w:rPr>
    </w:lvl>
    <w:lvl w:ilvl="6" w:tplc="08090001" w:tentative="1">
      <w:start w:val="1"/>
      <w:numFmt w:val="bullet"/>
      <w:lvlText w:val=""/>
      <w:lvlJc w:val="left"/>
      <w:pPr>
        <w:ind w:left="4704" w:hanging="360"/>
      </w:pPr>
      <w:rPr>
        <w:rFonts w:ascii="Symbol" w:hAnsi="Symbol" w:hint="default"/>
      </w:rPr>
    </w:lvl>
    <w:lvl w:ilvl="7" w:tplc="08090003" w:tentative="1">
      <w:start w:val="1"/>
      <w:numFmt w:val="bullet"/>
      <w:lvlText w:val="o"/>
      <w:lvlJc w:val="left"/>
      <w:pPr>
        <w:ind w:left="5424" w:hanging="360"/>
      </w:pPr>
      <w:rPr>
        <w:rFonts w:ascii="Courier New" w:hAnsi="Courier New" w:cs="Courier New" w:hint="default"/>
      </w:rPr>
    </w:lvl>
    <w:lvl w:ilvl="8" w:tplc="08090005" w:tentative="1">
      <w:start w:val="1"/>
      <w:numFmt w:val="bullet"/>
      <w:lvlText w:val=""/>
      <w:lvlJc w:val="left"/>
      <w:pPr>
        <w:ind w:left="6144" w:hanging="360"/>
      </w:pPr>
      <w:rPr>
        <w:rFonts w:ascii="Wingdings" w:hAnsi="Wingdings" w:hint="default"/>
      </w:rPr>
    </w:lvl>
  </w:abstractNum>
  <w:abstractNum w:abstractNumId="11" w15:restartNumberingAfterBreak="0">
    <w:nsid w:val="230C4968"/>
    <w:multiLevelType w:val="hybridMultilevel"/>
    <w:tmpl w:val="DF3C8246"/>
    <w:lvl w:ilvl="0" w:tplc="08090001">
      <w:start w:val="1"/>
      <w:numFmt w:val="bullet"/>
      <w:lvlText w:val=""/>
      <w:lvlJc w:val="left"/>
      <w:pPr>
        <w:ind w:left="369" w:hanging="360"/>
      </w:pPr>
      <w:rPr>
        <w:rFonts w:ascii="Symbol" w:hAnsi="Symbol" w:hint="default"/>
      </w:rPr>
    </w:lvl>
    <w:lvl w:ilvl="1" w:tplc="08090003" w:tentative="1">
      <w:start w:val="1"/>
      <w:numFmt w:val="bullet"/>
      <w:lvlText w:val="o"/>
      <w:lvlJc w:val="left"/>
      <w:pPr>
        <w:ind w:left="1089" w:hanging="360"/>
      </w:pPr>
      <w:rPr>
        <w:rFonts w:ascii="Courier New" w:hAnsi="Courier New" w:cs="Courier New" w:hint="default"/>
      </w:rPr>
    </w:lvl>
    <w:lvl w:ilvl="2" w:tplc="08090005" w:tentative="1">
      <w:start w:val="1"/>
      <w:numFmt w:val="bullet"/>
      <w:lvlText w:val=""/>
      <w:lvlJc w:val="left"/>
      <w:pPr>
        <w:ind w:left="1809" w:hanging="360"/>
      </w:pPr>
      <w:rPr>
        <w:rFonts w:ascii="Wingdings" w:hAnsi="Wingdings" w:hint="default"/>
      </w:rPr>
    </w:lvl>
    <w:lvl w:ilvl="3" w:tplc="08090001" w:tentative="1">
      <w:start w:val="1"/>
      <w:numFmt w:val="bullet"/>
      <w:lvlText w:val=""/>
      <w:lvlJc w:val="left"/>
      <w:pPr>
        <w:ind w:left="2529" w:hanging="360"/>
      </w:pPr>
      <w:rPr>
        <w:rFonts w:ascii="Symbol" w:hAnsi="Symbol" w:hint="default"/>
      </w:rPr>
    </w:lvl>
    <w:lvl w:ilvl="4" w:tplc="08090003" w:tentative="1">
      <w:start w:val="1"/>
      <w:numFmt w:val="bullet"/>
      <w:lvlText w:val="o"/>
      <w:lvlJc w:val="left"/>
      <w:pPr>
        <w:ind w:left="3249" w:hanging="360"/>
      </w:pPr>
      <w:rPr>
        <w:rFonts w:ascii="Courier New" w:hAnsi="Courier New" w:cs="Courier New" w:hint="default"/>
      </w:rPr>
    </w:lvl>
    <w:lvl w:ilvl="5" w:tplc="08090005" w:tentative="1">
      <w:start w:val="1"/>
      <w:numFmt w:val="bullet"/>
      <w:lvlText w:val=""/>
      <w:lvlJc w:val="left"/>
      <w:pPr>
        <w:ind w:left="3969" w:hanging="360"/>
      </w:pPr>
      <w:rPr>
        <w:rFonts w:ascii="Wingdings" w:hAnsi="Wingdings" w:hint="default"/>
      </w:rPr>
    </w:lvl>
    <w:lvl w:ilvl="6" w:tplc="08090001" w:tentative="1">
      <w:start w:val="1"/>
      <w:numFmt w:val="bullet"/>
      <w:lvlText w:val=""/>
      <w:lvlJc w:val="left"/>
      <w:pPr>
        <w:ind w:left="4689" w:hanging="360"/>
      </w:pPr>
      <w:rPr>
        <w:rFonts w:ascii="Symbol" w:hAnsi="Symbol" w:hint="default"/>
      </w:rPr>
    </w:lvl>
    <w:lvl w:ilvl="7" w:tplc="08090003" w:tentative="1">
      <w:start w:val="1"/>
      <w:numFmt w:val="bullet"/>
      <w:lvlText w:val="o"/>
      <w:lvlJc w:val="left"/>
      <w:pPr>
        <w:ind w:left="5409" w:hanging="360"/>
      </w:pPr>
      <w:rPr>
        <w:rFonts w:ascii="Courier New" w:hAnsi="Courier New" w:cs="Courier New" w:hint="default"/>
      </w:rPr>
    </w:lvl>
    <w:lvl w:ilvl="8" w:tplc="08090005" w:tentative="1">
      <w:start w:val="1"/>
      <w:numFmt w:val="bullet"/>
      <w:lvlText w:val=""/>
      <w:lvlJc w:val="left"/>
      <w:pPr>
        <w:ind w:left="6129" w:hanging="360"/>
      </w:pPr>
      <w:rPr>
        <w:rFonts w:ascii="Wingdings" w:hAnsi="Wingdings" w:hint="default"/>
      </w:rPr>
    </w:lvl>
  </w:abstractNum>
  <w:abstractNum w:abstractNumId="12" w15:restartNumberingAfterBreak="0">
    <w:nsid w:val="28C67FC1"/>
    <w:multiLevelType w:val="hybridMultilevel"/>
    <w:tmpl w:val="CC9289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FF1FC2"/>
    <w:multiLevelType w:val="hybridMultilevel"/>
    <w:tmpl w:val="3C4CB0AA"/>
    <w:lvl w:ilvl="0" w:tplc="1EA02E2C">
      <w:start w:val="1"/>
      <w:numFmt w:val="decimal"/>
      <w:lvlText w:val="%1."/>
      <w:lvlJc w:val="left"/>
      <w:pPr>
        <w:ind w:left="658"/>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1" w:tplc="A68A8B62">
      <w:start w:val="1"/>
      <w:numFmt w:val="lowerLetter"/>
      <w:lvlText w:val="%2"/>
      <w:lvlJc w:val="left"/>
      <w:pPr>
        <w:ind w:left="13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2" w:tplc="B88C8716">
      <w:start w:val="1"/>
      <w:numFmt w:val="lowerRoman"/>
      <w:lvlText w:val="%3"/>
      <w:lvlJc w:val="left"/>
      <w:pPr>
        <w:ind w:left="20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3" w:tplc="EE6E714E">
      <w:start w:val="1"/>
      <w:numFmt w:val="decimal"/>
      <w:lvlText w:val="%4"/>
      <w:lvlJc w:val="left"/>
      <w:pPr>
        <w:ind w:left="28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4" w:tplc="5FF480AA">
      <w:start w:val="1"/>
      <w:numFmt w:val="lowerLetter"/>
      <w:lvlText w:val="%5"/>
      <w:lvlJc w:val="left"/>
      <w:pPr>
        <w:ind w:left="352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5" w:tplc="5A3C2250">
      <w:start w:val="1"/>
      <w:numFmt w:val="lowerRoman"/>
      <w:lvlText w:val="%6"/>
      <w:lvlJc w:val="left"/>
      <w:pPr>
        <w:ind w:left="42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6" w:tplc="B0148B72">
      <w:start w:val="1"/>
      <w:numFmt w:val="decimal"/>
      <w:lvlText w:val="%7"/>
      <w:lvlJc w:val="left"/>
      <w:pPr>
        <w:ind w:left="49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7" w:tplc="F80A22CE">
      <w:start w:val="1"/>
      <w:numFmt w:val="lowerLetter"/>
      <w:lvlText w:val="%8"/>
      <w:lvlJc w:val="left"/>
      <w:pPr>
        <w:ind w:left="56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8" w:tplc="AE2E99E6">
      <w:start w:val="1"/>
      <w:numFmt w:val="lowerRoman"/>
      <w:lvlText w:val="%9"/>
      <w:lvlJc w:val="left"/>
      <w:pPr>
        <w:ind w:left="64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abstractNum>
  <w:abstractNum w:abstractNumId="14" w15:restartNumberingAfterBreak="0">
    <w:nsid w:val="3074054D"/>
    <w:multiLevelType w:val="hybridMultilevel"/>
    <w:tmpl w:val="185CCC74"/>
    <w:lvl w:ilvl="0" w:tplc="A3BAAFBA">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45F6378"/>
    <w:multiLevelType w:val="multilevel"/>
    <w:tmpl w:val="6B38B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77F6D"/>
    <w:multiLevelType w:val="hybridMultilevel"/>
    <w:tmpl w:val="5C20AB16"/>
    <w:lvl w:ilvl="0" w:tplc="D640FA92">
      <w:start w:val="1"/>
      <w:numFmt w:val="decimal"/>
      <w:lvlText w:val="%1."/>
      <w:lvlJc w:val="left"/>
      <w:pPr>
        <w:tabs>
          <w:tab w:val="num" w:pos="1080"/>
        </w:tabs>
        <w:ind w:left="1080" w:hanging="360"/>
      </w:pPr>
      <w:rPr>
        <w:rFonts w:hint="default"/>
        <w:color w:val="1F4E79" w:themeColor="accent1" w:themeShade="80"/>
        <w:sz w:val="20"/>
        <w:szCs w:val="2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B864B81"/>
    <w:multiLevelType w:val="hybridMultilevel"/>
    <w:tmpl w:val="934C77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787663"/>
    <w:multiLevelType w:val="hybridMultilevel"/>
    <w:tmpl w:val="2C0046F0"/>
    <w:lvl w:ilvl="0" w:tplc="5D46D76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EC835A3"/>
    <w:multiLevelType w:val="hybridMultilevel"/>
    <w:tmpl w:val="C62AB2FC"/>
    <w:lvl w:ilvl="0" w:tplc="75166F1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439D0FA9"/>
    <w:multiLevelType w:val="hybridMultilevel"/>
    <w:tmpl w:val="F48AE5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574A9F"/>
    <w:multiLevelType w:val="hybridMultilevel"/>
    <w:tmpl w:val="10FA8846"/>
    <w:lvl w:ilvl="0" w:tplc="7B223462">
      <w:start w:val="1"/>
      <w:numFmt w:val="bullet"/>
      <w:lvlText w:val="•"/>
      <w:lvlJc w:val="left"/>
      <w:pPr>
        <w:ind w:left="658"/>
      </w:pPr>
      <w:rPr>
        <w:rFonts w:ascii="Arial" w:eastAsia="Arial" w:hAnsi="Arial" w:cs="Arial"/>
        <w:b w:val="0"/>
        <w:i w:val="0"/>
        <w:strike w:val="0"/>
        <w:dstrike w:val="0"/>
        <w:color w:val="163149"/>
        <w:sz w:val="24"/>
        <w:szCs w:val="24"/>
        <w:u w:val="none" w:color="000000"/>
        <w:bdr w:val="none" w:sz="0" w:space="0" w:color="auto"/>
        <w:shd w:val="clear" w:color="auto" w:fill="auto"/>
        <w:vertAlign w:val="baseline"/>
      </w:rPr>
    </w:lvl>
    <w:lvl w:ilvl="1" w:tplc="F9725566">
      <w:start w:val="1"/>
      <w:numFmt w:val="bullet"/>
      <w:lvlText w:val="o"/>
      <w:lvlJc w:val="left"/>
      <w:pPr>
        <w:ind w:left="136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2" w:tplc="9656CF1A">
      <w:start w:val="1"/>
      <w:numFmt w:val="bullet"/>
      <w:lvlText w:val="▪"/>
      <w:lvlJc w:val="left"/>
      <w:pPr>
        <w:ind w:left="208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3" w:tplc="A1781D76">
      <w:start w:val="1"/>
      <w:numFmt w:val="bullet"/>
      <w:lvlText w:val="•"/>
      <w:lvlJc w:val="left"/>
      <w:pPr>
        <w:ind w:left="2803"/>
      </w:pPr>
      <w:rPr>
        <w:rFonts w:ascii="Arial" w:eastAsia="Arial" w:hAnsi="Arial" w:cs="Arial"/>
        <w:b w:val="0"/>
        <w:i w:val="0"/>
        <w:strike w:val="0"/>
        <w:dstrike w:val="0"/>
        <w:color w:val="163149"/>
        <w:sz w:val="24"/>
        <w:szCs w:val="24"/>
        <w:u w:val="none" w:color="000000"/>
        <w:bdr w:val="none" w:sz="0" w:space="0" w:color="auto"/>
        <w:shd w:val="clear" w:color="auto" w:fill="auto"/>
        <w:vertAlign w:val="baseline"/>
      </w:rPr>
    </w:lvl>
    <w:lvl w:ilvl="4" w:tplc="A05A2E4E">
      <w:start w:val="1"/>
      <w:numFmt w:val="bullet"/>
      <w:lvlText w:val="o"/>
      <w:lvlJc w:val="left"/>
      <w:pPr>
        <w:ind w:left="352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5" w:tplc="CB44A0A4">
      <w:start w:val="1"/>
      <w:numFmt w:val="bullet"/>
      <w:lvlText w:val="▪"/>
      <w:lvlJc w:val="left"/>
      <w:pPr>
        <w:ind w:left="424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6" w:tplc="3524FFEA">
      <w:start w:val="1"/>
      <w:numFmt w:val="bullet"/>
      <w:lvlText w:val="•"/>
      <w:lvlJc w:val="left"/>
      <w:pPr>
        <w:ind w:left="4963"/>
      </w:pPr>
      <w:rPr>
        <w:rFonts w:ascii="Arial" w:eastAsia="Arial" w:hAnsi="Arial" w:cs="Arial"/>
        <w:b w:val="0"/>
        <w:i w:val="0"/>
        <w:strike w:val="0"/>
        <w:dstrike w:val="0"/>
        <w:color w:val="163149"/>
        <w:sz w:val="24"/>
        <w:szCs w:val="24"/>
        <w:u w:val="none" w:color="000000"/>
        <w:bdr w:val="none" w:sz="0" w:space="0" w:color="auto"/>
        <w:shd w:val="clear" w:color="auto" w:fill="auto"/>
        <w:vertAlign w:val="baseline"/>
      </w:rPr>
    </w:lvl>
    <w:lvl w:ilvl="7" w:tplc="7D6AB8F6">
      <w:start w:val="1"/>
      <w:numFmt w:val="bullet"/>
      <w:lvlText w:val="o"/>
      <w:lvlJc w:val="left"/>
      <w:pPr>
        <w:ind w:left="568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lvl w:ilvl="8" w:tplc="365CEA54">
      <w:start w:val="1"/>
      <w:numFmt w:val="bullet"/>
      <w:lvlText w:val="▪"/>
      <w:lvlJc w:val="left"/>
      <w:pPr>
        <w:ind w:left="6403"/>
      </w:pPr>
      <w:rPr>
        <w:rFonts w:ascii="Segoe UI Symbol" w:eastAsia="Segoe UI Symbol" w:hAnsi="Segoe UI Symbol" w:cs="Segoe UI Symbol"/>
        <w:b w:val="0"/>
        <w:i w:val="0"/>
        <w:strike w:val="0"/>
        <w:dstrike w:val="0"/>
        <w:color w:val="163149"/>
        <w:sz w:val="24"/>
        <w:szCs w:val="24"/>
        <w:u w:val="none" w:color="000000"/>
        <w:bdr w:val="none" w:sz="0" w:space="0" w:color="auto"/>
        <w:shd w:val="clear" w:color="auto" w:fill="auto"/>
        <w:vertAlign w:val="baseline"/>
      </w:rPr>
    </w:lvl>
  </w:abstractNum>
  <w:abstractNum w:abstractNumId="22" w15:restartNumberingAfterBreak="0">
    <w:nsid w:val="49172FA9"/>
    <w:multiLevelType w:val="hybridMultilevel"/>
    <w:tmpl w:val="5A5E4E1E"/>
    <w:lvl w:ilvl="0" w:tplc="25988486">
      <w:start w:val="4"/>
      <w:numFmt w:val="decimal"/>
      <w:lvlText w:val="%1."/>
      <w:lvlJc w:val="left"/>
      <w:pPr>
        <w:ind w:left="658"/>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1" w:tplc="91447BA4">
      <w:start w:val="1"/>
      <w:numFmt w:val="lowerLetter"/>
      <w:lvlText w:val="%2"/>
      <w:lvlJc w:val="left"/>
      <w:pPr>
        <w:ind w:left="13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2" w:tplc="D626ED5C">
      <w:start w:val="1"/>
      <w:numFmt w:val="lowerRoman"/>
      <w:lvlText w:val="%3"/>
      <w:lvlJc w:val="left"/>
      <w:pPr>
        <w:ind w:left="20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3" w:tplc="6136A95E">
      <w:start w:val="1"/>
      <w:numFmt w:val="decimal"/>
      <w:lvlText w:val="%4"/>
      <w:lvlJc w:val="left"/>
      <w:pPr>
        <w:ind w:left="28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4" w:tplc="EBCC8482">
      <w:start w:val="1"/>
      <w:numFmt w:val="lowerLetter"/>
      <w:lvlText w:val="%5"/>
      <w:lvlJc w:val="left"/>
      <w:pPr>
        <w:ind w:left="352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5" w:tplc="CDFE3B10">
      <w:start w:val="1"/>
      <w:numFmt w:val="lowerRoman"/>
      <w:lvlText w:val="%6"/>
      <w:lvlJc w:val="left"/>
      <w:pPr>
        <w:ind w:left="42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6" w:tplc="1FFEDA5E">
      <w:start w:val="1"/>
      <w:numFmt w:val="decimal"/>
      <w:lvlText w:val="%7"/>
      <w:lvlJc w:val="left"/>
      <w:pPr>
        <w:ind w:left="49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7" w:tplc="CF381BEC">
      <w:start w:val="1"/>
      <w:numFmt w:val="lowerLetter"/>
      <w:lvlText w:val="%8"/>
      <w:lvlJc w:val="left"/>
      <w:pPr>
        <w:ind w:left="56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8" w:tplc="802A2DDC">
      <w:start w:val="1"/>
      <w:numFmt w:val="lowerRoman"/>
      <w:lvlText w:val="%9"/>
      <w:lvlJc w:val="left"/>
      <w:pPr>
        <w:ind w:left="64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abstractNum>
  <w:abstractNum w:abstractNumId="23" w15:restartNumberingAfterBreak="0">
    <w:nsid w:val="50A63688"/>
    <w:multiLevelType w:val="hybridMultilevel"/>
    <w:tmpl w:val="692AF3EE"/>
    <w:lvl w:ilvl="0" w:tplc="08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0C9669E"/>
    <w:multiLevelType w:val="hybridMultilevel"/>
    <w:tmpl w:val="0254B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766B70"/>
    <w:multiLevelType w:val="hybridMultilevel"/>
    <w:tmpl w:val="F38CDAEE"/>
    <w:lvl w:ilvl="0" w:tplc="5C84B9E6">
      <w:start w:val="1"/>
      <w:numFmt w:val="bullet"/>
      <w:lvlText w:val="•"/>
      <w:lvlJc w:val="left"/>
      <w:pPr>
        <w:ind w:left="523"/>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1" w:tplc="32D815C8">
      <w:start w:val="1"/>
      <w:numFmt w:val="bullet"/>
      <w:lvlText w:val="o"/>
      <w:lvlJc w:val="left"/>
      <w:pPr>
        <w:ind w:left="110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2" w:tplc="02643464">
      <w:start w:val="1"/>
      <w:numFmt w:val="bullet"/>
      <w:lvlText w:val="▪"/>
      <w:lvlJc w:val="left"/>
      <w:pPr>
        <w:ind w:left="182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3" w:tplc="71FAFFC4">
      <w:start w:val="1"/>
      <w:numFmt w:val="bullet"/>
      <w:lvlText w:val="•"/>
      <w:lvlJc w:val="left"/>
      <w:pPr>
        <w:ind w:left="254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4" w:tplc="D19CE9B2">
      <w:start w:val="1"/>
      <w:numFmt w:val="bullet"/>
      <w:lvlText w:val="o"/>
      <w:lvlJc w:val="left"/>
      <w:pPr>
        <w:ind w:left="326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5" w:tplc="F9FCCB5A">
      <w:start w:val="1"/>
      <w:numFmt w:val="bullet"/>
      <w:lvlText w:val="▪"/>
      <w:lvlJc w:val="left"/>
      <w:pPr>
        <w:ind w:left="398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6" w:tplc="ECA62DA0">
      <w:start w:val="1"/>
      <w:numFmt w:val="bullet"/>
      <w:lvlText w:val="•"/>
      <w:lvlJc w:val="left"/>
      <w:pPr>
        <w:ind w:left="470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7" w:tplc="C5668FC4">
      <w:start w:val="1"/>
      <w:numFmt w:val="bullet"/>
      <w:lvlText w:val="o"/>
      <w:lvlJc w:val="left"/>
      <w:pPr>
        <w:ind w:left="542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lvl w:ilvl="8" w:tplc="DEB41984">
      <w:start w:val="1"/>
      <w:numFmt w:val="bullet"/>
      <w:lvlText w:val="▪"/>
      <w:lvlJc w:val="left"/>
      <w:pPr>
        <w:ind w:left="6146"/>
      </w:pPr>
      <w:rPr>
        <w:rFonts w:ascii="Calibri" w:eastAsia="Calibri" w:hAnsi="Calibri" w:cs="Calibri"/>
        <w:b w:val="0"/>
        <w:i w:val="0"/>
        <w:strike w:val="0"/>
        <w:dstrike w:val="0"/>
        <w:color w:val="163149"/>
        <w:sz w:val="22"/>
        <w:szCs w:val="22"/>
        <w:u w:val="none" w:color="000000"/>
        <w:bdr w:val="none" w:sz="0" w:space="0" w:color="auto"/>
        <w:shd w:val="clear" w:color="auto" w:fill="auto"/>
        <w:vertAlign w:val="baseline"/>
      </w:rPr>
    </w:lvl>
  </w:abstractNum>
  <w:abstractNum w:abstractNumId="26" w15:restartNumberingAfterBreak="0">
    <w:nsid w:val="5EF63D72"/>
    <w:multiLevelType w:val="hybridMultilevel"/>
    <w:tmpl w:val="22BE272E"/>
    <w:lvl w:ilvl="0" w:tplc="6B8AE872">
      <w:start w:val="35"/>
      <w:numFmt w:val="decimal"/>
      <w:lvlText w:val="%1."/>
      <w:lvlJc w:val="left"/>
      <w:pPr>
        <w:ind w:left="6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1" w:tplc="158010F6">
      <w:start w:val="1"/>
      <w:numFmt w:val="lowerLetter"/>
      <w:lvlText w:val="%2"/>
      <w:lvlJc w:val="left"/>
      <w:pPr>
        <w:ind w:left="13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2" w:tplc="1CD0C554">
      <w:start w:val="1"/>
      <w:numFmt w:val="lowerRoman"/>
      <w:lvlText w:val="%3"/>
      <w:lvlJc w:val="left"/>
      <w:pPr>
        <w:ind w:left="20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3" w:tplc="B822A1F6">
      <w:start w:val="1"/>
      <w:numFmt w:val="decimal"/>
      <w:lvlText w:val="%4"/>
      <w:lvlJc w:val="left"/>
      <w:pPr>
        <w:ind w:left="28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4" w:tplc="CFF6B3C0">
      <w:start w:val="1"/>
      <w:numFmt w:val="lowerLetter"/>
      <w:lvlText w:val="%5"/>
      <w:lvlJc w:val="left"/>
      <w:pPr>
        <w:ind w:left="352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5" w:tplc="586EE0EC">
      <w:start w:val="1"/>
      <w:numFmt w:val="lowerRoman"/>
      <w:lvlText w:val="%6"/>
      <w:lvlJc w:val="left"/>
      <w:pPr>
        <w:ind w:left="42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6" w:tplc="7654E33E">
      <w:start w:val="1"/>
      <w:numFmt w:val="decimal"/>
      <w:lvlText w:val="%7"/>
      <w:lvlJc w:val="left"/>
      <w:pPr>
        <w:ind w:left="49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7" w:tplc="7756B262">
      <w:start w:val="1"/>
      <w:numFmt w:val="lowerLetter"/>
      <w:lvlText w:val="%8"/>
      <w:lvlJc w:val="left"/>
      <w:pPr>
        <w:ind w:left="56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8" w:tplc="CB58957E">
      <w:start w:val="1"/>
      <w:numFmt w:val="lowerRoman"/>
      <w:lvlText w:val="%9"/>
      <w:lvlJc w:val="left"/>
      <w:pPr>
        <w:ind w:left="64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abstractNum>
  <w:abstractNum w:abstractNumId="27" w15:restartNumberingAfterBreak="0">
    <w:nsid w:val="62E66148"/>
    <w:multiLevelType w:val="hybridMultilevel"/>
    <w:tmpl w:val="AEB83C4A"/>
    <w:lvl w:ilvl="0" w:tplc="34F4EB7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816484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B0E2A0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74EB4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A4288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5A09C5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FC2EB5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66C37B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1CC70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9B75E97"/>
    <w:multiLevelType w:val="hybridMultilevel"/>
    <w:tmpl w:val="5268D3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C84CA576">
      <w:numFmt w:val="bullet"/>
      <w:lvlText w:val="•"/>
      <w:lvlJc w:val="left"/>
      <w:pPr>
        <w:ind w:left="2520" w:hanging="720"/>
      </w:pPr>
      <w:rPr>
        <w:rFonts w:ascii="Calibri" w:eastAsiaTheme="minorHAnsi" w:hAnsi="Calibri"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151E60"/>
    <w:multiLevelType w:val="hybridMultilevel"/>
    <w:tmpl w:val="F20AF114"/>
    <w:lvl w:ilvl="0" w:tplc="08090001">
      <w:start w:val="1"/>
      <w:numFmt w:val="bullet"/>
      <w:lvlText w:val=""/>
      <w:lvlJc w:val="left"/>
      <w:pPr>
        <w:ind w:left="384" w:hanging="360"/>
      </w:pPr>
      <w:rPr>
        <w:rFonts w:ascii="Symbol" w:hAnsi="Symbol" w:hint="default"/>
      </w:rPr>
    </w:lvl>
    <w:lvl w:ilvl="1" w:tplc="08090003" w:tentative="1">
      <w:start w:val="1"/>
      <w:numFmt w:val="bullet"/>
      <w:lvlText w:val="o"/>
      <w:lvlJc w:val="left"/>
      <w:pPr>
        <w:ind w:left="1104" w:hanging="360"/>
      </w:pPr>
      <w:rPr>
        <w:rFonts w:ascii="Courier New" w:hAnsi="Courier New" w:cs="Courier New" w:hint="default"/>
      </w:rPr>
    </w:lvl>
    <w:lvl w:ilvl="2" w:tplc="08090005" w:tentative="1">
      <w:start w:val="1"/>
      <w:numFmt w:val="bullet"/>
      <w:lvlText w:val=""/>
      <w:lvlJc w:val="left"/>
      <w:pPr>
        <w:ind w:left="1824" w:hanging="360"/>
      </w:pPr>
      <w:rPr>
        <w:rFonts w:ascii="Wingdings" w:hAnsi="Wingdings" w:hint="default"/>
      </w:rPr>
    </w:lvl>
    <w:lvl w:ilvl="3" w:tplc="08090001" w:tentative="1">
      <w:start w:val="1"/>
      <w:numFmt w:val="bullet"/>
      <w:lvlText w:val=""/>
      <w:lvlJc w:val="left"/>
      <w:pPr>
        <w:ind w:left="2544" w:hanging="360"/>
      </w:pPr>
      <w:rPr>
        <w:rFonts w:ascii="Symbol" w:hAnsi="Symbol" w:hint="default"/>
      </w:rPr>
    </w:lvl>
    <w:lvl w:ilvl="4" w:tplc="08090003" w:tentative="1">
      <w:start w:val="1"/>
      <w:numFmt w:val="bullet"/>
      <w:lvlText w:val="o"/>
      <w:lvlJc w:val="left"/>
      <w:pPr>
        <w:ind w:left="3264" w:hanging="360"/>
      </w:pPr>
      <w:rPr>
        <w:rFonts w:ascii="Courier New" w:hAnsi="Courier New" w:cs="Courier New" w:hint="default"/>
      </w:rPr>
    </w:lvl>
    <w:lvl w:ilvl="5" w:tplc="08090005" w:tentative="1">
      <w:start w:val="1"/>
      <w:numFmt w:val="bullet"/>
      <w:lvlText w:val=""/>
      <w:lvlJc w:val="left"/>
      <w:pPr>
        <w:ind w:left="3984" w:hanging="360"/>
      </w:pPr>
      <w:rPr>
        <w:rFonts w:ascii="Wingdings" w:hAnsi="Wingdings" w:hint="default"/>
      </w:rPr>
    </w:lvl>
    <w:lvl w:ilvl="6" w:tplc="08090001" w:tentative="1">
      <w:start w:val="1"/>
      <w:numFmt w:val="bullet"/>
      <w:lvlText w:val=""/>
      <w:lvlJc w:val="left"/>
      <w:pPr>
        <w:ind w:left="4704" w:hanging="360"/>
      </w:pPr>
      <w:rPr>
        <w:rFonts w:ascii="Symbol" w:hAnsi="Symbol" w:hint="default"/>
      </w:rPr>
    </w:lvl>
    <w:lvl w:ilvl="7" w:tplc="08090003" w:tentative="1">
      <w:start w:val="1"/>
      <w:numFmt w:val="bullet"/>
      <w:lvlText w:val="o"/>
      <w:lvlJc w:val="left"/>
      <w:pPr>
        <w:ind w:left="5424" w:hanging="360"/>
      </w:pPr>
      <w:rPr>
        <w:rFonts w:ascii="Courier New" w:hAnsi="Courier New" w:cs="Courier New" w:hint="default"/>
      </w:rPr>
    </w:lvl>
    <w:lvl w:ilvl="8" w:tplc="08090005" w:tentative="1">
      <w:start w:val="1"/>
      <w:numFmt w:val="bullet"/>
      <w:lvlText w:val=""/>
      <w:lvlJc w:val="left"/>
      <w:pPr>
        <w:ind w:left="6144" w:hanging="360"/>
      </w:pPr>
      <w:rPr>
        <w:rFonts w:ascii="Wingdings" w:hAnsi="Wingdings" w:hint="default"/>
      </w:rPr>
    </w:lvl>
  </w:abstractNum>
  <w:abstractNum w:abstractNumId="30" w15:restartNumberingAfterBreak="0">
    <w:nsid w:val="6DB757F2"/>
    <w:multiLevelType w:val="hybridMultilevel"/>
    <w:tmpl w:val="47A6088E"/>
    <w:lvl w:ilvl="0" w:tplc="764836A2">
      <w:start w:val="8"/>
      <w:numFmt w:val="decimal"/>
      <w:lvlText w:val="%1."/>
      <w:lvlJc w:val="left"/>
      <w:pPr>
        <w:ind w:left="658"/>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1" w:tplc="49CED18A">
      <w:start w:val="1"/>
      <w:numFmt w:val="lowerLetter"/>
      <w:lvlText w:val="%2"/>
      <w:lvlJc w:val="left"/>
      <w:pPr>
        <w:ind w:left="13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2" w:tplc="365A8E82">
      <w:start w:val="1"/>
      <w:numFmt w:val="lowerRoman"/>
      <w:lvlText w:val="%3"/>
      <w:lvlJc w:val="left"/>
      <w:pPr>
        <w:ind w:left="20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3" w:tplc="A0DEEE1A">
      <w:start w:val="1"/>
      <w:numFmt w:val="decimal"/>
      <w:lvlText w:val="%4"/>
      <w:lvlJc w:val="left"/>
      <w:pPr>
        <w:ind w:left="28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4" w:tplc="F9863338">
      <w:start w:val="1"/>
      <w:numFmt w:val="lowerLetter"/>
      <w:lvlText w:val="%5"/>
      <w:lvlJc w:val="left"/>
      <w:pPr>
        <w:ind w:left="352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5" w:tplc="5A92F120">
      <w:start w:val="1"/>
      <w:numFmt w:val="lowerRoman"/>
      <w:lvlText w:val="%6"/>
      <w:lvlJc w:val="left"/>
      <w:pPr>
        <w:ind w:left="424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6" w:tplc="ED823A74">
      <w:start w:val="1"/>
      <w:numFmt w:val="decimal"/>
      <w:lvlText w:val="%7"/>
      <w:lvlJc w:val="left"/>
      <w:pPr>
        <w:ind w:left="496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7" w:tplc="FBFC9EBE">
      <w:start w:val="1"/>
      <w:numFmt w:val="lowerLetter"/>
      <w:lvlText w:val="%8"/>
      <w:lvlJc w:val="left"/>
      <w:pPr>
        <w:ind w:left="568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lvl w:ilvl="8" w:tplc="9130653A">
      <w:start w:val="1"/>
      <w:numFmt w:val="lowerRoman"/>
      <w:lvlText w:val="%9"/>
      <w:lvlJc w:val="left"/>
      <w:pPr>
        <w:ind w:left="6403"/>
      </w:pPr>
      <w:rPr>
        <w:rFonts w:ascii="Calibri" w:eastAsia="Calibri" w:hAnsi="Calibri" w:cs="Calibri"/>
        <w:b w:val="0"/>
        <w:i w:val="0"/>
        <w:strike w:val="0"/>
        <w:dstrike w:val="0"/>
        <w:color w:val="163149"/>
        <w:sz w:val="24"/>
        <w:szCs w:val="24"/>
        <w:u w:val="none" w:color="000000"/>
        <w:bdr w:val="none" w:sz="0" w:space="0" w:color="auto"/>
        <w:shd w:val="clear" w:color="auto" w:fill="auto"/>
        <w:vertAlign w:val="baseline"/>
      </w:rPr>
    </w:lvl>
  </w:abstractNum>
  <w:abstractNum w:abstractNumId="31" w15:restartNumberingAfterBreak="0">
    <w:nsid w:val="72491CC9"/>
    <w:multiLevelType w:val="hybridMultilevel"/>
    <w:tmpl w:val="20F6ED0E"/>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num w:numId="1" w16cid:durableId="2025010494">
    <w:abstractNumId w:val="21"/>
  </w:num>
  <w:num w:numId="2" w16cid:durableId="1060440969">
    <w:abstractNumId w:val="13"/>
  </w:num>
  <w:num w:numId="3" w16cid:durableId="635793631">
    <w:abstractNumId w:val="22"/>
  </w:num>
  <w:num w:numId="4" w16cid:durableId="873352158">
    <w:abstractNumId w:val="30"/>
  </w:num>
  <w:num w:numId="5" w16cid:durableId="1614822883">
    <w:abstractNumId w:val="26"/>
  </w:num>
  <w:num w:numId="6" w16cid:durableId="819619595">
    <w:abstractNumId w:val="25"/>
  </w:num>
  <w:num w:numId="7" w16cid:durableId="951519905">
    <w:abstractNumId w:val="15"/>
  </w:num>
  <w:num w:numId="8" w16cid:durableId="1848864424">
    <w:abstractNumId w:val="24"/>
  </w:num>
  <w:num w:numId="9" w16cid:durableId="805777512">
    <w:abstractNumId w:val="1"/>
  </w:num>
  <w:num w:numId="10" w16cid:durableId="2062249642">
    <w:abstractNumId w:val="18"/>
  </w:num>
  <w:num w:numId="11" w16cid:durableId="1425151570">
    <w:abstractNumId w:val="6"/>
  </w:num>
  <w:num w:numId="12" w16cid:durableId="2073306988">
    <w:abstractNumId w:val="5"/>
  </w:num>
  <w:num w:numId="13" w16cid:durableId="1224488077">
    <w:abstractNumId w:val="19"/>
  </w:num>
  <w:num w:numId="14" w16cid:durableId="1449396946">
    <w:abstractNumId w:val="16"/>
  </w:num>
  <w:num w:numId="15" w16cid:durableId="1686595936">
    <w:abstractNumId w:val="20"/>
  </w:num>
  <w:num w:numId="16" w16cid:durableId="2043507044">
    <w:abstractNumId w:val="31"/>
  </w:num>
  <w:num w:numId="17" w16cid:durableId="1471097048">
    <w:abstractNumId w:val="27"/>
  </w:num>
  <w:num w:numId="18" w16cid:durableId="1063260009">
    <w:abstractNumId w:val="9"/>
  </w:num>
  <w:num w:numId="19" w16cid:durableId="2081781390">
    <w:abstractNumId w:val="4"/>
  </w:num>
  <w:num w:numId="20" w16cid:durableId="1901403744">
    <w:abstractNumId w:val="29"/>
  </w:num>
  <w:num w:numId="21" w16cid:durableId="935360629">
    <w:abstractNumId w:val="10"/>
  </w:num>
  <w:num w:numId="22" w16cid:durableId="322509979">
    <w:abstractNumId w:val="28"/>
  </w:num>
  <w:num w:numId="23" w16cid:durableId="1941990262">
    <w:abstractNumId w:val="7"/>
  </w:num>
  <w:num w:numId="24" w16cid:durableId="1505973732">
    <w:abstractNumId w:val="11"/>
  </w:num>
  <w:num w:numId="25" w16cid:durableId="1627543795">
    <w:abstractNumId w:val="0"/>
  </w:num>
  <w:num w:numId="26" w16cid:durableId="2035037604">
    <w:abstractNumId w:val="3"/>
  </w:num>
  <w:num w:numId="27" w16cid:durableId="1966160763">
    <w:abstractNumId w:val="14"/>
  </w:num>
  <w:num w:numId="28" w16cid:durableId="36706905">
    <w:abstractNumId w:val="8"/>
  </w:num>
  <w:num w:numId="29" w16cid:durableId="72315987">
    <w:abstractNumId w:val="23"/>
  </w:num>
  <w:num w:numId="30" w16cid:durableId="1589345715">
    <w:abstractNumId w:val="17"/>
  </w:num>
  <w:num w:numId="31" w16cid:durableId="2017078028">
    <w:abstractNumId w:val="12"/>
  </w:num>
  <w:num w:numId="32" w16cid:durableId="290787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DA7"/>
    <w:rsid w:val="00080B60"/>
    <w:rsid w:val="000B0DDF"/>
    <w:rsid w:val="000C374A"/>
    <w:rsid w:val="000D40F2"/>
    <w:rsid w:val="00184F3C"/>
    <w:rsid w:val="00194C94"/>
    <w:rsid w:val="00197AD0"/>
    <w:rsid w:val="00224E89"/>
    <w:rsid w:val="00272085"/>
    <w:rsid w:val="00291A65"/>
    <w:rsid w:val="002D2A22"/>
    <w:rsid w:val="00362B9A"/>
    <w:rsid w:val="003A2001"/>
    <w:rsid w:val="003E1EE3"/>
    <w:rsid w:val="003F5538"/>
    <w:rsid w:val="00403361"/>
    <w:rsid w:val="004155EC"/>
    <w:rsid w:val="00417C5A"/>
    <w:rsid w:val="0044293D"/>
    <w:rsid w:val="00494B47"/>
    <w:rsid w:val="004B2427"/>
    <w:rsid w:val="004C666A"/>
    <w:rsid w:val="004E7D3F"/>
    <w:rsid w:val="00542693"/>
    <w:rsid w:val="0054477A"/>
    <w:rsid w:val="00662592"/>
    <w:rsid w:val="006C751E"/>
    <w:rsid w:val="006D5A17"/>
    <w:rsid w:val="007F6E02"/>
    <w:rsid w:val="008A0C6F"/>
    <w:rsid w:val="008C4E2F"/>
    <w:rsid w:val="00926E3B"/>
    <w:rsid w:val="009321DC"/>
    <w:rsid w:val="00976BBB"/>
    <w:rsid w:val="009C0DA7"/>
    <w:rsid w:val="00A0181D"/>
    <w:rsid w:val="00A068AC"/>
    <w:rsid w:val="00A50768"/>
    <w:rsid w:val="00A52F77"/>
    <w:rsid w:val="00A5655D"/>
    <w:rsid w:val="00AA2F00"/>
    <w:rsid w:val="00B426B8"/>
    <w:rsid w:val="00B80CD9"/>
    <w:rsid w:val="00BD6BC5"/>
    <w:rsid w:val="00BE6CAA"/>
    <w:rsid w:val="00C26A54"/>
    <w:rsid w:val="00C4717C"/>
    <w:rsid w:val="00D04F80"/>
    <w:rsid w:val="00D06AA0"/>
    <w:rsid w:val="00D54007"/>
    <w:rsid w:val="00D905FC"/>
    <w:rsid w:val="00DC3569"/>
    <w:rsid w:val="00DC67F3"/>
    <w:rsid w:val="00E464D7"/>
    <w:rsid w:val="00ED44CF"/>
    <w:rsid w:val="00F05F97"/>
    <w:rsid w:val="00F06555"/>
    <w:rsid w:val="00F102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E505"/>
  <w15:docId w15:val="{7D7DFE1B-A583-4C01-8412-9269FFB6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 w:line="249" w:lineRule="auto"/>
      <w:ind w:left="24" w:hanging="10"/>
    </w:pPr>
    <w:rPr>
      <w:rFonts w:ascii="Calibri" w:eastAsia="Calibri" w:hAnsi="Calibri" w:cs="Calibri"/>
      <w:color w:val="163149"/>
      <w:sz w:val="24"/>
    </w:rPr>
  </w:style>
  <w:style w:type="paragraph" w:styleId="Heading1">
    <w:name w:val="heading 1"/>
    <w:next w:val="Normal"/>
    <w:link w:val="Heading1Char"/>
    <w:uiPriority w:val="9"/>
    <w:unhideWhenUsed/>
    <w:qFormat/>
    <w:pPr>
      <w:keepNext/>
      <w:keepLines/>
      <w:spacing w:after="0"/>
      <w:ind w:left="24" w:hanging="10"/>
      <w:outlineLvl w:val="0"/>
    </w:pPr>
    <w:rPr>
      <w:rFonts w:ascii="Calibri" w:eastAsia="Calibri" w:hAnsi="Calibri" w:cs="Calibri"/>
      <w:b/>
      <w:color w:val="163149"/>
      <w:sz w:val="76"/>
    </w:rPr>
  </w:style>
  <w:style w:type="paragraph" w:styleId="Heading2">
    <w:name w:val="heading 2"/>
    <w:next w:val="Normal"/>
    <w:link w:val="Heading2Char"/>
    <w:uiPriority w:val="9"/>
    <w:unhideWhenUsed/>
    <w:qFormat/>
    <w:pPr>
      <w:keepNext/>
      <w:keepLines/>
      <w:spacing w:after="10"/>
      <w:ind w:left="24" w:hanging="10"/>
      <w:outlineLvl w:val="1"/>
    </w:pPr>
    <w:rPr>
      <w:rFonts w:ascii="Calibri" w:eastAsia="Calibri" w:hAnsi="Calibri" w:cs="Calibri"/>
      <w:b/>
      <w:color w:val="163149"/>
      <w:sz w:val="24"/>
      <w:u w:val="single" w:color="163149"/>
    </w:rPr>
  </w:style>
  <w:style w:type="paragraph" w:styleId="Heading3">
    <w:name w:val="heading 3"/>
    <w:next w:val="Normal"/>
    <w:link w:val="Heading3Char"/>
    <w:uiPriority w:val="9"/>
    <w:unhideWhenUsed/>
    <w:qFormat/>
    <w:pPr>
      <w:keepNext/>
      <w:keepLines/>
      <w:spacing w:after="45"/>
      <w:ind w:left="24" w:hanging="10"/>
      <w:outlineLvl w:val="2"/>
    </w:pPr>
    <w:rPr>
      <w:rFonts w:ascii="Calibri" w:eastAsia="Calibri" w:hAnsi="Calibri" w:cs="Calibri"/>
      <w:b/>
      <w:color w:val="163149"/>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163149"/>
      <w:sz w:val="24"/>
    </w:rPr>
  </w:style>
  <w:style w:type="character" w:customStyle="1" w:styleId="Heading2Char">
    <w:name w:val="Heading 2 Char"/>
    <w:link w:val="Heading2"/>
    <w:rPr>
      <w:rFonts w:ascii="Calibri" w:eastAsia="Calibri" w:hAnsi="Calibri" w:cs="Calibri"/>
      <w:b/>
      <w:color w:val="163149"/>
      <w:sz w:val="24"/>
      <w:u w:val="single" w:color="163149"/>
    </w:rPr>
  </w:style>
  <w:style w:type="character" w:customStyle="1" w:styleId="Heading1Char">
    <w:name w:val="Heading 1 Char"/>
    <w:link w:val="Heading1"/>
    <w:rPr>
      <w:rFonts w:ascii="Calibri" w:eastAsia="Calibri" w:hAnsi="Calibri" w:cs="Calibri"/>
      <w:b/>
      <w:color w:val="163149"/>
      <w:sz w:val="7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Strong">
    <w:name w:val="Strong"/>
    <w:basedOn w:val="DefaultParagraphFont"/>
    <w:uiPriority w:val="22"/>
    <w:qFormat/>
    <w:rPr>
      <w:b/>
      <w:bCs/>
    </w:rPr>
  </w:style>
  <w:style w:type="paragraph" w:styleId="ListParagraph">
    <w:name w:val="List Paragraph"/>
    <w:basedOn w:val="Normal"/>
    <w:qFormat/>
    <w:pPr>
      <w:spacing w:after="200" w:line="276" w:lineRule="auto"/>
      <w:ind w:left="720" w:firstLine="0"/>
      <w:contextualSpacing/>
    </w:pPr>
    <w:rPr>
      <w:rFonts w:asciiTheme="minorHAnsi" w:eastAsiaTheme="minorHAnsi" w:hAnsiTheme="minorHAnsi" w:cstheme="minorBidi"/>
      <w:color w:val="auto"/>
      <w:sz w:val="22"/>
      <w:lang w:eastAsia="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color w:val="163149"/>
      <w:sz w:val="18"/>
      <w:szCs w:val="18"/>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table" w:customStyle="1" w:styleId="TableGrid1">
    <w:name w:val="TableGrid1"/>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A1">
    <w:name w:val="A1"/>
    <w:uiPriority w:val="99"/>
    <w:rPr>
      <w:rFonts w:cs="Candara"/>
      <w:i/>
      <w:iCs/>
      <w:color w:val="CCC7C0"/>
      <w:sz w:val="44"/>
      <w:szCs w:val="4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Calibri" w:hAnsi="Calibri" w:cs="Calibri"/>
      <w:color w:val="163149"/>
      <w:sz w:val="24"/>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Calibri" w:hAnsi="Calibri" w:cs="Calibri"/>
      <w:color w:val="163149"/>
      <w:sz w:val="24"/>
    </w:rPr>
  </w:style>
  <w:style w:type="paragraph" w:styleId="NoSpacing">
    <w:name w:val="No Spacing"/>
    <w:qFormat/>
    <w:rsid w:val="008C4E2F"/>
    <w:pPr>
      <w:spacing w:after="0" w:line="240" w:lineRule="auto"/>
    </w:pPr>
    <w:rPr>
      <w:rFonts w:ascii="Calibri" w:eastAsia="Calibri" w:hAnsi="Calibri" w:cs="Times New Roman"/>
      <w:lang w:val="en-US" w:eastAsia="en-US"/>
    </w:rPr>
  </w:style>
  <w:style w:type="paragraph" w:styleId="BodyText2">
    <w:name w:val="Body Text 2"/>
    <w:basedOn w:val="Normal"/>
    <w:link w:val="BodyText2Char"/>
    <w:unhideWhenUsed/>
    <w:rsid w:val="008C4E2F"/>
    <w:pPr>
      <w:spacing w:after="0" w:line="240" w:lineRule="auto"/>
      <w:ind w:left="0" w:firstLine="0"/>
    </w:pPr>
    <w:rPr>
      <w:rFonts w:ascii="Arial" w:eastAsia="Times New Roman" w:hAnsi="Arial" w:cs="Arial"/>
      <w:color w:val="auto"/>
      <w:sz w:val="22"/>
      <w:szCs w:val="24"/>
    </w:rPr>
  </w:style>
  <w:style w:type="character" w:customStyle="1" w:styleId="BodyText2Char">
    <w:name w:val="Body Text 2 Char"/>
    <w:basedOn w:val="DefaultParagraphFont"/>
    <w:link w:val="BodyText2"/>
    <w:rsid w:val="008C4E2F"/>
    <w:rPr>
      <w:rFonts w:ascii="Arial" w:eastAsia="Times New Roman"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54548">
      <w:bodyDiv w:val="1"/>
      <w:marLeft w:val="0"/>
      <w:marRight w:val="0"/>
      <w:marTop w:val="0"/>
      <w:marBottom w:val="0"/>
      <w:divBdr>
        <w:top w:val="none" w:sz="0" w:space="0" w:color="auto"/>
        <w:left w:val="none" w:sz="0" w:space="0" w:color="auto"/>
        <w:bottom w:val="none" w:sz="0" w:space="0" w:color="auto"/>
        <w:right w:val="none" w:sz="0" w:space="0" w:color="auto"/>
      </w:divBdr>
    </w:div>
    <w:div w:id="228274752">
      <w:bodyDiv w:val="1"/>
      <w:marLeft w:val="0"/>
      <w:marRight w:val="0"/>
      <w:marTop w:val="0"/>
      <w:marBottom w:val="0"/>
      <w:divBdr>
        <w:top w:val="none" w:sz="0" w:space="0" w:color="auto"/>
        <w:left w:val="none" w:sz="0" w:space="0" w:color="auto"/>
        <w:bottom w:val="none" w:sz="0" w:space="0" w:color="auto"/>
        <w:right w:val="none" w:sz="0" w:space="0" w:color="auto"/>
      </w:divBdr>
    </w:div>
    <w:div w:id="530267354">
      <w:bodyDiv w:val="1"/>
      <w:marLeft w:val="0"/>
      <w:marRight w:val="0"/>
      <w:marTop w:val="0"/>
      <w:marBottom w:val="0"/>
      <w:divBdr>
        <w:top w:val="none" w:sz="0" w:space="0" w:color="auto"/>
        <w:left w:val="none" w:sz="0" w:space="0" w:color="auto"/>
        <w:bottom w:val="none" w:sz="0" w:space="0" w:color="auto"/>
        <w:right w:val="none" w:sz="0" w:space="0" w:color="auto"/>
      </w:divBdr>
      <w:divsChild>
        <w:div w:id="1046833200">
          <w:marLeft w:val="0"/>
          <w:marRight w:val="0"/>
          <w:marTop w:val="0"/>
          <w:marBottom w:val="0"/>
          <w:divBdr>
            <w:top w:val="none" w:sz="0" w:space="0" w:color="auto"/>
            <w:left w:val="none" w:sz="0" w:space="0" w:color="auto"/>
            <w:bottom w:val="none" w:sz="0" w:space="0" w:color="auto"/>
            <w:right w:val="none" w:sz="0" w:space="0" w:color="auto"/>
          </w:divBdr>
          <w:divsChild>
            <w:div w:id="238903131">
              <w:marLeft w:val="0"/>
              <w:marRight w:val="0"/>
              <w:marTop w:val="0"/>
              <w:marBottom w:val="0"/>
              <w:divBdr>
                <w:top w:val="none" w:sz="0" w:space="0" w:color="auto"/>
                <w:left w:val="none" w:sz="0" w:space="0" w:color="auto"/>
                <w:bottom w:val="none" w:sz="0" w:space="0" w:color="auto"/>
                <w:right w:val="none" w:sz="0" w:space="0" w:color="auto"/>
              </w:divBdr>
              <w:divsChild>
                <w:div w:id="583803119">
                  <w:marLeft w:val="0"/>
                  <w:marRight w:val="0"/>
                  <w:marTop w:val="0"/>
                  <w:marBottom w:val="0"/>
                  <w:divBdr>
                    <w:top w:val="none" w:sz="0" w:space="0" w:color="auto"/>
                    <w:left w:val="none" w:sz="0" w:space="0" w:color="auto"/>
                    <w:bottom w:val="none" w:sz="0" w:space="0" w:color="auto"/>
                    <w:right w:val="none" w:sz="0" w:space="0" w:color="auto"/>
                  </w:divBdr>
                  <w:divsChild>
                    <w:div w:id="1474563768">
                      <w:marLeft w:val="0"/>
                      <w:marRight w:val="0"/>
                      <w:marTop w:val="0"/>
                      <w:marBottom w:val="0"/>
                      <w:divBdr>
                        <w:top w:val="none" w:sz="0" w:space="0" w:color="auto"/>
                        <w:left w:val="none" w:sz="0" w:space="0" w:color="auto"/>
                        <w:bottom w:val="none" w:sz="0" w:space="0" w:color="auto"/>
                        <w:right w:val="none" w:sz="0" w:space="0" w:color="auto"/>
                      </w:divBdr>
                      <w:divsChild>
                        <w:div w:id="3183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5404640">
      <w:bodyDiv w:val="1"/>
      <w:marLeft w:val="0"/>
      <w:marRight w:val="0"/>
      <w:marTop w:val="0"/>
      <w:marBottom w:val="0"/>
      <w:divBdr>
        <w:top w:val="none" w:sz="0" w:space="0" w:color="auto"/>
        <w:left w:val="none" w:sz="0" w:space="0" w:color="auto"/>
        <w:bottom w:val="none" w:sz="0" w:space="0" w:color="auto"/>
        <w:right w:val="none" w:sz="0" w:space="0" w:color="auto"/>
      </w:divBdr>
      <w:divsChild>
        <w:div w:id="1094739004">
          <w:marLeft w:val="0"/>
          <w:marRight w:val="0"/>
          <w:marTop w:val="0"/>
          <w:marBottom w:val="0"/>
          <w:divBdr>
            <w:top w:val="none" w:sz="0" w:space="0" w:color="auto"/>
            <w:left w:val="none" w:sz="0" w:space="0" w:color="auto"/>
            <w:bottom w:val="none" w:sz="0" w:space="0" w:color="auto"/>
            <w:right w:val="none" w:sz="0" w:space="0" w:color="auto"/>
          </w:divBdr>
          <w:divsChild>
            <w:div w:id="853960800">
              <w:marLeft w:val="-300"/>
              <w:marRight w:val="-300"/>
              <w:marTop w:val="0"/>
              <w:marBottom w:val="0"/>
              <w:divBdr>
                <w:top w:val="single" w:sz="6" w:space="7" w:color="EBEBEB"/>
                <w:left w:val="single" w:sz="6" w:space="14" w:color="EBEBEB"/>
                <w:bottom w:val="single" w:sz="6" w:space="3" w:color="EBEBEB"/>
                <w:right w:val="single" w:sz="6" w:space="14" w:color="EBEBEB"/>
              </w:divBdr>
              <w:divsChild>
                <w:div w:id="751387725">
                  <w:marLeft w:val="0"/>
                  <w:marRight w:val="0"/>
                  <w:marTop w:val="0"/>
                  <w:marBottom w:val="150"/>
                  <w:divBdr>
                    <w:top w:val="none" w:sz="0" w:space="0" w:color="auto"/>
                    <w:left w:val="none" w:sz="0" w:space="0" w:color="auto"/>
                    <w:bottom w:val="single" w:sz="6" w:space="0" w:color="EBEBEB"/>
                    <w:right w:val="none" w:sz="0" w:space="0" w:color="auto"/>
                  </w:divBdr>
                </w:div>
                <w:div w:id="217398938">
                  <w:marLeft w:val="0"/>
                  <w:marRight w:val="0"/>
                  <w:marTop w:val="0"/>
                  <w:marBottom w:val="150"/>
                  <w:divBdr>
                    <w:top w:val="none" w:sz="0" w:space="0" w:color="auto"/>
                    <w:left w:val="none" w:sz="0" w:space="0" w:color="auto"/>
                    <w:bottom w:val="single" w:sz="6" w:space="0" w:color="EBEBEB"/>
                    <w:right w:val="none" w:sz="0" w:space="0" w:color="auto"/>
                  </w:divBdr>
                  <w:divsChild>
                    <w:div w:id="1263223850">
                      <w:marLeft w:val="0"/>
                      <w:marRight w:val="0"/>
                      <w:marTop w:val="0"/>
                      <w:marBottom w:val="0"/>
                      <w:divBdr>
                        <w:top w:val="none" w:sz="0" w:space="0" w:color="auto"/>
                        <w:left w:val="none" w:sz="0" w:space="0" w:color="auto"/>
                        <w:bottom w:val="none" w:sz="0" w:space="0" w:color="auto"/>
                        <w:right w:val="none" w:sz="0" w:space="0" w:color="auto"/>
                      </w:divBdr>
                      <w:divsChild>
                        <w:div w:id="1132793900">
                          <w:marLeft w:val="0"/>
                          <w:marRight w:val="0"/>
                          <w:marTop w:val="0"/>
                          <w:marBottom w:val="0"/>
                          <w:divBdr>
                            <w:top w:val="none" w:sz="0" w:space="0" w:color="auto"/>
                            <w:left w:val="none" w:sz="0" w:space="0" w:color="auto"/>
                            <w:bottom w:val="none" w:sz="0" w:space="0" w:color="auto"/>
                            <w:right w:val="none" w:sz="0" w:space="0" w:color="auto"/>
                          </w:divBdr>
                          <w:divsChild>
                            <w:div w:id="1044596322">
                              <w:marLeft w:val="0"/>
                              <w:marRight w:val="0"/>
                              <w:marTop w:val="0"/>
                              <w:marBottom w:val="0"/>
                              <w:divBdr>
                                <w:top w:val="none" w:sz="0" w:space="0" w:color="auto"/>
                                <w:left w:val="none" w:sz="0" w:space="0" w:color="auto"/>
                                <w:bottom w:val="none" w:sz="0" w:space="0" w:color="auto"/>
                                <w:right w:val="none" w:sz="0" w:space="0" w:color="auto"/>
                              </w:divBdr>
                            </w:div>
                          </w:divsChild>
                        </w:div>
                        <w:div w:id="12696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hr@longcroft.eriding.net?subject=Application:%20Teacher%20of%20English"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teaching-vacancies.service.gov.uk/" TargetMode="External"/><Relationship Id="rId2" Type="http://schemas.openxmlformats.org/officeDocument/2006/relationships/customXml" Target="../customXml/item2.xml"/><Relationship Id="rId16" Type="http://schemas.openxmlformats.org/officeDocument/2006/relationships/hyperlink" Target="mailto:nicola.steele@longcroft.eriding.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chool@longcroft.eriding.ne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be30040-3065-4b47-82b6-809f1dbd718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0E362F4E27E4840AEA1499B45711201" ma:contentTypeVersion="18" ma:contentTypeDescription="Create a new document." ma:contentTypeScope="" ma:versionID="08f1bb2851a8cfb3a91f44d4b88ac47f">
  <xsd:schema xmlns:xsd="http://www.w3.org/2001/XMLSchema" xmlns:xs="http://www.w3.org/2001/XMLSchema" xmlns:p="http://schemas.microsoft.com/office/2006/metadata/properties" xmlns:ns3="8be30040-3065-4b47-82b6-809f1dbd718c" xmlns:ns4="b66c9a31-1834-422e-b76c-27123482109a" targetNamespace="http://schemas.microsoft.com/office/2006/metadata/properties" ma:root="true" ma:fieldsID="c11d715b1786a7e76188f38690ab2faf" ns3:_="" ns4:_="">
    <xsd:import namespace="8be30040-3065-4b47-82b6-809f1dbd718c"/>
    <xsd:import namespace="b66c9a31-1834-422e-b76c-27123482109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30040-3065-4b47-82b6-809f1dbd71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c9a31-1834-422e-b76c-27123482109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1C06F4-C649-4F7B-AEC7-ECE047E8C755}">
  <ds:schemaRefs>
    <ds:schemaRef ds:uri="http://purl.org/dc/elements/1.1/"/>
    <ds:schemaRef ds:uri="http://purl.org/dc/dcmitype/"/>
    <ds:schemaRef ds:uri="http://schemas.microsoft.com/office/2006/documentManagement/types"/>
    <ds:schemaRef ds:uri="http://schemas.microsoft.com/office/infopath/2007/PartnerControls"/>
    <ds:schemaRef ds:uri="http://www.w3.org/XML/1998/namespace"/>
    <ds:schemaRef ds:uri="http://schemas.microsoft.com/office/2006/metadata/properties"/>
    <ds:schemaRef ds:uri="8be30040-3065-4b47-82b6-809f1dbd718c"/>
    <ds:schemaRef ds:uri="http://schemas.openxmlformats.org/package/2006/metadata/core-properties"/>
    <ds:schemaRef ds:uri="b66c9a31-1834-422e-b76c-27123482109a"/>
    <ds:schemaRef ds:uri="http://purl.org/dc/terms/"/>
  </ds:schemaRefs>
</ds:datastoreItem>
</file>

<file path=customXml/itemProps2.xml><?xml version="1.0" encoding="utf-8"?>
<ds:datastoreItem xmlns:ds="http://schemas.openxmlformats.org/officeDocument/2006/customXml" ds:itemID="{74F0F622-7189-455A-A142-D831E4EA22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30040-3065-4b47-82b6-809f1dbd718c"/>
    <ds:schemaRef ds:uri="b66c9a31-1834-422e-b76c-271234821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6198A1-CA30-4012-80CD-DA5016F362C5}">
  <ds:schemaRefs>
    <ds:schemaRef ds:uri="http://schemas.openxmlformats.org/officeDocument/2006/bibliography"/>
  </ds:schemaRefs>
</ds:datastoreItem>
</file>

<file path=customXml/itemProps4.xml><?xml version="1.0" encoding="utf-8"?>
<ds:datastoreItem xmlns:ds="http://schemas.openxmlformats.org/officeDocument/2006/customXml" ds:itemID="{EDC5AEA3-46C6-4A36-ADF9-E2B9DC55D1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2457</Words>
  <Characters>14007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Beasley Lisa</dc:creator>
  <cp:keywords/>
  <cp:lastModifiedBy>Mr D Perry (Longcroft)</cp:lastModifiedBy>
  <cp:revision>2</cp:revision>
  <cp:lastPrinted>2024-09-23T17:26:00Z</cp:lastPrinted>
  <dcterms:created xsi:type="dcterms:W3CDTF">2026-09-27T21:10:00Z</dcterms:created>
  <dcterms:modified xsi:type="dcterms:W3CDTF">2026-09-27T21:10:00Z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0x01010070E362F4E27E4840AEA1499B45711201</vt:lpwstr>
  </property>
</Properties>
</file>