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122D" w14:textId="77777777" w:rsidR="007A0213" w:rsidRDefault="00FF11C5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56"/>
        </w:rPr>
      </w:pPr>
      <w:r>
        <w:rPr>
          <w:rFonts w:ascii="Century Gothic" w:eastAsia="Century Gothic" w:hAnsi="Century Gothic" w:cs="Century Gothic"/>
          <w:b/>
          <w:sz w:val="56"/>
        </w:rPr>
        <w:t>Job Description</w:t>
      </w:r>
    </w:p>
    <w:p w14:paraId="5D26122E" w14:textId="77777777" w:rsidR="007A0213" w:rsidRDefault="00FF11C5">
      <w:pPr>
        <w:spacing w:after="0" w:line="240" w:lineRule="auto"/>
        <w:jc w:val="center"/>
        <w:rPr>
          <w:rFonts w:ascii="Century Gothic" w:eastAsia="Century Gothic" w:hAnsi="Century Gothic" w:cs="Century Gothic"/>
          <w:sz w:val="56"/>
        </w:rPr>
      </w:pPr>
      <w:r>
        <w:rPr>
          <w:rFonts w:ascii="Century Gothic" w:eastAsia="Century Gothic" w:hAnsi="Century Gothic" w:cs="Century Gothic"/>
          <w:sz w:val="56"/>
        </w:rPr>
        <w:t>Teacher</w:t>
      </w:r>
    </w:p>
    <w:p w14:paraId="7FD967CE" w14:textId="77777777" w:rsidR="003C7DE7" w:rsidRDefault="00FF11C5">
      <w:pPr>
        <w:spacing w:after="0" w:line="240" w:lineRule="auto"/>
        <w:jc w:val="center"/>
      </w:pPr>
      <w:r>
        <w:object w:dxaOrig="4798" w:dyaOrig="5669" w14:anchorId="5D261280">
          <v:rect id="rectole0000000000" o:spid="_x0000_i1025" style="width:240pt;height:283.5pt" o:ole="" o:preferrelative="t" stroked="f">
            <v:imagedata r:id="rId5" o:title=""/>
          </v:rect>
          <o:OLEObject Type="Embed" ProgID="StaticMetafile" ShapeID="rectole0000000000" DrawAspect="Content" ObjectID="_1768902115" r:id="rId6"/>
        </w:object>
      </w:r>
    </w:p>
    <w:p w14:paraId="5D26122F" w14:textId="07C73218" w:rsidR="007A0213" w:rsidRDefault="00FF11C5">
      <w:pPr>
        <w:spacing w:after="0" w:line="240" w:lineRule="auto"/>
        <w:jc w:val="center"/>
        <w:rPr>
          <w:rFonts w:ascii="Century Gothic" w:eastAsia="Century Gothic" w:hAnsi="Century Gothic" w:cs="Century Gothic"/>
          <w:color w:val="6D0D35"/>
          <w:sz w:val="96"/>
        </w:rPr>
      </w:pPr>
      <w:proofErr w:type="spellStart"/>
      <w:r>
        <w:rPr>
          <w:rFonts w:ascii="Century Gothic" w:eastAsia="Century Gothic" w:hAnsi="Century Gothic" w:cs="Century Gothic"/>
          <w:color w:val="6D0D35"/>
          <w:sz w:val="96"/>
        </w:rPr>
        <w:t>Belfairs</w:t>
      </w:r>
      <w:proofErr w:type="spellEnd"/>
      <w:r>
        <w:rPr>
          <w:rFonts w:ascii="Century Gothic" w:eastAsia="Century Gothic" w:hAnsi="Century Gothic" w:cs="Century Gothic"/>
          <w:color w:val="6D0D35"/>
          <w:sz w:val="96"/>
        </w:rPr>
        <w:t xml:space="preserve"> Academy</w:t>
      </w:r>
    </w:p>
    <w:p w14:paraId="5D261230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1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2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3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4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5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6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7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8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9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A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B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C" w14:textId="527046AA" w:rsidR="007A0213" w:rsidRDefault="007A0213">
      <w:pPr>
        <w:spacing w:after="0" w:line="240" w:lineRule="auto"/>
      </w:pPr>
    </w:p>
    <w:p w14:paraId="03C33364" w14:textId="77777777" w:rsidR="003C7DE7" w:rsidRDefault="003C7DE7">
      <w:pPr>
        <w:spacing w:after="0" w:line="240" w:lineRule="auto"/>
      </w:pPr>
    </w:p>
    <w:p w14:paraId="2E5D8BAA" w14:textId="77777777" w:rsidR="003C7DE7" w:rsidRDefault="003C7DE7">
      <w:pPr>
        <w:spacing w:after="0" w:line="240" w:lineRule="auto"/>
      </w:pPr>
    </w:p>
    <w:p w14:paraId="524B2215" w14:textId="77777777" w:rsidR="003C7DE7" w:rsidRDefault="003C7DE7">
      <w:pPr>
        <w:spacing w:after="0" w:line="240" w:lineRule="auto"/>
      </w:pPr>
    </w:p>
    <w:p w14:paraId="4666B9A8" w14:textId="77777777" w:rsidR="003C7DE7" w:rsidRDefault="003C7DE7">
      <w:pPr>
        <w:spacing w:after="0" w:line="240" w:lineRule="auto"/>
      </w:pPr>
    </w:p>
    <w:p w14:paraId="429A1A9D" w14:textId="77777777" w:rsidR="003C7DE7" w:rsidRDefault="003C7DE7">
      <w:pPr>
        <w:spacing w:after="0" w:line="240" w:lineRule="auto"/>
      </w:pPr>
    </w:p>
    <w:p w14:paraId="52C1B976" w14:textId="77777777" w:rsidR="003C7DE7" w:rsidRDefault="003C7DE7">
      <w:pPr>
        <w:spacing w:after="0" w:line="240" w:lineRule="auto"/>
      </w:pPr>
    </w:p>
    <w:p w14:paraId="05D94683" w14:textId="77777777" w:rsidR="003C7DE7" w:rsidRDefault="003C7DE7">
      <w:pPr>
        <w:spacing w:after="0" w:line="240" w:lineRule="auto"/>
      </w:pPr>
    </w:p>
    <w:p w14:paraId="7F41975C" w14:textId="77777777" w:rsidR="003C7DE7" w:rsidRDefault="003C7DE7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3D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6"/>
        <w:gridCol w:w="2239"/>
        <w:gridCol w:w="4559"/>
      </w:tblGrid>
      <w:tr w:rsidR="007A0213" w14:paraId="5D261240" w14:textId="77777777" w:rsidTr="00FF11C5">
        <w:trPr>
          <w:trHeight w:val="1"/>
        </w:trPr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3E" w14:textId="77777777" w:rsidR="007A0213" w:rsidRPr="00FF11C5" w:rsidRDefault="00FF11C5">
            <w:pPr>
              <w:spacing w:after="0" w:line="240" w:lineRule="auto"/>
              <w:rPr>
                <w:sz w:val="36"/>
                <w:szCs w:val="36"/>
              </w:rPr>
            </w:pPr>
            <w:r w:rsidRPr="00FF11C5"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lastRenderedPageBreak/>
              <w:t>Teacher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3F" w14:textId="77777777" w:rsidR="007A0213" w:rsidRDefault="007A02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A0213" w14:paraId="5D261244" w14:textId="77777777" w:rsidTr="00FF11C5">
        <w:trPr>
          <w:trHeight w:val="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1" w14:textId="77777777" w:rsidR="007A0213" w:rsidRDefault="00FF11C5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Post title</w:t>
            </w:r>
          </w:p>
          <w:p w14:paraId="5D261242" w14:textId="77777777" w:rsidR="007A0213" w:rsidRDefault="007A0213">
            <w:pPr>
              <w:spacing w:after="0" w:line="240" w:lineRule="auto"/>
            </w:pP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3" w14:textId="77777777" w:rsidR="007A0213" w:rsidRDefault="00FF11C5">
            <w:pPr>
              <w:spacing w:after="0" w:line="240" w:lineRule="auto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Teacher</w:t>
            </w:r>
          </w:p>
        </w:tc>
      </w:tr>
      <w:tr w:rsidR="007A0213" w14:paraId="5D261248" w14:textId="77777777" w:rsidTr="00FF11C5">
        <w:trPr>
          <w:trHeight w:val="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5" w14:textId="77777777" w:rsidR="007A0213" w:rsidRDefault="00FF11C5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Reporting to</w:t>
            </w:r>
          </w:p>
          <w:p w14:paraId="5D261246" w14:textId="77777777" w:rsidR="007A0213" w:rsidRDefault="007A0213">
            <w:pPr>
              <w:spacing w:after="0" w:line="240" w:lineRule="auto"/>
            </w:pP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7" w14:textId="77777777" w:rsidR="007A0213" w:rsidRDefault="00FF11C5">
            <w:pPr>
              <w:spacing w:after="0" w:line="240" w:lineRule="auto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Principal and relevant Subject Leader</w:t>
            </w:r>
          </w:p>
        </w:tc>
      </w:tr>
      <w:tr w:rsidR="007A0213" w14:paraId="5D261273" w14:textId="77777777" w:rsidTr="00FF11C5">
        <w:trPr>
          <w:trHeight w:val="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9" w14:textId="77777777" w:rsidR="007A0213" w:rsidRDefault="00FF11C5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Job Purpose</w:t>
            </w:r>
          </w:p>
          <w:p w14:paraId="5D26124A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4B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4C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4D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4E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4F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0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1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2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3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4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5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6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7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8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9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A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B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C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D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E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5F" w14:textId="77777777" w:rsidR="007A0213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5D261260" w14:textId="77777777" w:rsidR="007A0213" w:rsidRDefault="007A0213">
            <w:pPr>
              <w:spacing w:after="0" w:line="240" w:lineRule="auto"/>
            </w:pP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61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Plan work in accordance with department learning schemes and National Curriculum programmes of study.</w:t>
            </w:r>
          </w:p>
          <w:p w14:paraId="5D261262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Liaise with relevant colleagues in the planning of units of work for collaborative delivery.</w:t>
            </w:r>
          </w:p>
          <w:p w14:paraId="5D261263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Work in collaboration with Learning Support Assistants attached to any teaching group</w:t>
            </w:r>
          </w:p>
          <w:p w14:paraId="5D261264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Take account of students' prior levels of attainment and use them to set targets for future improvements.</w:t>
            </w:r>
          </w:p>
          <w:p w14:paraId="5D261265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Maintain good behaviour by adherence to the advice given to staff in the Academy’s behaviour policy.</w:t>
            </w:r>
          </w:p>
          <w:p w14:paraId="5D261266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Set high expectations for students' behaviour by establishing a purposeful working atmosphere in accordance with the school's behaviour code.</w:t>
            </w:r>
          </w:p>
          <w:p w14:paraId="5D261267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Set appropriate and demanding expectations for students' learning, motivation and presentations of work.</w:t>
            </w:r>
          </w:p>
          <w:p w14:paraId="5D261268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Set work for students absent from school for health or disciplinary reasons</w:t>
            </w:r>
          </w:p>
          <w:p w14:paraId="5D261269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Maintain notes and plans of lessons undertaken and students' work.</w:t>
            </w:r>
          </w:p>
          <w:p w14:paraId="5D26126A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Mark, monitor and return work with a reasonable and agreed time span providing constructive oral and written feedback and clear targets for future learning as appropriate as outlined in the school assessment policy.</w:t>
            </w:r>
          </w:p>
          <w:p w14:paraId="5D26126B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Carry out assessment programmes e.g. reports as agreed by the Academy.</w:t>
            </w:r>
          </w:p>
          <w:p w14:paraId="5D26126C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Attend the appropriate consultation evenings to keep parents informed as to the progress of their child.</w:t>
            </w:r>
          </w:p>
          <w:p w14:paraId="5D26126D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Be familiar with the Code of Practice for identification and assessment of Special Educational Needs and keep appropriate records on Individual Education Plans for students.</w:t>
            </w:r>
          </w:p>
          <w:p w14:paraId="5D26126E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Undertake responsibility for a tutor group as required including academic mentoring.</w:t>
            </w:r>
          </w:p>
          <w:p w14:paraId="5D26126F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Be the first point of contact for parents and students in the tutor group.</w:t>
            </w:r>
          </w:p>
          <w:p w14:paraId="5D261270" w14:textId="77777777" w:rsidR="007A0213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Monitor (and set targets for) the academic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and  social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progress of individuals in the tutor group.</w:t>
            </w:r>
          </w:p>
          <w:p w14:paraId="5D261271" w14:textId="77777777" w:rsidR="007A0213" w:rsidRPr="00FF11C5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>Promote good attendance and monitor in accordance with the Academy's attendance policy.</w:t>
            </w:r>
          </w:p>
          <w:p w14:paraId="5D261272" w14:textId="77777777" w:rsidR="00FF11C5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</w:pPr>
          </w:p>
        </w:tc>
      </w:tr>
      <w:tr w:rsidR="007A0213" w14:paraId="5D26127D" w14:textId="77777777" w:rsidTr="00FF11C5">
        <w:trPr>
          <w:trHeight w:val="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74" w14:textId="77777777" w:rsidR="007A0213" w:rsidRDefault="00FF11C5">
            <w:pPr>
              <w:spacing w:after="0" w:line="240" w:lineRule="auto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General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75" w14:textId="77777777" w:rsidR="007A0213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Be aware of and comply with policies and procedures relating to child protection, and confidentiality, reporting all concerns to an appropriate person</w:t>
            </w:r>
          </w:p>
          <w:p w14:paraId="5D261276" w14:textId="77777777" w:rsidR="007A0213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Contribute to the overall ethos/work/aims of the Academy</w:t>
            </w:r>
          </w:p>
          <w:p w14:paraId="5D261277" w14:textId="77777777" w:rsidR="007A0213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Appreciate and support the role of other professionals</w:t>
            </w:r>
          </w:p>
          <w:p w14:paraId="5D261278" w14:textId="77777777" w:rsidR="007A0213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Attend relevant meetings as required</w:t>
            </w:r>
          </w:p>
          <w:p w14:paraId="5D261279" w14:textId="77777777" w:rsidR="007A0213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Treat all user of the Academy with courtesy and consideration</w:t>
            </w:r>
          </w:p>
          <w:p w14:paraId="5D26127A" w14:textId="77777777" w:rsidR="007A0213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Present a positive personal image, contributing to a welcoming Academy environment which supports equal opportunities for all</w:t>
            </w:r>
          </w:p>
          <w:p w14:paraId="5D26127B" w14:textId="77777777" w:rsidR="007A0213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Comply with health and safety policies and procedures at all times</w:t>
            </w:r>
          </w:p>
          <w:p w14:paraId="5D26127C" w14:textId="77777777" w:rsidR="007A0213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Promote and ensure the health and safety of pupils, staff and visitors (in accordance with appropriate health and safety legislation) at all times</w:t>
            </w:r>
          </w:p>
        </w:tc>
      </w:tr>
    </w:tbl>
    <w:p w14:paraId="5D26127E" w14:textId="77777777" w:rsidR="007A0213" w:rsidRDefault="007A0213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5D26127F" w14:textId="77777777" w:rsidR="007A0213" w:rsidRDefault="00FF11C5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 xml:space="preserve">H:\Job </w:t>
      </w:r>
      <w:proofErr w:type="spellStart"/>
      <w:r>
        <w:rPr>
          <w:rFonts w:ascii="Century Gothic" w:eastAsia="Century Gothic" w:hAnsi="Century Gothic" w:cs="Century Gothic"/>
          <w:sz w:val="20"/>
        </w:rPr>
        <w:t>Descriptons</w:t>
      </w:r>
      <w:proofErr w:type="spellEnd"/>
      <w:r>
        <w:rPr>
          <w:rFonts w:ascii="Century Gothic" w:eastAsia="Century Gothic" w:hAnsi="Century Gothic" w:cs="Century Gothic"/>
          <w:sz w:val="20"/>
        </w:rPr>
        <w:t>\Teacher.docx</w:t>
      </w:r>
    </w:p>
    <w:sectPr w:rsidR="007A0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CFE"/>
    <w:multiLevelType w:val="multilevel"/>
    <w:tmpl w:val="FC12C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480690"/>
    <w:multiLevelType w:val="multilevel"/>
    <w:tmpl w:val="0158F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1752904">
    <w:abstractNumId w:val="0"/>
  </w:num>
  <w:num w:numId="2" w16cid:durableId="64562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213"/>
    <w:rsid w:val="003C7DE7"/>
    <w:rsid w:val="007A02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26122D"/>
  <w15:docId w15:val="{6AD5743A-44D7-4A42-B8F7-24D40239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0</DocSecurity>
  <Lines>19</Lines>
  <Paragraphs>5</Paragraphs>
  <ScaleCrop>false</ScaleCrop>
  <Company>Authorised Users Only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Lipscombe</cp:lastModifiedBy>
  <cp:revision>3</cp:revision>
  <dcterms:created xsi:type="dcterms:W3CDTF">2014-01-10T15:27:00Z</dcterms:created>
  <dcterms:modified xsi:type="dcterms:W3CDTF">2024-02-08T12:55:00Z</dcterms:modified>
</cp:coreProperties>
</file>