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Layout w:type="fixed"/>
        <w:tblLook w:val="0000" w:firstRow="0" w:lastRow="0" w:firstColumn="0" w:lastColumn="0" w:noHBand="0" w:noVBand="0"/>
      </w:tblPr>
      <w:tblGrid>
        <w:gridCol w:w="2988"/>
        <w:gridCol w:w="7020"/>
      </w:tblGrid>
      <w:tr w:rsidR="00544FA3" w:rsidRPr="001B5178" w14:paraId="051CD973" w14:textId="77777777">
        <w:tc>
          <w:tcPr>
            <w:tcW w:w="2988" w:type="dxa"/>
          </w:tcPr>
          <w:p w14:paraId="0B26D401" w14:textId="77777777" w:rsidR="00456DE3" w:rsidRPr="00456DE3" w:rsidRDefault="00795CAB" w:rsidP="00544FA3">
            <w:pPr>
              <w:jc w:val="center"/>
              <w:rPr>
                <w:rFonts w:ascii="Tahoma" w:hAnsi="Tahoma" w:cs="Tahoma"/>
                <w:b/>
                <w:sz w:val="36"/>
                <w:szCs w:val="36"/>
              </w:rPr>
            </w:pPr>
            <w:r w:rsidRPr="0055243F">
              <w:rPr>
                <w:noProof/>
              </w:rPr>
              <w:drawing>
                <wp:inline distT="0" distB="0" distL="0" distR="0" wp14:anchorId="3A1B76D0" wp14:editId="4AA9D756">
                  <wp:extent cx="1181100" cy="1384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384300"/>
                          </a:xfrm>
                          <a:prstGeom prst="rect">
                            <a:avLst/>
                          </a:prstGeom>
                          <a:noFill/>
                          <a:ln>
                            <a:noFill/>
                          </a:ln>
                        </pic:spPr>
                      </pic:pic>
                    </a:graphicData>
                  </a:graphic>
                </wp:inline>
              </w:drawing>
            </w:r>
          </w:p>
        </w:tc>
        <w:tc>
          <w:tcPr>
            <w:tcW w:w="7020" w:type="dxa"/>
          </w:tcPr>
          <w:p w14:paraId="6B9FDB70" w14:textId="77777777" w:rsidR="00544FA3" w:rsidRPr="001B5178" w:rsidRDefault="00544FA3" w:rsidP="00544FA3">
            <w:pPr>
              <w:jc w:val="center"/>
              <w:rPr>
                <w:rFonts w:ascii="Tahoma" w:hAnsi="Tahoma" w:cs="Tahoma"/>
              </w:rPr>
            </w:pPr>
          </w:p>
          <w:p w14:paraId="6EB256EA" w14:textId="77777777" w:rsidR="00544FA3" w:rsidRPr="001B5178" w:rsidRDefault="00544FA3" w:rsidP="00544FA3">
            <w:pPr>
              <w:jc w:val="center"/>
              <w:rPr>
                <w:rFonts w:ascii="Tahoma" w:hAnsi="Tahoma" w:cs="Tahoma"/>
              </w:rPr>
            </w:pPr>
          </w:p>
          <w:p w14:paraId="4ABD3955" w14:textId="77777777" w:rsidR="00544FA3" w:rsidRPr="001B5178" w:rsidRDefault="00B66DCE" w:rsidP="00544FA3">
            <w:pPr>
              <w:jc w:val="center"/>
              <w:rPr>
                <w:rFonts w:ascii="Tahoma" w:hAnsi="Tahoma" w:cs="Tahoma"/>
                <w:b/>
              </w:rPr>
            </w:pPr>
            <w:r w:rsidRPr="001B5178">
              <w:rPr>
                <w:rFonts w:ascii="Tahoma" w:hAnsi="Tahoma" w:cs="Tahoma"/>
                <w:b/>
              </w:rPr>
              <w:t>CHARLES DARWIN SCHOOL</w:t>
            </w:r>
          </w:p>
          <w:p w14:paraId="584D4220" w14:textId="77777777" w:rsidR="00544FA3" w:rsidRPr="001B5178" w:rsidRDefault="00B66DCE" w:rsidP="00544FA3">
            <w:pPr>
              <w:jc w:val="center"/>
              <w:rPr>
                <w:rFonts w:ascii="Tahoma" w:hAnsi="Tahoma" w:cs="Tahoma"/>
                <w:b/>
              </w:rPr>
            </w:pPr>
            <w:r w:rsidRPr="001B5178">
              <w:rPr>
                <w:rFonts w:ascii="Tahoma" w:hAnsi="Tahoma" w:cs="Tahoma"/>
                <w:b/>
              </w:rPr>
              <w:t>APPOINTMENTS</w:t>
            </w:r>
          </w:p>
          <w:p w14:paraId="26EEB412" w14:textId="77777777" w:rsidR="00544FA3" w:rsidRPr="001B5178" w:rsidRDefault="00544FA3" w:rsidP="00544FA3">
            <w:pPr>
              <w:jc w:val="center"/>
              <w:rPr>
                <w:rFonts w:ascii="Tahoma" w:hAnsi="Tahoma" w:cs="Tahoma"/>
                <w:b/>
              </w:rPr>
            </w:pPr>
          </w:p>
          <w:p w14:paraId="2E7EE657" w14:textId="77777777" w:rsidR="00544FA3" w:rsidRPr="001B5178" w:rsidRDefault="00544FA3" w:rsidP="00544FA3">
            <w:pPr>
              <w:jc w:val="center"/>
              <w:rPr>
                <w:rFonts w:ascii="Tahoma" w:hAnsi="Tahoma" w:cs="Tahoma"/>
              </w:rPr>
            </w:pPr>
          </w:p>
          <w:p w14:paraId="55575C3D" w14:textId="77777777" w:rsidR="00544FA3" w:rsidRDefault="00B66DCE" w:rsidP="00544FA3">
            <w:pPr>
              <w:jc w:val="center"/>
              <w:rPr>
                <w:rFonts w:ascii="Tahoma" w:hAnsi="Tahoma" w:cs="Tahoma"/>
                <w:b/>
              </w:rPr>
            </w:pPr>
            <w:r>
              <w:rPr>
                <w:rFonts w:ascii="Tahoma" w:hAnsi="Tahoma" w:cs="Tahoma"/>
                <w:b/>
              </w:rPr>
              <w:t>Teacher of English</w:t>
            </w:r>
          </w:p>
          <w:p w14:paraId="5C74BA53" w14:textId="476C56AF" w:rsidR="00305A37" w:rsidRPr="001B5178" w:rsidRDefault="004B2FA4" w:rsidP="004B2FA4">
            <w:pPr>
              <w:jc w:val="center"/>
              <w:rPr>
                <w:rFonts w:ascii="Tahoma" w:hAnsi="Tahoma" w:cs="Tahoma"/>
                <w:b/>
              </w:rPr>
            </w:pPr>
            <w:r>
              <w:rPr>
                <w:rFonts w:ascii="Tahoma" w:hAnsi="Tahoma" w:cs="Tahoma"/>
                <w:b/>
              </w:rPr>
              <w:t xml:space="preserve">September </w:t>
            </w:r>
            <w:r w:rsidR="004831BD">
              <w:rPr>
                <w:rFonts w:ascii="Tahoma" w:hAnsi="Tahoma" w:cs="Tahoma"/>
                <w:b/>
              </w:rPr>
              <w:t>2021</w:t>
            </w:r>
          </w:p>
        </w:tc>
      </w:tr>
    </w:tbl>
    <w:p w14:paraId="3ECEB558" w14:textId="77777777" w:rsidR="00544FA3" w:rsidRPr="001B5178" w:rsidRDefault="00544FA3">
      <w:pPr>
        <w:rPr>
          <w:rFonts w:ascii="Tahoma" w:hAnsi="Tahoma" w:cs="Tahoma"/>
        </w:rPr>
      </w:pPr>
    </w:p>
    <w:p w14:paraId="1B0FBD06" w14:textId="77777777" w:rsidR="002E1D64" w:rsidRDefault="002E1D64" w:rsidP="002E1D64">
      <w:pPr>
        <w:rPr>
          <w:rFonts w:ascii="Tahoma" w:hAnsi="Tahoma" w:cs="Tahoma"/>
          <w:b/>
        </w:rPr>
      </w:pPr>
    </w:p>
    <w:p w14:paraId="45D350AB" w14:textId="77777777" w:rsidR="002E1D64" w:rsidRDefault="002E1D64" w:rsidP="002E1D64">
      <w:pPr>
        <w:rPr>
          <w:rFonts w:ascii="Tahoma" w:hAnsi="Tahoma" w:cs="Tahoma"/>
          <w:b/>
        </w:rPr>
      </w:pPr>
      <w:r>
        <w:rPr>
          <w:rFonts w:ascii="Tahoma" w:hAnsi="Tahoma" w:cs="Tahoma"/>
          <w:b/>
        </w:rPr>
        <w:t>THE SCHOOL</w:t>
      </w:r>
    </w:p>
    <w:p w14:paraId="56CA8085" w14:textId="77777777" w:rsidR="002E1D64" w:rsidRPr="000570F6" w:rsidRDefault="002E1D64" w:rsidP="002E1D64">
      <w:pPr>
        <w:rPr>
          <w:rFonts w:ascii="Tahoma" w:hAnsi="Tahoma" w:cs="Tahoma"/>
          <w:b/>
        </w:rPr>
      </w:pPr>
    </w:p>
    <w:p w14:paraId="31B14456" w14:textId="77777777" w:rsidR="002E1D64" w:rsidRDefault="002E1D64" w:rsidP="002E1D64">
      <w:pPr>
        <w:rPr>
          <w:rFonts w:ascii="Tahoma" w:hAnsi="Tahoma" w:cs="Tahoma"/>
        </w:rPr>
      </w:pPr>
      <w:r>
        <w:rPr>
          <w:rFonts w:ascii="Tahoma" w:hAnsi="Tahoma" w:cs="Tahoma"/>
        </w:rPr>
        <w:t xml:space="preserve">Charles Darwin School is a highly successful co-educational comprehensive school for students aged 11-18 which has been serving the local community since 1973.  It is one of two schools operated by Charles Darwin Academy Trust; the other school is Biggin Hill Primary School.  </w:t>
      </w:r>
    </w:p>
    <w:p w14:paraId="78975ECC" w14:textId="77777777" w:rsidR="002E1D64" w:rsidRDefault="002E1D64" w:rsidP="002E1D64">
      <w:pPr>
        <w:rPr>
          <w:rFonts w:ascii="Tahoma" w:hAnsi="Tahoma" w:cs="Tahoma"/>
        </w:rPr>
      </w:pPr>
    </w:p>
    <w:p w14:paraId="621CA3DB" w14:textId="57AF3B65" w:rsidR="002E1D64" w:rsidRDefault="002E1D64" w:rsidP="002E1D64">
      <w:pPr>
        <w:rPr>
          <w:rFonts w:ascii="Tahoma" w:hAnsi="Tahoma" w:cs="Tahoma"/>
        </w:rPr>
      </w:pPr>
      <w:r>
        <w:rPr>
          <w:rFonts w:ascii="Tahoma" w:hAnsi="Tahoma" w:cs="Tahoma"/>
        </w:rPr>
        <w:t>Charles Darwin</w:t>
      </w:r>
      <w:r w:rsidR="006A450F">
        <w:rPr>
          <w:rFonts w:ascii="Tahoma" w:hAnsi="Tahoma" w:cs="Tahoma"/>
        </w:rPr>
        <w:t xml:space="preserve"> is a “good” school (Ofsted 2018</w:t>
      </w:r>
      <w:r>
        <w:rPr>
          <w:rFonts w:ascii="Tahoma" w:hAnsi="Tahoma" w:cs="Tahoma"/>
        </w:rPr>
        <w:t>) with an ethos that encourages academic rigour, high expectations and a well disciplined approach to learning.  The school is very popular and has 1</w:t>
      </w:r>
      <w:r w:rsidR="00DA20DB">
        <w:rPr>
          <w:rFonts w:ascii="Tahoma" w:hAnsi="Tahoma" w:cs="Tahoma"/>
        </w:rPr>
        <w:t xml:space="preserve">326 </w:t>
      </w:r>
      <w:r>
        <w:rPr>
          <w:rFonts w:ascii="Tahoma" w:hAnsi="Tahoma" w:cs="Tahoma"/>
        </w:rPr>
        <w:t>students including the Sixth Form.</w:t>
      </w:r>
    </w:p>
    <w:p w14:paraId="7FC6EA30" w14:textId="77777777" w:rsidR="002E1D64" w:rsidRDefault="002E1D64" w:rsidP="002E1D64">
      <w:pPr>
        <w:rPr>
          <w:rFonts w:ascii="Tahoma" w:hAnsi="Tahoma" w:cs="Tahoma"/>
        </w:rPr>
      </w:pPr>
    </w:p>
    <w:p w14:paraId="0D132748" w14:textId="77777777" w:rsidR="002E1D64" w:rsidRDefault="002E1D64" w:rsidP="002E1D64">
      <w:pPr>
        <w:rPr>
          <w:rFonts w:ascii="Tahoma" w:hAnsi="Tahoma" w:cs="Tahoma"/>
        </w:rPr>
      </w:pPr>
      <w:r>
        <w:rPr>
          <w:rFonts w:ascii="Tahoma" w:hAnsi="Tahoma" w:cs="Tahoma"/>
        </w:rPr>
        <w:t>Set in the heart of the green belt and on the edge of Biggin Hill, yet within easy travelling distance to London, the school is surrounded by open spaces.  The school has extensive sports and community facilities which include floodlit tennis courts, a multi-gym and a floodlit 3G pitch.  The school also runs the Darwin Leisure Centre which is located on the school site.</w:t>
      </w:r>
    </w:p>
    <w:p w14:paraId="32D6A1BD" w14:textId="77777777" w:rsidR="002E1D64" w:rsidRDefault="002E1D64" w:rsidP="002E1D64">
      <w:pPr>
        <w:rPr>
          <w:rFonts w:ascii="Tahoma" w:hAnsi="Tahoma" w:cs="Tahoma"/>
        </w:rPr>
      </w:pPr>
    </w:p>
    <w:p w14:paraId="6F07AC6B" w14:textId="77777777" w:rsidR="002E1D64" w:rsidRDefault="002E1D64" w:rsidP="002E1D64">
      <w:pPr>
        <w:rPr>
          <w:rFonts w:ascii="Tahoma" w:hAnsi="Tahoma" w:cs="Tahoma"/>
        </w:rPr>
      </w:pPr>
      <w:r>
        <w:rPr>
          <w:rFonts w:ascii="Tahoma" w:hAnsi="Tahoma" w:cs="Tahoma"/>
        </w:rPr>
        <w:t>At the heart of the school are its distinctive ethos and a shared vision which are supported by the staff, students, parents and governors.  This ethos and vision have helped to create a very strong caring and cohesive community based on the enduring values of high achievement, friendship, respect and compassion for others.  This philosophy is supported and evidenced by the excellent relationships which exist between the staff and students.  The school enjoys a low staff turnover and is able to attract and retain well qualified and committed staff.  There is an excellent programme of support for both new and experienced staff.</w:t>
      </w:r>
    </w:p>
    <w:p w14:paraId="146E8022" w14:textId="77777777" w:rsidR="002E1D64" w:rsidRDefault="002E1D64" w:rsidP="002E1D64">
      <w:pPr>
        <w:rPr>
          <w:rFonts w:ascii="Tahoma" w:hAnsi="Tahoma" w:cs="Tahoma"/>
        </w:rPr>
      </w:pPr>
    </w:p>
    <w:p w14:paraId="5054A88A" w14:textId="77777777" w:rsidR="00A23C8D" w:rsidRDefault="002E1D64" w:rsidP="002E1D64">
      <w:pPr>
        <w:rPr>
          <w:rFonts w:ascii="Tahoma" w:hAnsi="Tahoma" w:cs="Tahoma"/>
        </w:rPr>
      </w:pPr>
      <w:r>
        <w:rPr>
          <w:rFonts w:ascii="Tahoma" w:hAnsi="Tahoma" w:cs="Tahoma"/>
        </w:rPr>
        <w:t>Some of the many benefits staff enjoy are free parking, free tea/coffee at break, child-care vouchers, a cycle to work scheme and the opportunity to join outstanding residential trips such as trips to Iceland, Zanzibar and the annual ski-trip.</w:t>
      </w:r>
      <w:r w:rsidR="004B2FA4">
        <w:rPr>
          <w:rFonts w:ascii="Tahoma" w:hAnsi="Tahoma" w:cs="Tahoma"/>
        </w:rPr>
        <w:t xml:space="preserve">  </w:t>
      </w:r>
    </w:p>
    <w:p w14:paraId="59BC42B5" w14:textId="77777777" w:rsidR="00A23C8D" w:rsidRDefault="00A23C8D" w:rsidP="002E1D64">
      <w:pPr>
        <w:rPr>
          <w:rFonts w:ascii="Tahoma" w:hAnsi="Tahoma" w:cs="Tahoma"/>
        </w:rPr>
      </w:pPr>
    </w:p>
    <w:p w14:paraId="6E36442F" w14:textId="5BB5E6E8" w:rsidR="002E1D64" w:rsidRDefault="004B2FA4" w:rsidP="002E1D64">
      <w:pPr>
        <w:rPr>
          <w:rFonts w:ascii="Tahoma" w:hAnsi="Tahoma" w:cs="Tahoma"/>
          <w:b/>
        </w:rPr>
      </w:pPr>
      <w:r>
        <w:rPr>
          <w:rFonts w:ascii="Tahoma" w:hAnsi="Tahoma" w:cs="Tahoma"/>
        </w:rPr>
        <w:t xml:space="preserve">We </w:t>
      </w:r>
      <w:r w:rsidR="003A2756">
        <w:rPr>
          <w:rFonts w:ascii="Tahoma" w:hAnsi="Tahoma" w:cs="Tahoma"/>
        </w:rPr>
        <w:t>will be offering</w:t>
      </w:r>
      <w:r>
        <w:rPr>
          <w:rFonts w:ascii="Tahoma" w:hAnsi="Tahoma" w:cs="Tahoma"/>
        </w:rPr>
        <w:t xml:space="preserve"> free staff lunches to NQTs for their first year.</w:t>
      </w:r>
    </w:p>
    <w:p w14:paraId="32E2A2E1" w14:textId="77777777" w:rsidR="00544FA3" w:rsidRPr="001B5178" w:rsidRDefault="002E1D64" w:rsidP="00544FA3">
      <w:pPr>
        <w:rPr>
          <w:rFonts w:ascii="Tahoma" w:hAnsi="Tahoma" w:cs="Tahoma"/>
          <w:b/>
        </w:rPr>
      </w:pPr>
      <w:r>
        <w:rPr>
          <w:rFonts w:ascii="Tahoma" w:hAnsi="Tahoma" w:cs="Tahoma"/>
          <w:b/>
        </w:rPr>
        <w:br w:type="column"/>
      </w:r>
      <w:r w:rsidR="00B66DCE" w:rsidRPr="001B5178">
        <w:rPr>
          <w:rFonts w:ascii="Tahoma" w:hAnsi="Tahoma" w:cs="Tahoma"/>
          <w:b/>
        </w:rPr>
        <w:lastRenderedPageBreak/>
        <w:t>THE POST</w:t>
      </w:r>
    </w:p>
    <w:p w14:paraId="3B8F697B" w14:textId="77777777" w:rsidR="00544FA3" w:rsidRPr="001B5178" w:rsidRDefault="00544FA3" w:rsidP="00544FA3">
      <w:pPr>
        <w:rPr>
          <w:rFonts w:ascii="Tahoma" w:hAnsi="Tahoma" w:cs="Tahoma"/>
          <w:b/>
        </w:rPr>
      </w:pPr>
    </w:p>
    <w:p w14:paraId="07CE6210" w14:textId="1719583D" w:rsidR="00544FA3" w:rsidRDefault="00B66DCE" w:rsidP="00544FA3">
      <w:pPr>
        <w:rPr>
          <w:rFonts w:ascii="Tahoma" w:hAnsi="Tahoma" w:cs="Tahoma"/>
        </w:rPr>
      </w:pPr>
      <w:r>
        <w:rPr>
          <w:rFonts w:ascii="Tahoma" w:hAnsi="Tahoma" w:cs="Tahoma"/>
        </w:rPr>
        <w:t>This full time pos</w:t>
      </w:r>
      <w:r w:rsidR="004B2FA4">
        <w:rPr>
          <w:rFonts w:ascii="Tahoma" w:hAnsi="Tahoma" w:cs="Tahoma"/>
        </w:rPr>
        <w:t>t, available from September</w:t>
      </w:r>
      <w:r w:rsidR="004831BD">
        <w:rPr>
          <w:rFonts w:ascii="Tahoma" w:hAnsi="Tahoma" w:cs="Tahoma"/>
        </w:rPr>
        <w:t xml:space="preserve"> 2021</w:t>
      </w:r>
      <w:r>
        <w:rPr>
          <w:rFonts w:ascii="Tahoma" w:hAnsi="Tahoma" w:cs="Tahoma"/>
        </w:rPr>
        <w:t xml:space="preserve">, </w:t>
      </w:r>
      <w:r w:rsidRPr="001B5178">
        <w:rPr>
          <w:rFonts w:ascii="Tahoma" w:hAnsi="Tahoma" w:cs="Tahoma"/>
        </w:rPr>
        <w:t>offers an exciting opportuni</w:t>
      </w:r>
      <w:r w:rsidR="00E155CE">
        <w:rPr>
          <w:rFonts w:ascii="Tahoma" w:hAnsi="Tahoma" w:cs="Tahoma"/>
        </w:rPr>
        <w:t>ty to join a successful Faculty.</w:t>
      </w:r>
    </w:p>
    <w:p w14:paraId="1394B324" w14:textId="77777777" w:rsidR="00544FA3" w:rsidRPr="001B5178" w:rsidRDefault="00544FA3" w:rsidP="00544FA3">
      <w:pPr>
        <w:rPr>
          <w:rFonts w:ascii="Tahoma" w:hAnsi="Tahoma" w:cs="Tahoma"/>
        </w:rPr>
      </w:pPr>
    </w:p>
    <w:p w14:paraId="4AA92FD0" w14:textId="77777777" w:rsidR="00544FA3" w:rsidRDefault="00B66DCE" w:rsidP="00544FA3">
      <w:pPr>
        <w:rPr>
          <w:rFonts w:ascii="Tahoma" w:hAnsi="Tahoma" w:cs="Tahoma"/>
          <w:color w:val="000000"/>
        </w:rPr>
      </w:pPr>
      <w:r w:rsidRPr="001B5178">
        <w:rPr>
          <w:rFonts w:ascii="Tahoma" w:hAnsi="Tahoma" w:cs="Tahoma"/>
        </w:rPr>
        <w:t>We are looking for an enthusiastic</w:t>
      </w:r>
      <w:r w:rsidRPr="001B5178">
        <w:rPr>
          <w:rFonts w:ascii="Tahoma" w:hAnsi="Tahoma" w:cs="Tahoma"/>
          <w:color w:val="000000"/>
        </w:rPr>
        <w:t xml:space="preserve"> individual to</w:t>
      </w:r>
      <w:r>
        <w:rPr>
          <w:rFonts w:ascii="Tahoma" w:hAnsi="Tahoma" w:cs="Tahoma"/>
          <w:color w:val="000000"/>
        </w:rPr>
        <w:t xml:space="preserve"> teach English in a highly successful, lively and supportive faculty.</w:t>
      </w:r>
      <w:r w:rsidRPr="001B5178">
        <w:rPr>
          <w:rFonts w:ascii="Tahoma" w:hAnsi="Tahoma" w:cs="Tahoma"/>
          <w:color w:val="000000"/>
        </w:rPr>
        <w:t xml:space="preserve">  The successful candidate will have</w:t>
      </w:r>
      <w:r>
        <w:rPr>
          <w:rFonts w:ascii="Tahoma" w:hAnsi="Tahoma" w:cs="Tahoma"/>
          <w:color w:val="000000"/>
        </w:rPr>
        <w:t xml:space="preserve"> insight and enthusiasm; s</w:t>
      </w:r>
      <w:r w:rsidRPr="001B5178">
        <w:rPr>
          <w:rFonts w:ascii="Tahoma" w:hAnsi="Tahoma" w:cs="Tahoma"/>
          <w:color w:val="000000"/>
        </w:rPr>
        <w:t>hould be willing to adopt an innovative approach to curriculum plan</w:t>
      </w:r>
      <w:r w:rsidR="00FF2F4E">
        <w:rPr>
          <w:rFonts w:ascii="Tahoma" w:hAnsi="Tahoma" w:cs="Tahoma"/>
          <w:color w:val="000000"/>
        </w:rPr>
        <w:t>ning and be committed to using a wide range of approaches to support pupils making progress in and out of lessons</w:t>
      </w:r>
      <w:r w:rsidRPr="001B5178">
        <w:rPr>
          <w:rFonts w:ascii="Tahoma" w:hAnsi="Tahoma" w:cs="Tahoma"/>
          <w:color w:val="000000"/>
        </w:rPr>
        <w:t xml:space="preserve">.  </w:t>
      </w:r>
    </w:p>
    <w:p w14:paraId="579C2031" w14:textId="77777777" w:rsidR="00305A37" w:rsidRDefault="00305A37" w:rsidP="00544FA3">
      <w:pPr>
        <w:rPr>
          <w:rFonts w:ascii="Tahoma" w:hAnsi="Tahoma" w:cs="Tahoma"/>
          <w:color w:val="000000"/>
        </w:rPr>
      </w:pPr>
    </w:p>
    <w:p w14:paraId="1B8BEBA4" w14:textId="213BF2FD" w:rsidR="00544FA3" w:rsidRDefault="00B66DCE" w:rsidP="00544FA3">
      <w:pPr>
        <w:rPr>
          <w:rFonts w:ascii="Tahoma" w:hAnsi="Tahoma" w:cs="Tahoma"/>
          <w:color w:val="000000"/>
        </w:rPr>
      </w:pPr>
      <w:r w:rsidRPr="001B5178">
        <w:rPr>
          <w:rFonts w:ascii="Tahoma" w:hAnsi="Tahoma" w:cs="Tahoma"/>
          <w:color w:val="000000"/>
        </w:rPr>
        <w:t>The Department has a</w:t>
      </w:r>
      <w:r>
        <w:rPr>
          <w:rFonts w:ascii="Tahoma" w:hAnsi="Tahoma" w:cs="Tahoma"/>
          <w:color w:val="000000"/>
        </w:rPr>
        <w:t>n excellent</w:t>
      </w:r>
      <w:r w:rsidRPr="001B5178">
        <w:rPr>
          <w:rFonts w:ascii="Tahoma" w:hAnsi="Tahoma" w:cs="Tahoma"/>
          <w:color w:val="000000"/>
        </w:rPr>
        <w:t xml:space="preserve"> record of success in public examinations.  </w:t>
      </w:r>
      <w:r w:rsidR="00BC50CA">
        <w:rPr>
          <w:rFonts w:ascii="Tahoma" w:hAnsi="Tahoma" w:cs="Tahoma"/>
          <w:color w:val="000000"/>
        </w:rPr>
        <w:t>A</w:t>
      </w:r>
      <w:r w:rsidR="003460E5">
        <w:rPr>
          <w:rFonts w:ascii="Tahoma" w:hAnsi="Tahoma" w:cs="Tahoma"/>
          <w:color w:val="000000"/>
        </w:rPr>
        <w:t>t GCSE in 201</w:t>
      </w:r>
      <w:r w:rsidR="00DD1DE2">
        <w:rPr>
          <w:rFonts w:ascii="Tahoma" w:hAnsi="Tahoma" w:cs="Tahoma"/>
          <w:color w:val="000000"/>
        </w:rPr>
        <w:t>9</w:t>
      </w:r>
      <w:r w:rsidR="00BC50CA">
        <w:rPr>
          <w:rFonts w:ascii="Tahoma" w:hAnsi="Tahoma" w:cs="Tahoma"/>
          <w:color w:val="000000"/>
        </w:rPr>
        <w:t>,</w:t>
      </w:r>
      <w:r w:rsidR="001A3F61">
        <w:rPr>
          <w:rFonts w:ascii="Tahoma" w:hAnsi="Tahoma" w:cs="Tahoma"/>
          <w:color w:val="000000"/>
        </w:rPr>
        <w:t xml:space="preserve"> </w:t>
      </w:r>
      <w:r w:rsidR="00544FA3">
        <w:rPr>
          <w:rFonts w:ascii="Tahoma" w:hAnsi="Tahoma" w:cs="Tahoma"/>
          <w:color w:val="000000"/>
        </w:rPr>
        <w:t xml:space="preserve">81% </w:t>
      </w:r>
      <w:r w:rsidR="00BC50CA">
        <w:rPr>
          <w:rFonts w:ascii="Tahoma" w:hAnsi="Tahoma" w:cs="Tahoma"/>
          <w:color w:val="000000"/>
        </w:rPr>
        <w:t xml:space="preserve">of students achieved </w:t>
      </w:r>
      <w:r w:rsidR="00E155CE">
        <w:rPr>
          <w:rFonts w:ascii="Tahoma" w:hAnsi="Tahoma" w:cs="Tahoma"/>
          <w:color w:val="000000"/>
        </w:rPr>
        <w:t>Grade</w:t>
      </w:r>
      <w:r w:rsidR="00BC50CA">
        <w:rPr>
          <w:rFonts w:ascii="Tahoma" w:hAnsi="Tahoma" w:cs="Tahoma"/>
          <w:color w:val="000000"/>
        </w:rPr>
        <w:t xml:space="preserve"> 4 or above in English</w:t>
      </w:r>
      <w:r>
        <w:rPr>
          <w:rFonts w:ascii="Tahoma" w:hAnsi="Tahoma" w:cs="Tahoma"/>
          <w:color w:val="000000"/>
        </w:rPr>
        <w:t>.  A Level results were outstanding according to ALPS rating</w:t>
      </w:r>
      <w:r w:rsidR="00BC50CA">
        <w:rPr>
          <w:rFonts w:ascii="Tahoma" w:hAnsi="Tahoma" w:cs="Tahoma"/>
          <w:color w:val="000000"/>
        </w:rPr>
        <w:t xml:space="preserve">, with </w:t>
      </w:r>
      <w:r w:rsidR="00DD1DE2">
        <w:rPr>
          <w:rFonts w:ascii="Tahoma" w:hAnsi="Tahoma" w:cs="Tahoma"/>
          <w:color w:val="000000"/>
        </w:rPr>
        <w:t>85</w:t>
      </w:r>
      <w:r w:rsidR="00BC50CA">
        <w:rPr>
          <w:rFonts w:ascii="Tahoma" w:hAnsi="Tahoma" w:cs="Tahoma"/>
          <w:color w:val="000000"/>
        </w:rPr>
        <w:t>% of students scoring grades A*-C</w:t>
      </w:r>
      <w:r>
        <w:rPr>
          <w:rFonts w:ascii="Tahoma" w:hAnsi="Tahoma" w:cs="Tahoma"/>
          <w:color w:val="000000"/>
        </w:rPr>
        <w:t xml:space="preserve">. </w:t>
      </w:r>
      <w:r w:rsidR="00E155CE">
        <w:rPr>
          <w:rFonts w:ascii="Tahoma" w:hAnsi="Tahoma" w:cs="Tahoma"/>
          <w:color w:val="000000"/>
        </w:rPr>
        <w:t>All s</w:t>
      </w:r>
      <w:r>
        <w:rPr>
          <w:rFonts w:ascii="Tahoma" w:hAnsi="Tahoma" w:cs="Tahoma"/>
          <w:color w:val="000000"/>
        </w:rPr>
        <w:t xml:space="preserve">tudents study English Literature as well as English </w:t>
      </w:r>
      <w:r w:rsidR="00E155CE">
        <w:rPr>
          <w:rFonts w:ascii="Tahoma" w:hAnsi="Tahoma" w:cs="Tahoma"/>
          <w:color w:val="000000"/>
        </w:rPr>
        <w:t xml:space="preserve">Language </w:t>
      </w:r>
      <w:r>
        <w:rPr>
          <w:rFonts w:ascii="Tahoma" w:hAnsi="Tahoma" w:cs="Tahoma"/>
          <w:color w:val="000000"/>
        </w:rPr>
        <w:t>at KS4.</w:t>
      </w:r>
    </w:p>
    <w:p w14:paraId="61DBC55F" w14:textId="77777777" w:rsidR="0034356B" w:rsidRDefault="0034356B" w:rsidP="00544FA3">
      <w:pPr>
        <w:rPr>
          <w:rFonts w:ascii="Tahoma" w:hAnsi="Tahoma" w:cs="Tahoma"/>
          <w:color w:val="000000"/>
        </w:rPr>
      </w:pPr>
    </w:p>
    <w:p w14:paraId="267AD637" w14:textId="5178B812" w:rsidR="008D1E61" w:rsidRDefault="008D1E61" w:rsidP="008D1E61">
      <w:pPr>
        <w:rPr>
          <w:rFonts w:ascii="Tahoma" w:hAnsi="Tahoma" w:cs="Tahoma"/>
        </w:rPr>
      </w:pPr>
      <w:r w:rsidRPr="00C21D52">
        <w:rPr>
          <w:rFonts w:ascii="Tahoma" w:hAnsi="Tahoma" w:cs="Tahoma"/>
        </w:rPr>
        <w:t xml:space="preserve">All applications </w:t>
      </w:r>
      <w:proofErr w:type="gramStart"/>
      <w:r w:rsidRPr="00C21D52">
        <w:rPr>
          <w:rFonts w:ascii="Tahoma" w:hAnsi="Tahoma" w:cs="Tahoma"/>
        </w:rPr>
        <w:t>will be considered</w:t>
      </w:r>
      <w:proofErr w:type="gramEnd"/>
      <w:r w:rsidRPr="00C21D52">
        <w:rPr>
          <w:rFonts w:ascii="Tahoma" w:hAnsi="Tahoma" w:cs="Tahoma"/>
        </w:rPr>
        <w:t xml:space="preserve"> including those who are new to the profession.</w:t>
      </w:r>
      <w:r>
        <w:rPr>
          <w:rFonts w:ascii="Tahoma" w:hAnsi="Tahoma" w:cs="Tahoma"/>
        </w:rPr>
        <w:t xml:space="preserve">  </w:t>
      </w:r>
    </w:p>
    <w:p w14:paraId="44525B06" w14:textId="77777777" w:rsidR="008D1E61" w:rsidRDefault="008D1E61" w:rsidP="00544FA3">
      <w:pPr>
        <w:rPr>
          <w:rFonts w:ascii="Tahoma" w:hAnsi="Tahoma" w:cs="Tahoma"/>
          <w:color w:val="000000"/>
        </w:rPr>
      </w:pPr>
    </w:p>
    <w:p w14:paraId="472FC2B3" w14:textId="77777777" w:rsidR="007568A3" w:rsidRDefault="007568A3" w:rsidP="007568A3">
      <w:pPr>
        <w:rPr>
          <w:rFonts w:ascii="Tahoma" w:hAnsi="Tahoma" w:cs="Tahoma"/>
          <w:color w:val="000000"/>
        </w:rPr>
      </w:pPr>
      <w:r>
        <w:rPr>
          <w:rFonts w:ascii="Tahoma" w:hAnsi="Tahoma" w:cs="Tahoma"/>
          <w:color w:val="000000"/>
        </w:rPr>
        <w:t>The school offers a comprehensive induction package, superb promotion prospects and career development.</w:t>
      </w:r>
    </w:p>
    <w:p w14:paraId="0E4D2A2B" w14:textId="77777777" w:rsidR="007568A3" w:rsidRDefault="007568A3" w:rsidP="00544FA3">
      <w:pPr>
        <w:rPr>
          <w:rFonts w:ascii="Tahoma" w:hAnsi="Tahoma" w:cs="Tahoma"/>
          <w:color w:val="000000"/>
        </w:rPr>
      </w:pPr>
    </w:p>
    <w:p w14:paraId="41575EA1" w14:textId="77777777" w:rsidR="00A65DE1" w:rsidRDefault="00A65DE1" w:rsidP="00544FA3">
      <w:pPr>
        <w:rPr>
          <w:rFonts w:ascii="Tahoma" w:hAnsi="Tahoma" w:cs="Tahoma"/>
          <w:b/>
          <w:color w:val="000000"/>
        </w:rPr>
      </w:pPr>
    </w:p>
    <w:p w14:paraId="4FD62A5E" w14:textId="77777777" w:rsidR="00544FA3" w:rsidRDefault="00B66DCE" w:rsidP="00544FA3">
      <w:pPr>
        <w:rPr>
          <w:rFonts w:ascii="Tahoma" w:hAnsi="Tahoma" w:cs="Tahoma"/>
          <w:b/>
          <w:color w:val="000000"/>
        </w:rPr>
      </w:pPr>
      <w:r w:rsidRPr="001B5178">
        <w:rPr>
          <w:rFonts w:ascii="Tahoma" w:hAnsi="Tahoma" w:cs="Tahoma"/>
          <w:b/>
          <w:color w:val="000000"/>
        </w:rPr>
        <w:t>THE PERSON</w:t>
      </w:r>
    </w:p>
    <w:p w14:paraId="662436DB" w14:textId="77777777" w:rsidR="00544FA3" w:rsidRDefault="00544FA3" w:rsidP="00544FA3">
      <w:pPr>
        <w:rPr>
          <w:rFonts w:ascii="Tahoma" w:hAnsi="Tahoma" w:cs="Tahoma"/>
          <w:b/>
          <w:color w:val="000000"/>
        </w:rPr>
      </w:pPr>
    </w:p>
    <w:p w14:paraId="1659602E" w14:textId="77777777" w:rsidR="00544FA3" w:rsidRPr="001B5178" w:rsidRDefault="00B66DCE" w:rsidP="00544FA3">
      <w:pPr>
        <w:rPr>
          <w:rFonts w:ascii="Tahoma" w:hAnsi="Tahoma" w:cs="Tahoma"/>
          <w:color w:val="000000"/>
        </w:rPr>
      </w:pPr>
      <w:r w:rsidRPr="001B5178">
        <w:rPr>
          <w:rFonts w:ascii="Tahoma" w:hAnsi="Tahoma" w:cs="Tahoma"/>
          <w:color w:val="000000"/>
        </w:rPr>
        <w:t>The person appointed to this post will:</w:t>
      </w:r>
    </w:p>
    <w:p w14:paraId="7DCB7868" w14:textId="77777777" w:rsidR="00544FA3" w:rsidRPr="001B5178" w:rsidRDefault="00544FA3" w:rsidP="00544FA3">
      <w:pPr>
        <w:rPr>
          <w:rFonts w:ascii="Tahoma" w:hAnsi="Tahoma" w:cs="Tahoma"/>
          <w:color w:val="000000"/>
        </w:rPr>
      </w:pPr>
    </w:p>
    <w:p w14:paraId="01D73ABA"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 xml:space="preserve">Be </w:t>
      </w:r>
      <w:r>
        <w:rPr>
          <w:rFonts w:ascii="Tahoma" w:hAnsi="Tahoma" w:cs="Tahoma"/>
          <w:color w:val="000000"/>
        </w:rPr>
        <w:t>a fully qualified teacher of English</w:t>
      </w:r>
    </w:p>
    <w:p w14:paraId="38F4984F"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Be p</w:t>
      </w:r>
      <w:r>
        <w:rPr>
          <w:rFonts w:ascii="Tahoma" w:hAnsi="Tahoma" w:cs="Tahoma"/>
          <w:color w:val="000000"/>
        </w:rPr>
        <w:t>assionate about English</w:t>
      </w:r>
      <w:r w:rsidRPr="001B5178">
        <w:rPr>
          <w:rFonts w:ascii="Tahoma" w:hAnsi="Tahoma" w:cs="Tahoma"/>
          <w:color w:val="000000"/>
        </w:rPr>
        <w:t xml:space="preserve"> and able to convey this to students</w:t>
      </w:r>
    </w:p>
    <w:p w14:paraId="1A83E506" w14:textId="0B3DD28C"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Be an outstanding classroom teacher</w:t>
      </w:r>
      <w:r w:rsidR="00540A56">
        <w:rPr>
          <w:rFonts w:ascii="Tahoma" w:hAnsi="Tahoma" w:cs="Tahoma"/>
          <w:color w:val="000000"/>
        </w:rPr>
        <w:t xml:space="preserve"> or talented NQT</w:t>
      </w:r>
    </w:p>
    <w:p w14:paraId="50F5C4E3"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Be enthusiastic and energetic</w:t>
      </w:r>
    </w:p>
    <w:p w14:paraId="7F8F0AA8"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Ensure all students reach their potential</w:t>
      </w:r>
    </w:p>
    <w:p w14:paraId="2D98D933"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Possess clear and</w:t>
      </w:r>
      <w:r>
        <w:rPr>
          <w:rFonts w:ascii="Tahoma" w:hAnsi="Tahoma" w:cs="Tahoma"/>
          <w:color w:val="000000"/>
        </w:rPr>
        <w:t xml:space="preserve"> effective communication skills</w:t>
      </w:r>
    </w:p>
    <w:p w14:paraId="5BD15144" w14:textId="77777777" w:rsidR="00544FA3" w:rsidRPr="001B5178" w:rsidRDefault="00B66DCE" w:rsidP="00544FA3">
      <w:pPr>
        <w:numPr>
          <w:ilvl w:val="0"/>
          <w:numId w:val="1"/>
        </w:numPr>
        <w:rPr>
          <w:rFonts w:ascii="Tahoma" w:hAnsi="Tahoma" w:cs="Tahoma"/>
          <w:color w:val="000000"/>
        </w:rPr>
      </w:pPr>
      <w:r>
        <w:rPr>
          <w:rFonts w:ascii="Tahoma" w:hAnsi="Tahoma" w:cs="Tahoma"/>
          <w:color w:val="000000"/>
        </w:rPr>
        <w:t xml:space="preserve">Support the work of the Faculty in creating </w:t>
      </w:r>
      <w:r w:rsidRPr="001B5178">
        <w:rPr>
          <w:rFonts w:ascii="Tahoma" w:hAnsi="Tahoma" w:cs="Tahoma"/>
          <w:color w:val="000000"/>
        </w:rPr>
        <w:t xml:space="preserve">a successful department </w:t>
      </w:r>
      <w:r>
        <w:rPr>
          <w:rFonts w:ascii="Tahoma" w:hAnsi="Tahoma" w:cs="Tahoma"/>
          <w:color w:val="000000"/>
        </w:rPr>
        <w:t>ethos that is centred on</w:t>
      </w:r>
      <w:r w:rsidRPr="001B5178">
        <w:rPr>
          <w:rFonts w:ascii="Tahoma" w:hAnsi="Tahoma" w:cs="Tahoma"/>
          <w:color w:val="000000"/>
        </w:rPr>
        <w:t xml:space="preserve"> student achievement and well being</w:t>
      </w:r>
    </w:p>
    <w:p w14:paraId="08279272"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Demonstrate a good understanding</w:t>
      </w:r>
      <w:r>
        <w:rPr>
          <w:rFonts w:ascii="Tahoma" w:hAnsi="Tahoma" w:cs="Tahoma"/>
          <w:color w:val="000000"/>
        </w:rPr>
        <w:t xml:space="preserve"> of issues in English</w:t>
      </w:r>
    </w:p>
    <w:p w14:paraId="41A28E59" w14:textId="65679C6A" w:rsidR="00395A61" w:rsidRPr="00395A61" w:rsidRDefault="00B66DCE" w:rsidP="00265A7B">
      <w:pPr>
        <w:numPr>
          <w:ilvl w:val="0"/>
          <w:numId w:val="1"/>
        </w:numPr>
        <w:rPr>
          <w:rFonts w:ascii="Tahoma" w:hAnsi="Tahoma" w:cs="Tahoma"/>
          <w:color w:val="000000"/>
        </w:rPr>
      </w:pPr>
      <w:r w:rsidRPr="00395A61">
        <w:rPr>
          <w:rFonts w:ascii="Tahoma" w:hAnsi="Tahoma" w:cs="Tahoma"/>
          <w:color w:val="000000"/>
        </w:rPr>
        <w:t>Promote a dynamic and motivating approach to teaching and learning</w:t>
      </w:r>
    </w:p>
    <w:p w14:paraId="5498B2DF" w14:textId="77777777" w:rsidR="00395A61" w:rsidRPr="00261FB6" w:rsidRDefault="00395A61" w:rsidP="00395A61">
      <w:pPr>
        <w:numPr>
          <w:ilvl w:val="0"/>
          <w:numId w:val="3"/>
        </w:numPr>
        <w:rPr>
          <w:rFonts w:ascii="Tahoma" w:hAnsi="Tahoma" w:cs="Tahoma"/>
        </w:rPr>
      </w:pPr>
      <w:r w:rsidRPr="00261FB6">
        <w:rPr>
          <w:rFonts w:ascii="Tahoma" w:hAnsi="Tahoma" w:cs="Tahoma"/>
        </w:rPr>
        <w:t>Understand how to ensure all students reach their potential regardless of their background or ability</w:t>
      </w:r>
      <w:r>
        <w:rPr>
          <w:rFonts w:ascii="Tahoma" w:hAnsi="Tahoma" w:cs="Tahoma"/>
        </w:rPr>
        <w:t>.</w:t>
      </w:r>
    </w:p>
    <w:p w14:paraId="58584A71" w14:textId="77777777" w:rsidR="00395A61" w:rsidRPr="00BC1B8F" w:rsidRDefault="00395A61" w:rsidP="00395A61">
      <w:pPr>
        <w:numPr>
          <w:ilvl w:val="0"/>
          <w:numId w:val="3"/>
        </w:numPr>
        <w:rPr>
          <w:rFonts w:ascii="Tahoma" w:hAnsi="Tahoma" w:cs="Tahoma"/>
        </w:rPr>
      </w:pPr>
      <w:r w:rsidRPr="00261FB6">
        <w:rPr>
          <w:rFonts w:ascii="Tahoma" w:hAnsi="Tahoma" w:cs="Tahoma"/>
          <w:color w:val="231F20"/>
        </w:rPr>
        <w:t>Have the ability to communicate well, to work as a member of a team, and to have effective working relationships with students, staff and parents</w:t>
      </w:r>
      <w:r>
        <w:rPr>
          <w:rFonts w:ascii="Tahoma" w:hAnsi="Tahoma" w:cs="Tahoma"/>
          <w:color w:val="231F20"/>
        </w:rPr>
        <w:t>.</w:t>
      </w:r>
    </w:p>
    <w:p w14:paraId="4E2CABA3" w14:textId="77777777" w:rsidR="00395A61" w:rsidRPr="00395A61" w:rsidRDefault="00395A61" w:rsidP="00395A61">
      <w:pPr>
        <w:numPr>
          <w:ilvl w:val="0"/>
          <w:numId w:val="3"/>
        </w:numPr>
        <w:rPr>
          <w:rFonts w:ascii="Tahoma" w:hAnsi="Tahoma" w:cs="Tahoma"/>
        </w:rPr>
      </w:pPr>
      <w:r w:rsidRPr="00261FB6">
        <w:rPr>
          <w:rFonts w:ascii="Tahoma" w:hAnsi="Tahoma" w:cs="Tahoma"/>
          <w:color w:val="231F20"/>
        </w:rPr>
        <w:t>Have the ability to contribute to the wider work of the school, including our work as form tutors</w:t>
      </w:r>
      <w:r>
        <w:rPr>
          <w:rFonts w:ascii="Tahoma" w:hAnsi="Tahoma" w:cs="Tahoma"/>
          <w:color w:val="231F20"/>
        </w:rPr>
        <w:t>.</w:t>
      </w:r>
      <w:r w:rsidRPr="00261FB6">
        <w:rPr>
          <w:rFonts w:ascii="Tahoma" w:hAnsi="Tahoma" w:cs="Tahoma"/>
          <w:color w:val="231F20"/>
        </w:rPr>
        <w:t xml:space="preserve"> </w:t>
      </w:r>
    </w:p>
    <w:p w14:paraId="4F6F5AA5" w14:textId="77777777" w:rsidR="00395A61" w:rsidRPr="001B5178" w:rsidRDefault="00395A61" w:rsidP="00395A61">
      <w:pPr>
        <w:numPr>
          <w:ilvl w:val="0"/>
          <w:numId w:val="3"/>
        </w:numPr>
        <w:rPr>
          <w:rFonts w:ascii="Tahoma" w:hAnsi="Tahoma" w:cs="Tahoma"/>
          <w:color w:val="000000"/>
        </w:rPr>
      </w:pPr>
      <w:r w:rsidRPr="001B5178">
        <w:rPr>
          <w:rFonts w:ascii="Tahoma" w:hAnsi="Tahoma" w:cs="Tahoma"/>
          <w:color w:val="000000"/>
        </w:rPr>
        <w:t>Demonstrate continuing pe</w:t>
      </w:r>
      <w:r>
        <w:rPr>
          <w:rFonts w:ascii="Tahoma" w:hAnsi="Tahoma" w:cs="Tahoma"/>
          <w:color w:val="000000"/>
        </w:rPr>
        <w:t>rsonal professional development</w:t>
      </w:r>
    </w:p>
    <w:p w14:paraId="4817FD95" w14:textId="77777777" w:rsidR="00395A61" w:rsidRDefault="00395A61" w:rsidP="00395A61">
      <w:pPr>
        <w:numPr>
          <w:ilvl w:val="0"/>
          <w:numId w:val="3"/>
        </w:numPr>
        <w:rPr>
          <w:rFonts w:ascii="Tahoma" w:hAnsi="Tahoma" w:cs="Tahoma"/>
          <w:color w:val="000000"/>
        </w:rPr>
      </w:pPr>
      <w:r w:rsidRPr="001B5178">
        <w:rPr>
          <w:rFonts w:ascii="Tahoma" w:hAnsi="Tahoma" w:cs="Tahoma"/>
          <w:color w:val="000000"/>
        </w:rPr>
        <w:t>Have a commitment to equal opportunities</w:t>
      </w:r>
      <w:r>
        <w:rPr>
          <w:rFonts w:ascii="Tahoma" w:hAnsi="Tahoma" w:cs="Tahoma"/>
          <w:color w:val="000000"/>
        </w:rPr>
        <w:t xml:space="preserve"> and to</w:t>
      </w:r>
      <w:r w:rsidRPr="001B5178">
        <w:rPr>
          <w:rFonts w:ascii="Tahoma" w:hAnsi="Tahoma" w:cs="Tahoma"/>
          <w:color w:val="000000"/>
        </w:rPr>
        <w:t xml:space="preserve"> safeguarding and promoting the welfa</w:t>
      </w:r>
      <w:r>
        <w:rPr>
          <w:rFonts w:ascii="Tahoma" w:hAnsi="Tahoma" w:cs="Tahoma"/>
          <w:color w:val="000000"/>
        </w:rPr>
        <w:t>re of children and young people</w:t>
      </w:r>
    </w:p>
    <w:p w14:paraId="3B0F279C" w14:textId="77777777" w:rsidR="00395A61" w:rsidRPr="00BC1B8F" w:rsidRDefault="00395A61" w:rsidP="00395A61">
      <w:pPr>
        <w:ind w:left="720"/>
        <w:rPr>
          <w:rFonts w:ascii="Tahoma" w:hAnsi="Tahoma" w:cs="Tahoma"/>
        </w:rPr>
      </w:pPr>
    </w:p>
    <w:p w14:paraId="143BC8F2" w14:textId="77777777" w:rsidR="00395A61" w:rsidRDefault="00395A61" w:rsidP="00395A61">
      <w:pPr>
        <w:rPr>
          <w:rFonts w:ascii="Tahoma" w:hAnsi="Tahoma" w:cs="Tahoma"/>
          <w:color w:val="000000"/>
        </w:rPr>
      </w:pPr>
    </w:p>
    <w:p w14:paraId="19C13765" w14:textId="77777777" w:rsidR="00395A61" w:rsidRDefault="00395A61" w:rsidP="00395A61">
      <w:pPr>
        <w:rPr>
          <w:rFonts w:ascii="Tahoma" w:hAnsi="Tahoma" w:cs="Tahoma"/>
          <w:color w:val="000000"/>
        </w:rPr>
      </w:pPr>
    </w:p>
    <w:p w14:paraId="0042ADC4" w14:textId="77777777" w:rsidR="00395A61" w:rsidRDefault="00395A61" w:rsidP="00395A61">
      <w:pPr>
        <w:rPr>
          <w:rFonts w:ascii="Tahoma" w:hAnsi="Tahoma" w:cs="Tahoma"/>
        </w:rPr>
      </w:pPr>
      <w:r>
        <w:rPr>
          <w:rFonts w:ascii="Tahoma" w:hAnsi="Tahoma" w:cs="Tahoma"/>
        </w:rPr>
        <w:t>Teaching Responsibilities:</w:t>
      </w:r>
    </w:p>
    <w:p w14:paraId="1910F772" w14:textId="77777777" w:rsidR="00395A61" w:rsidRDefault="00395A61" w:rsidP="00395A61">
      <w:pPr>
        <w:rPr>
          <w:rFonts w:ascii="Tahoma" w:hAnsi="Tahoma" w:cs="Tahoma"/>
        </w:rPr>
      </w:pPr>
    </w:p>
    <w:p w14:paraId="3AF18F95" w14:textId="77777777" w:rsidR="00395A61" w:rsidRDefault="00395A61" w:rsidP="00395A61">
      <w:pPr>
        <w:numPr>
          <w:ilvl w:val="0"/>
          <w:numId w:val="2"/>
        </w:numPr>
        <w:rPr>
          <w:rFonts w:ascii="Tahoma" w:hAnsi="Tahoma" w:cs="Tahoma"/>
        </w:rPr>
      </w:pPr>
      <w:r>
        <w:rPr>
          <w:rFonts w:ascii="Tahoma" w:hAnsi="Tahoma" w:cs="Tahoma"/>
        </w:rPr>
        <w:t xml:space="preserve">To undertake a designated programme of teaching across the relevant key stages. </w:t>
      </w:r>
    </w:p>
    <w:p w14:paraId="601E0DB1" w14:textId="77777777" w:rsidR="00395A61" w:rsidRDefault="00395A61" w:rsidP="00395A61">
      <w:pPr>
        <w:numPr>
          <w:ilvl w:val="0"/>
          <w:numId w:val="2"/>
        </w:numPr>
        <w:rPr>
          <w:rFonts w:ascii="Tahoma" w:hAnsi="Tahoma" w:cs="Tahoma"/>
        </w:rPr>
      </w:pPr>
      <w:r>
        <w:rPr>
          <w:rFonts w:ascii="Tahoma" w:hAnsi="Tahoma" w:cs="Tahoma"/>
        </w:rPr>
        <w:t xml:space="preserve">Teach consistently high quality lessons. </w:t>
      </w:r>
    </w:p>
    <w:p w14:paraId="7C00250D" w14:textId="369CD72B" w:rsidR="00395A61" w:rsidRDefault="00395A61" w:rsidP="00395A61">
      <w:pPr>
        <w:numPr>
          <w:ilvl w:val="0"/>
          <w:numId w:val="2"/>
        </w:numPr>
        <w:rPr>
          <w:rFonts w:ascii="Tahoma" w:hAnsi="Tahoma" w:cs="Tahoma"/>
        </w:rPr>
      </w:pPr>
      <w:r>
        <w:rPr>
          <w:rFonts w:ascii="Tahoma" w:hAnsi="Tahoma" w:cs="Tahoma"/>
        </w:rPr>
        <w:t>Plan and deliver schemes of work and lessons that meet the requirements of KS</w:t>
      </w:r>
      <w:r w:rsidR="00540A56">
        <w:rPr>
          <w:rFonts w:ascii="Tahoma" w:hAnsi="Tahoma" w:cs="Tahoma"/>
        </w:rPr>
        <w:t>3</w:t>
      </w:r>
      <w:r>
        <w:rPr>
          <w:rFonts w:ascii="Tahoma" w:hAnsi="Tahoma" w:cs="Tahoma"/>
        </w:rPr>
        <w:t xml:space="preserve"> and KS</w:t>
      </w:r>
      <w:r w:rsidR="00540A56">
        <w:rPr>
          <w:rFonts w:ascii="Tahoma" w:hAnsi="Tahoma" w:cs="Tahoma"/>
        </w:rPr>
        <w:t>4</w:t>
      </w:r>
      <w:r>
        <w:rPr>
          <w:rFonts w:ascii="Tahoma" w:hAnsi="Tahoma" w:cs="Tahoma"/>
        </w:rPr>
        <w:t>.</w:t>
      </w:r>
    </w:p>
    <w:p w14:paraId="2C9A5730" w14:textId="359F4DF2" w:rsidR="00395A61" w:rsidRDefault="00395A61" w:rsidP="00395A61">
      <w:pPr>
        <w:numPr>
          <w:ilvl w:val="0"/>
          <w:numId w:val="2"/>
        </w:numPr>
        <w:rPr>
          <w:rFonts w:ascii="Tahoma" w:hAnsi="Tahoma" w:cs="Tahoma"/>
        </w:rPr>
      </w:pPr>
      <w:r>
        <w:rPr>
          <w:rFonts w:ascii="Tahoma" w:hAnsi="Tahoma" w:cs="Tahoma"/>
        </w:rPr>
        <w:t>Be a role model for students inspiring them to be actively interested in English.</w:t>
      </w:r>
    </w:p>
    <w:p w14:paraId="380FA2D5" w14:textId="77777777" w:rsidR="00395A61" w:rsidRDefault="00395A61" w:rsidP="00395A61">
      <w:pPr>
        <w:numPr>
          <w:ilvl w:val="0"/>
          <w:numId w:val="2"/>
        </w:numPr>
        <w:rPr>
          <w:rFonts w:ascii="Tahoma" w:hAnsi="Tahoma" w:cs="Tahoma"/>
        </w:rPr>
      </w:pPr>
      <w:r>
        <w:rPr>
          <w:rFonts w:ascii="Tahoma" w:hAnsi="Tahoma" w:cs="Tahoma"/>
        </w:rPr>
        <w:t xml:space="preserve">To complete the relevant documents to assist in the tracking of students. </w:t>
      </w:r>
    </w:p>
    <w:p w14:paraId="4AE6896A" w14:textId="77777777" w:rsidR="00395A61" w:rsidRDefault="00395A61" w:rsidP="00395A61">
      <w:pPr>
        <w:numPr>
          <w:ilvl w:val="0"/>
          <w:numId w:val="2"/>
        </w:numPr>
        <w:rPr>
          <w:rFonts w:ascii="Tahoma" w:hAnsi="Tahoma" w:cs="Tahoma"/>
        </w:rPr>
      </w:pPr>
      <w:r>
        <w:rPr>
          <w:rFonts w:ascii="Tahoma" w:hAnsi="Tahoma" w:cs="Tahoma"/>
        </w:rPr>
        <w:t xml:space="preserve">To follow the school policies and procedures. </w:t>
      </w:r>
    </w:p>
    <w:p w14:paraId="09327EA7" w14:textId="77777777" w:rsidR="00395A61" w:rsidRDefault="00395A61" w:rsidP="00395A61">
      <w:pPr>
        <w:numPr>
          <w:ilvl w:val="0"/>
          <w:numId w:val="2"/>
        </w:numPr>
        <w:rPr>
          <w:rFonts w:ascii="Tahoma" w:hAnsi="Tahoma" w:cs="Tahoma"/>
        </w:rPr>
      </w:pPr>
      <w:r>
        <w:rPr>
          <w:rFonts w:ascii="Tahoma" w:hAnsi="Tahoma" w:cs="Tahoma"/>
        </w:rPr>
        <w:t xml:space="preserve">To maintain discipline in accordance with the school procedures, and to encourage good practice in regards to punctuality, behaviour and standards of classwork and homework. </w:t>
      </w:r>
    </w:p>
    <w:p w14:paraId="713189A8" w14:textId="77777777" w:rsidR="00395A61" w:rsidRDefault="00395A61" w:rsidP="00395A61">
      <w:pPr>
        <w:numPr>
          <w:ilvl w:val="0"/>
          <w:numId w:val="2"/>
        </w:numPr>
        <w:rPr>
          <w:rFonts w:ascii="Tahoma" w:hAnsi="Tahoma" w:cs="Tahoma"/>
        </w:rPr>
      </w:pPr>
      <w:r>
        <w:rPr>
          <w:rFonts w:ascii="Tahoma" w:hAnsi="Tahoma" w:cs="Tahoma"/>
        </w:rPr>
        <w:t xml:space="preserve">Engage actively with colleagues in the on-going development of teaching and learning, subject knowledge and pedagogy within the curriculum area. </w:t>
      </w:r>
    </w:p>
    <w:p w14:paraId="7894680B" w14:textId="77777777" w:rsidR="00544FA3" w:rsidRPr="001B5178" w:rsidRDefault="00544FA3" w:rsidP="00544FA3">
      <w:pPr>
        <w:rPr>
          <w:rFonts w:ascii="Tahoma" w:hAnsi="Tahoma" w:cs="Tahoma"/>
          <w:color w:val="000000"/>
        </w:rPr>
      </w:pPr>
    </w:p>
    <w:p w14:paraId="70686607" w14:textId="77777777" w:rsidR="00544FA3" w:rsidRPr="001B5178" w:rsidRDefault="00B66DCE" w:rsidP="00544FA3">
      <w:pPr>
        <w:rPr>
          <w:rFonts w:ascii="Tahoma" w:hAnsi="Tahoma" w:cs="Tahoma"/>
        </w:rPr>
      </w:pPr>
      <w:r w:rsidRPr="001B5178">
        <w:rPr>
          <w:rFonts w:ascii="Tahoma" w:hAnsi="Tahoma" w:cs="Tahoma"/>
        </w:rPr>
        <w:t>Any offer of employment will be subject to a</w:t>
      </w:r>
      <w:r w:rsidR="00461B27">
        <w:rPr>
          <w:rFonts w:ascii="Tahoma" w:hAnsi="Tahoma" w:cs="Tahoma"/>
        </w:rPr>
        <w:t>n</w:t>
      </w:r>
      <w:r w:rsidRPr="001B5178">
        <w:rPr>
          <w:rFonts w:ascii="Tahoma" w:hAnsi="Tahoma" w:cs="Tahoma"/>
        </w:rPr>
        <w:t xml:space="preserve"> Enhanced Disclosure </w:t>
      </w:r>
      <w:r w:rsidR="00461B27">
        <w:rPr>
          <w:rFonts w:ascii="Tahoma" w:hAnsi="Tahoma" w:cs="Tahoma"/>
        </w:rPr>
        <w:t xml:space="preserve">with the Disclosure and Barring Service </w:t>
      </w:r>
      <w:r w:rsidRPr="001B5178">
        <w:rPr>
          <w:rFonts w:ascii="Tahoma" w:hAnsi="Tahoma" w:cs="Tahoma"/>
        </w:rPr>
        <w:t>and full background checks.</w:t>
      </w:r>
    </w:p>
    <w:p w14:paraId="701F1A71" w14:textId="77777777" w:rsidR="00544FA3" w:rsidRPr="001B5178" w:rsidRDefault="00544FA3" w:rsidP="00544FA3">
      <w:pPr>
        <w:rPr>
          <w:rFonts w:ascii="Tahoma" w:hAnsi="Tahoma" w:cs="Tahoma"/>
        </w:rPr>
      </w:pPr>
    </w:p>
    <w:p w14:paraId="744663A6" w14:textId="77777777" w:rsidR="00544FA3" w:rsidRPr="001B5178" w:rsidRDefault="00B66DCE" w:rsidP="00544FA3">
      <w:pPr>
        <w:rPr>
          <w:rFonts w:ascii="Tahoma" w:hAnsi="Tahoma" w:cs="Tahoma"/>
        </w:rPr>
      </w:pPr>
      <w:r w:rsidRPr="001B5178">
        <w:rPr>
          <w:rFonts w:ascii="Tahoma" w:hAnsi="Tahoma" w:cs="Tahoma"/>
        </w:rPr>
        <w:t>All of our teaching staff are employed under national conditions.  The School Teachers’ Pay and Conditions Document is binding on the school and regulates the employment of School Teachers.  The document can be accessed at: http/www.teachernet.gov.uk.</w:t>
      </w:r>
    </w:p>
    <w:p w14:paraId="053881AB" w14:textId="77777777" w:rsidR="006A450F" w:rsidRDefault="006A450F" w:rsidP="00544FA3">
      <w:pPr>
        <w:rPr>
          <w:rFonts w:ascii="Tahoma" w:hAnsi="Tahoma" w:cs="Tahoma"/>
          <w:color w:val="000000"/>
        </w:rPr>
      </w:pPr>
    </w:p>
    <w:p w14:paraId="63D33EC2" w14:textId="61118560" w:rsidR="0055630E" w:rsidRPr="008D1E61" w:rsidRDefault="0055630E" w:rsidP="00544FA3">
      <w:pPr>
        <w:rPr>
          <w:rFonts w:ascii="Tahoma" w:hAnsi="Tahoma" w:cs="Tahoma"/>
          <w:color w:val="000000"/>
        </w:rPr>
      </w:pPr>
      <w:r w:rsidRPr="008D1E61">
        <w:rPr>
          <w:rFonts w:ascii="Tahoma" w:hAnsi="Tahoma" w:cs="Tahoma"/>
          <w:color w:val="000000"/>
        </w:rPr>
        <w:t xml:space="preserve">Completed application forms should be sent to Mrs. J. Hodgkinson, Personnel and Administration Manager – or at </w:t>
      </w:r>
      <w:hyperlink r:id="rId6" w:history="1">
        <w:r w:rsidR="008D1E61" w:rsidRPr="008D1E61">
          <w:rPr>
            <w:rStyle w:val="Hyperlink"/>
            <w:rFonts w:ascii="Tahoma" w:hAnsi="Tahoma" w:cs="Tahoma"/>
          </w:rPr>
          <w:t>jho@cdarwin.com</w:t>
        </w:r>
      </w:hyperlink>
    </w:p>
    <w:p w14:paraId="67665E8F" w14:textId="77777777" w:rsidR="008D1E61" w:rsidRDefault="008D1E61" w:rsidP="00544FA3">
      <w:pPr>
        <w:rPr>
          <w:rFonts w:ascii="Tahoma" w:hAnsi="Tahoma" w:cs="Tahoma"/>
          <w:i/>
          <w:color w:val="000000"/>
        </w:rPr>
      </w:pPr>
    </w:p>
    <w:p w14:paraId="627119EC" w14:textId="19F004DF" w:rsidR="008D1E61" w:rsidRDefault="008D1E61" w:rsidP="008D1E61">
      <w:pPr>
        <w:rPr>
          <w:rFonts w:ascii="Tahoma" w:hAnsi="Tahoma" w:cs="Tahoma"/>
          <w:color w:val="000000"/>
        </w:rPr>
      </w:pPr>
      <w:r>
        <w:rPr>
          <w:rFonts w:ascii="Tahoma" w:hAnsi="Tahoma" w:cs="Tahoma"/>
          <w:color w:val="000000"/>
        </w:rPr>
        <w:t>Closing date:</w:t>
      </w:r>
      <w:r>
        <w:rPr>
          <w:rFonts w:ascii="Tahoma" w:hAnsi="Tahoma" w:cs="Tahoma"/>
          <w:color w:val="000000"/>
        </w:rPr>
        <w:tab/>
        <w:t xml:space="preserve"> </w:t>
      </w:r>
      <w:r w:rsidR="00CE7F97" w:rsidRPr="00CE7F97">
        <w:rPr>
          <w:rFonts w:ascii="Tahoma" w:hAnsi="Tahoma" w:cs="Tahoma"/>
          <w:b/>
          <w:color w:val="000000"/>
        </w:rPr>
        <w:t>Friday 23</w:t>
      </w:r>
      <w:r w:rsidR="00CE7F97" w:rsidRPr="00CE7F97">
        <w:rPr>
          <w:rFonts w:ascii="Tahoma" w:hAnsi="Tahoma" w:cs="Tahoma"/>
          <w:b/>
          <w:color w:val="000000"/>
          <w:vertAlign w:val="superscript"/>
        </w:rPr>
        <w:t>rd</w:t>
      </w:r>
      <w:r w:rsidR="00CE7F97" w:rsidRPr="00CE7F97">
        <w:rPr>
          <w:rFonts w:ascii="Tahoma" w:hAnsi="Tahoma" w:cs="Tahoma"/>
          <w:b/>
          <w:color w:val="000000"/>
        </w:rPr>
        <w:t xml:space="preserve"> April 2</w:t>
      </w:r>
      <w:r w:rsidR="004831BD" w:rsidRPr="00CE7F97">
        <w:rPr>
          <w:rFonts w:ascii="Tahoma" w:hAnsi="Tahoma" w:cs="Tahoma"/>
          <w:b/>
          <w:color w:val="000000"/>
        </w:rPr>
        <w:t>021</w:t>
      </w:r>
      <w:r w:rsidR="003435D4">
        <w:rPr>
          <w:rFonts w:ascii="Tahoma" w:hAnsi="Tahoma" w:cs="Tahoma"/>
          <w:color w:val="000000"/>
        </w:rPr>
        <w:t xml:space="preserve"> </w:t>
      </w:r>
      <w:r>
        <w:rPr>
          <w:rFonts w:ascii="Tahoma" w:hAnsi="Tahoma" w:cs="Tahoma"/>
          <w:color w:val="000000"/>
        </w:rPr>
        <w:t>(we reserve the right to interview prior to this date should a suitable applicant apply)</w:t>
      </w:r>
    </w:p>
    <w:p w14:paraId="78369EA5" w14:textId="77777777" w:rsidR="008D1E61" w:rsidRPr="0055630E" w:rsidRDefault="008D1E61" w:rsidP="00544FA3">
      <w:pPr>
        <w:rPr>
          <w:rFonts w:ascii="Tahoma" w:hAnsi="Tahoma" w:cs="Tahoma"/>
          <w:i/>
          <w:color w:val="000000"/>
        </w:rPr>
      </w:pPr>
      <w:bookmarkStart w:id="0" w:name="_GoBack"/>
      <w:bookmarkEnd w:id="0"/>
    </w:p>
    <w:sectPr w:rsidR="008D1E61" w:rsidRPr="005563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76021"/>
    <w:multiLevelType w:val="hybridMultilevel"/>
    <w:tmpl w:val="2208E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103B76"/>
    <w:multiLevelType w:val="hybridMultilevel"/>
    <w:tmpl w:val="D16C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1852A6"/>
    <w:multiLevelType w:val="hybridMultilevel"/>
    <w:tmpl w:val="D92E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43"/>
    <w:rsid w:val="000A57EC"/>
    <w:rsid w:val="00120A41"/>
    <w:rsid w:val="00137807"/>
    <w:rsid w:val="00194ECE"/>
    <w:rsid w:val="001A3F61"/>
    <w:rsid w:val="001B3537"/>
    <w:rsid w:val="001E1356"/>
    <w:rsid w:val="002E1D64"/>
    <w:rsid w:val="002E26C5"/>
    <w:rsid w:val="00305A37"/>
    <w:rsid w:val="0034356B"/>
    <w:rsid w:val="003435D4"/>
    <w:rsid w:val="003460E5"/>
    <w:rsid w:val="00395A61"/>
    <w:rsid w:val="003A0572"/>
    <w:rsid w:val="003A2756"/>
    <w:rsid w:val="003B5EED"/>
    <w:rsid w:val="00456DE3"/>
    <w:rsid w:val="00461B27"/>
    <w:rsid w:val="004831BD"/>
    <w:rsid w:val="00493DE0"/>
    <w:rsid w:val="004B2FA4"/>
    <w:rsid w:val="00540A56"/>
    <w:rsid w:val="005436E9"/>
    <w:rsid w:val="00544FA3"/>
    <w:rsid w:val="0055630E"/>
    <w:rsid w:val="005C6D9F"/>
    <w:rsid w:val="00655342"/>
    <w:rsid w:val="006A450F"/>
    <w:rsid w:val="006E7CD5"/>
    <w:rsid w:val="007568A3"/>
    <w:rsid w:val="00795CAB"/>
    <w:rsid w:val="007A4CFD"/>
    <w:rsid w:val="00813668"/>
    <w:rsid w:val="008B76DB"/>
    <w:rsid w:val="008D1E61"/>
    <w:rsid w:val="00937D39"/>
    <w:rsid w:val="00966514"/>
    <w:rsid w:val="00984FA8"/>
    <w:rsid w:val="00A23C8D"/>
    <w:rsid w:val="00A35F43"/>
    <w:rsid w:val="00A54E5F"/>
    <w:rsid w:val="00A65DE1"/>
    <w:rsid w:val="00AA54E5"/>
    <w:rsid w:val="00AD6D20"/>
    <w:rsid w:val="00B66DCE"/>
    <w:rsid w:val="00BB36A3"/>
    <w:rsid w:val="00BC50CA"/>
    <w:rsid w:val="00C32854"/>
    <w:rsid w:val="00C3717F"/>
    <w:rsid w:val="00CE7F97"/>
    <w:rsid w:val="00D021FE"/>
    <w:rsid w:val="00DA20DB"/>
    <w:rsid w:val="00DC2280"/>
    <w:rsid w:val="00DD1DE2"/>
    <w:rsid w:val="00E155CE"/>
    <w:rsid w:val="00E24772"/>
    <w:rsid w:val="00E45B24"/>
    <w:rsid w:val="00EF0C3B"/>
    <w:rsid w:val="00EF7DDD"/>
    <w:rsid w:val="00F907FC"/>
    <w:rsid w:val="00FF2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B8B59"/>
  <w15:docId w15:val="{1439FE73-4567-4D90-AE09-2FF2AD44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1A8F"/>
    <w:rPr>
      <w:color w:val="0000FF"/>
      <w:u w:val="single"/>
    </w:rPr>
  </w:style>
  <w:style w:type="paragraph" w:styleId="BalloonText">
    <w:name w:val="Balloon Text"/>
    <w:basedOn w:val="Normal"/>
    <w:link w:val="BalloonTextChar"/>
    <w:rsid w:val="003B5EED"/>
    <w:rPr>
      <w:rFonts w:ascii="Tahoma" w:hAnsi="Tahoma" w:cs="Tahoma"/>
      <w:sz w:val="16"/>
      <w:szCs w:val="16"/>
    </w:rPr>
  </w:style>
  <w:style w:type="character" w:customStyle="1" w:styleId="BalloonTextChar">
    <w:name w:val="Balloon Text Char"/>
    <w:basedOn w:val="DefaultParagraphFont"/>
    <w:link w:val="BalloonText"/>
    <w:rsid w:val="003B5EED"/>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432209">
      <w:bodyDiv w:val="1"/>
      <w:marLeft w:val="0"/>
      <w:marRight w:val="0"/>
      <w:marTop w:val="0"/>
      <w:marBottom w:val="0"/>
      <w:divBdr>
        <w:top w:val="none" w:sz="0" w:space="0" w:color="auto"/>
        <w:left w:val="none" w:sz="0" w:space="0" w:color="auto"/>
        <w:bottom w:val="none" w:sz="0" w:space="0" w:color="auto"/>
        <w:right w:val="none" w:sz="0" w:space="0" w:color="auto"/>
      </w:divBdr>
      <w:divsChild>
        <w:div w:id="145824047">
          <w:marLeft w:val="0"/>
          <w:marRight w:val="0"/>
          <w:marTop w:val="0"/>
          <w:marBottom w:val="0"/>
          <w:divBdr>
            <w:top w:val="none" w:sz="0" w:space="0" w:color="auto"/>
            <w:left w:val="none" w:sz="0" w:space="0" w:color="auto"/>
            <w:bottom w:val="none" w:sz="0" w:space="0" w:color="auto"/>
            <w:right w:val="none" w:sz="0" w:space="0" w:color="auto"/>
          </w:divBdr>
        </w:div>
        <w:div w:id="148787565">
          <w:marLeft w:val="0"/>
          <w:marRight w:val="0"/>
          <w:marTop w:val="0"/>
          <w:marBottom w:val="0"/>
          <w:divBdr>
            <w:top w:val="none" w:sz="0" w:space="0" w:color="auto"/>
            <w:left w:val="none" w:sz="0" w:space="0" w:color="auto"/>
            <w:bottom w:val="none" w:sz="0" w:space="0" w:color="auto"/>
            <w:right w:val="none" w:sz="0" w:space="0" w:color="auto"/>
          </w:divBdr>
        </w:div>
        <w:div w:id="200746887">
          <w:marLeft w:val="0"/>
          <w:marRight w:val="0"/>
          <w:marTop w:val="0"/>
          <w:marBottom w:val="0"/>
          <w:divBdr>
            <w:top w:val="none" w:sz="0" w:space="0" w:color="auto"/>
            <w:left w:val="none" w:sz="0" w:space="0" w:color="auto"/>
            <w:bottom w:val="none" w:sz="0" w:space="0" w:color="auto"/>
            <w:right w:val="none" w:sz="0" w:space="0" w:color="auto"/>
          </w:divBdr>
        </w:div>
        <w:div w:id="416023733">
          <w:marLeft w:val="0"/>
          <w:marRight w:val="0"/>
          <w:marTop w:val="0"/>
          <w:marBottom w:val="0"/>
          <w:divBdr>
            <w:top w:val="none" w:sz="0" w:space="0" w:color="auto"/>
            <w:left w:val="none" w:sz="0" w:space="0" w:color="auto"/>
            <w:bottom w:val="none" w:sz="0" w:space="0" w:color="auto"/>
            <w:right w:val="none" w:sz="0" w:space="0" w:color="auto"/>
          </w:divBdr>
        </w:div>
        <w:div w:id="513614607">
          <w:marLeft w:val="0"/>
          <w:marRight w:val="0"/>
          <w:marTop w:val="0"/>
          <w:marBottom w:val="0"/>
          <w:divBdr>
            <w:top w:val="none" w:sz="0" w:space="0" w:color="auto"/>
            <w:left w:val="none" w:sz="0" w:space="0" w:color="auto"/>
            <w:bottom w:val="none" w:sz="0" w:space="0" w:color="auto"/>
            <w:right w:val="none" w:sz="0" w:space="0" w:color="auto"/>
          </w:divBdr>
        </w:div>
        <w:div w:id="850802252">
          <w:marLeft w:val="0"/>
          <w:marRight w:val="0"/>
          <w:marTop w:val="0"/>
          <w:marBottom w:val="0"/>
          <w:divBdr>
            <w:top w:val="none" w:sz="0" w:space="0" w:color="auto"/>
            <w:left w:val="none" w:sz="0" w:space="0" w:color="auto"/>
            <w:bottom w:val="none" w:sz="0" w:space="0" w:color="auto"/>
            <w:right w:val="none" w:sz="0" w:space="0" w:color="auto"/>
          </w:divBdr>
        </w:div>
        <w:div w:id="969238386">
          <w:marLeft w:val="0"/>
          <w:marRight w:val="0"/>
          <w:marTop w:val="0"/>
          <w:marBottom w:val="0"/>
          <w:divBdr>
            <w:top w:val="none" w:sz="0" w:space="0" w:color="auto"/>
            <w:left w:val="none" w:sz="0" w:space="0" w:color="auto"/>
            <w:bottom w:val="none" w:sz="0" w:space="0" w:color="auto"/>
            <w:right w:val="none" w:sz="0" w:space="0" w:color="auto"/>
          </w:divBdr>
        </w:div>
        <w:div w:id="1263300009">
          <w:marLeft w:val="0"/>
          <w:marRight w:val="0"/>
          <w:marTop w:val="0"/>
          <w:marBottom w:val="0"/>
          <w:divBdr>
            <w:top w:val="none" w:sz="0" w:space="0" w:color="auto"/>
            <w:left w:val="none" w:sz="0" w:space="0" w:color="auto"/>
            <w:bottom w:val="none" w:sz="0" w:space="0" w:color="auto"/>
            <w:right w:val="none" w:sz="0" w:space="0" w:color="auto"/>
          </w:divBdr>
        </w:div>
        <w:div w:id="1892838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o@cdarwin.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Roberts</dc:creator>
  <cp:lastModifiedBy>Mrs Hodgkinson</cp:lastModifiedBy>
  <cp:revision>5</cp:revision>
  <cp:lastPrinted>2020-02-18T09:37:00Z</cp:lastPrinted>
  <dcterms:created xsi:type="dcterms:W3CDTF">2021-03-18T09:31:00Z</dcterms:created>
  <dcterms:modified xsi:type="dcterms:W3CDTF">2021-03-25T08:56:00Z</dcterms:modified>
</cp:coreProperties>
</file>