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7811" w:rsidRDefault="005A2D40">
      <w:pPr>
        <w:spacing w:after="0" w:line="240" w:lineRule="auto"/>
        <w:rPr>
          <w:rFonts w:ascii="Co Headline" w:hAnsi="Co Headline"/>
          <w:noProof/>
          <w:sz w:val="48"/>
        </w:rPr>
      </w:pPr>
      <w:r>
        <w:rPr>
          <w:rFonts w:ascii="Co Headline" w:hAnsi="Co Headline"/>
          <w:noProof/>
          <w:sz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2000" cy="10666800"/>
            <wp:effectExtent l="0" t="0" r="190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cancy Front Page Graphi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 Headline" w:hAnsi="Co Headline"/>
          <w:noProof/>
          <w:sz w:val="56"/>
        </w:rPr>
        <w:t>Teacher of English</w:t>
      </w:r>
    </w:p>
    <w:p w:rsidR="00007811" w:rsidRDefault="00007811">
      <w:pPr>
        <w:spacing w:after="0" w:line="240" w:lineRule="auto"/>
        <w:rPr>
          <w:rFonts w:ascii="Co Headline" w:hAnsi="Co Headli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536"/>
      </w:tblGrid>
      <w:tr w:rsidR="00007811">
        <w:trPr>
          <w:trHeight w:val="68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11" w:rsidRDefault="005A2D40">
            <w:pPr>
              <w:rPr>
                <w:rFonts w:ascii="Montserrat" w:hAnsi="Montserrat"/>
                <w:b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b/>
                <w:sz w:val="28"/>
                <w:szCs w:val="32"/>
                <w:lang w:val="en-US"/>
              </w:rPr>
              <w:t>Grade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811" w:rsidRDefault="005A2D40">
            <w:pPr>
              <w:rPr>
                <w:rFonts w:ascii="Montserrat" w:hAnsi="Montserrat"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sz w:val="28"/>
                <w:szCs w:val="32"/>
                <w:lang w:val="en-US"/>
              </w:rPr>
              <w:t>MPR/UPR</w:t>
            </w:r>
          </w:p>
        </w:tc>
      </w:tr>
      <w:tr w:rsidR="00007811">
        <w:trPr>
          <w:trHeight w:val="68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11" w:rsidRDefault="005A2D40">
            <w:pPr>
              <w:rPr>
                <w:rFonts w:ascii="Montserrat" w:hAnsi="Montserrat"/>
                <w:b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b/>
                <w:sz w:val="28"/>
                <w:szCs w:val="32"/>
                <w:lang w:val="en-US"/>
              </w:rPr>
              <w:t>Working hours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11" w:rsidRDefault="005A2D40">
            <w:pPr>
              <w:rPr>
                <w:rFonts w:ascii="Montserrat" w:hAnsi="Montserrat"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sz w:val="28"/>
                <w:szCs w:val="32"/>
                <w:lang w:val="en-US"/>
              </w:rPr>
              <w:t>Full time</w:t>
            </w:r>
          </w:p>
        </w:tc>
      </w:tr>
      <w:tr w:rsidR="00007811">
        <w:trPr>
          <w:trHeight w:val="68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7811" w:rsidRDefault="005A2D40">
            <w:pPr>
              <w:rPr>
                <w:rFonts w:ascii="Montserrat" w:hAnsi="Montserrat"/>
                <w:b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b/>
                <w:sz w:val="28"/>
                <w:szCs w:val="32"/>
                <w:lang w:val="en-US"/>
              </w:rPr>
              <w:t>Start Date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7811" w:rsidRDefault="005A2D40">
            <w:pPr>
              <w:rPr>
                <w:rFonts w:ascii="Montserrat" w:hAnsi="Montserrat"/>
                <w:sz w:val="28"/>
                <w:szCs w:val="32"/>
                <w:lang w:val="en-US"/>
              </w:rPr>
            </w:pPr>
            <w:r>
              <w:rPr>
                <w:rFonts w:ascii="Montserrat" w:hAnsi="Montserrat"/>
                <w:sz w:val="28"/>
                <w:szCs w:val="32"/>
                <w:lang w:val="en-US"/>
              </w:rPr>
              <w:t>Easter or September 2023</w:t>
            </w:r>
          </w:p>
        </w:tc>
      </w:tr>
    </w:tbl>
    <w:p w:rsidR="00007811" w:rsidRDefault="00007811">
      <w:pPr>
        <w:spacing w:after="0" w:line="240" w:lineRule="auto"/>
        <w:rPr>
          <w:rFonts w:ascii="Montserrat" w:hAnsi="Montserrat"/>
        </w:rPr>
      </w:pPr>
    </w:p>
    <w:p w:rsidR="00007811" w:rsidRDefault="005A2D40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Should you wish to visit the school or talk to key staff prior to application then we would welcome the opportunity to meet you and show you around our school.  </w:t>
      </w:r>
    </w:p>
    <w:p w:rsidR="00007811" w:rsidRDefault="00007811">
      <w:pPr>
        <w:spacing w:after="0" w:line="240" w:lineRule="auto"/>
        <w:rPr>
          <w:rFonts w:ascii="Montserrat" w:hAnsi="Montserrat"/>
        </w:rPr>
      </w:pPr>
    </w:p>
    <w:p w:rsidR="00007811" w:rsidRDefault="005A2D40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If you would like to arrange an informal chat with Sue Griffiths, Assistant Headteacher, then</w:t>
      </w:r>
      <w:r>
        <w:rPr>
          <w:rFonts w:ascii="Montserrat" w:hAnsi="Montserrat"/>
        </w:rPr>
        <w:t xml:space="preserve"> please call 01256 322691 or email sue.griffiths@aldworth.hants.sch.uk</w:t>
      </w:r>
    </w:p>
    <w:p w:rsidR="00007811" w:rsidRDefault="00007811">
      <w:pPr>
        <w:spacing w:after="0" w:line="240" w:lineRule="auto"/>
        <w:rPr>
          <w:rFonts w:ascii="Montserrat" w:hAnsi="Montserrat"/>
        </w:rPr>
      </w:pPr>
    </w:p>
    <w:p w:rsidR="00007811" w:rsidRDefault="005A2D40">
      <w:pPr>
        <w:spacing w:after="0" w:line="240" w:lineRule="auto"/>
        <w:rPr>
          <w:rFonts w:ascii="Montserrat" w:hAnsi="Montserrat"/>
          <w:b/>
          <w:i/>
        </w:rPr>
      </w:pPr>
      <w:r>
        <w:rPr>
          <w:rFonts w:ascii="Montserrat" w:hAnsi="Montserrat"/>
          <w:b/>
          <w:i/>
        </w:rPr>
        <w:t>Aldworth School is committed to safeguarding young people and we ensure that all our recruitment and selection practices reflect this commitment.</w:t>
      </w:r>
    </w:p>
    <w:p w:rsidR="00007811" w:rsidRDefault="005A2D40">
      <w:pPr>
        <w:rPr>
          <w:rFonts w:ascii="Montserrat" w:hAnsi="Montserrat"/>
          <w:b/>
          <w:i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9047480</wp:posOffset>
                </wp:positionV>
                <wp:extent cx="6386830" cy="4229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8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9"/>
                              <w:gridCol w:w="4252"/>
                            </w:tblGrid>
                            <w:tr w:rsidR="00007811">
                              <w:tc>
                                <w:tcPr>
                                  <w:tcW w:w="5529" w:type="dxa"/>
                                </w:tcPr>
                                <w:p w:rsidR="00007811" w:rsidRDefault="005A2D40">
                                  <w:pPr>
                                    <w:rPr>
                                      <w:rFonts w:ascii="Montserrat" w:hAnsi="Montserrat"/>
                                      <w:color w:val="002858" w:themeColor="text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2858" w:themeColor="text2"/>
                                      <w:sz w:val="36"/>
                                    </w:rPr>
                                    <w:t>20 February 2023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</w:tcPr>
                                <w:p w:rsidR="00007811" w:rsidRDefault="005A2D40">
                                  <w:pPr>
                                    <w:rPr>
                                      <w:rFonts w:ascii="Montserrat" w:hAnsi="Montserrat"/>
                                      <w:color w:val="002858" w:themeColor="text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color w:val="002858" w:themeColor="text2"/>
                                      <w:sz w:val="36"/>
                                    </w:rPr>
                                    <w:t xml:space="preserve">WC 20 February </w:t>
                                  </w:r>
                                  <w:r>
                                    <w:rPr>
                                      <w:rFonts w:ascii="Montserrat" w:hAnsi="Montserrat"/>
                                      <w:color w:val="002858" w:themeColor="text2"/>
                                      <w:sz w:val="36"/>
                                    </w:rPr>
                                    <w:t>2023</w:t>
                                  </w:r>
                                </w:p>
                              </w:tc>
                            </w:tr>
                          </w:tbl>
                          <w:p w:rsidR="00007811" w:rsidRDefault="00007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12.4pt;width:502.9pt;height:33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" filled="f" stroked="f" strokeweight=".5pt">
                <v:textbox>
                  <w:txbxContent>
                    <w:tbl>
                      <w:tblPr>
                        <w:tblStyle w:val="TableGrid"/>
                        <w:tblW w:w="978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9"/>
                        <w:gridCol w:w="4252"/>
                      </w:tblGrid>
                      <w:tr w:rsidR="00007811">
                        <w:tc>
                          <w:tcPr>
                            <w:tcW w:w="5529" w:type="dxa"/>
                          </w:tcPr>
                          <w:p w:rsidR="00007811" w:rsidRDefault="005A2D40">
                            <w:pPr>
                              <w:rPr>
                                <w:rFonts w:ascii="Montserrat" w:hAnsi="Montserrat"/>
                                <w:color w:val="002858" w:themeColor="text2"/>
                                <w:sz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2858" w:themeColor="text2"/>
                                <w:sz w:val="36"/>
                              </w:rPr>
                              <w:t>20 February 2023</w:t>
                            </w:r>
                          </w:p>
                        </w:tc>
                        <w:tc>
                          <w:tcPr>
                            <w:tcW w:w="4252" w:type="dxa"/>
                          </w:tcPr>
                          <w:p w:rsidR="00007811" w:rsidRDefault="005A2D40">
                            <w:pPr>
                              <w:rPr>
                                <w:rFonts w:ascii="Montserrat" w:hAnsi="Montserrat"/>
                                <w:color w:val="002858" w:themeColor="text2"/>
                                <w:sz w:val="36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2858" w:themeColor="text2"/>
                                <w:sz w:val="36"/>
                              </w:rPr>
                              <w:t xml:space="preserve">WC 20 February </w:t>
                            </w:r>
                            <w:r>
                              <w:rPr>
                                <w:rFonts w:ascii="Montserrat" w:hAnsi="Montserrat"/>
                                <w:color w:val="002858" w:themeColor="text2"/>
                                <w:sz w:val="36"/>
                              </w:rPr>
                              <w:t>2023</w:t>
                            </w:r>
                          </w:p>
                        </w:tc>
                      </w:tr>
                    </w:tbl>
                    <w:p w:rsidR="00007811" w:rsidRDefault="0000781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ontserrat" w:hAnsi="Montserrat"/>
          <w:b/>
          <w:i/>
        </w:rPr>
        <w:br w:type="page"/>
      </w:r>
    </w:p>
    <w:p w:rsidR="00007811" w:rsidRDefault="00007811">
      <w:pPr>
        <w:spacing w:after="0" w:line="240" w:lineRule="auto"/>
        <w:ind w:right="-2126"/>
        <w:rPr>
          <w:rFonts w:ascii="Montserrat" w:hAnsi="Montserrat"/>
          <w:b/>
          <w:i/>
        </w:rPr>
        <w:sectPr w:rsidR="00007811">
          <w:pgSz w:w="11906" w:h="16838"/>
          <w:pgMar w:top="4820" w:right="3259" w:bottom="1440" w:left="1134" w:header="708" w:footer="708" w:gutter="0"/>
          <w:cols w:space="708"/>
          <w:docGrid w:linePitch="360"/>
        </w:sectPr>
      </w:pPr>
    </w:p>
    <w:p w:rsidR="00007811" w:rsidRDefault="005A2D40">
      <w:pPr>
        <w:spacing w:after="120" w:line="240" w:lineRule="auto"/>
        <w:rPr>
          <w:rFonts w:ascii="Co Headline" w:hAnsi="Co Headline"/>
          <w:noProof/>
          <w:color w:val="FFFFFF" w:themeColor="background1"/>
          <w:sz w:val="56"/>
        </w:rPr>
      </w:pPr>
      <w:r>
        <w:rPr>
          <w:rFonts w:ascii="Co Headline" w:hAnsi="Co Headline"/>
          <w:noProof/>
          <w:color w:val="FFFFFF" w:themeColor="background1"/>
          <w:sz w:val="56"/>
        </w:rPr>
        <w:lastRenderedPageBreak/>
        <w:drawing>
          <wp:anchor distT="0" distB="0" distL="114300" distR="114300" simplePos="0" relativeHeight="251660288" behindDoc="1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190500</wp:posOffset>
            </wp:positionV>
            <wp:extent cx="7556400" cy="10687977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cancy P2 Graph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8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 Headline" w:hAnsi="Co Headline"/>
          <w:noProof/>
          <w:color w:val="FFFFFF" w:themeColor="background1"/>
          <w:sz w:val="56"/>
        </w:rPr>
        <w:t>Teacher of English</w:t>
      </w:r>
    </w:p>
    <w:p w:rsidR="00007811" w:rsidRDefault="00007811">
      <w:pPr>
        <w:rPr>
          <w:lang w:val="en-US"/>
        </w:rPr>
      </w:pPr>
    </w:p>
    <w:p w:rsidR="00007811" w:rsidRDefault="005A2D40">
      <w:pPr>
        <w:spacing w:after="120" w:line="240" w:lineRule="auto"/>
        <w:rPr>
          <w:rFonts w:ascii="Montserrat" w:hAnsi="Montserrat"/>
          <w:b/>
          <w:color w:val="28D2D1" w:themeColor="accent1"/>
          <w:sz w:val="32"/>
          <w:lang w:val="en-US"/>
        </w:rPr>
      </w:pPr>
      <w:r>
        <w:rPr>
          <w:rFonts w:ascii="Montserrat" w:hAnsi="Montserrat"/>
          <w:b/>
          <w:color w:val="28D2D1" w:themeColor="accent1"/>
          <w:sz w:val="32"/>
          <w:lang w:val="en-US"/>
        </w:rPr>
        <w:t>Aldworth School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>Aldworth</w:t>
      </w:r>
      <w:r>
        <w:rPr>
          <w:lang w:val="en-US"/>
        </w:rPr>
        <w:t xml:space="preserve"> School is proud to serve our local area, and we are determined to make a difference to children’s lives. We work hard to foster a sense of belonging amongst all members of our community, and we believe in the power of education to ‘build brighter futures’</w:t>
      </w:r>
      <w:r>
        <w:rPr>
          <w:lang w:val="en-US"/>
        </w:rPr>
        <w:t>.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>Aldworth is a continually improving school. The school has been transformed over the last couple of years; outcomes are now stronger and continuing to improve. Our new Headteacher started in September 2022 and we are continuing to focus on delivering the</w:t>
      </w:r>
      <w:r>
        <w:rPr>
          <w:lang w:val="en-US"/>
        </w:rPr>
        <w:t xml:space="preserve"> best for our community and drive continual improvements to the school.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>At Aldworth, we have an ongoing focus on improving the curriculum and delivery of the curriculum through improving teaching. We use ‘agile teaching’ to check understanding throughout t</w:t>
      </w:r>
      <w:r>
        <w:rPr>
          <w:lang w:val="en-US"/>
        </w:rPr>
        <w:t>he lesson, adapting and re-teaching in response so all learners master key concepts. We are collaborative, and our staff support each other.</w:t>
      </w:r>
    </w:p>
    <w:p w:rsidR="00007811" w:rsidRDefault="005A2D40">
      <w:pPr>
        <w:spacing w:after="120" w:line="240" w:lineRule="auto"/>
        <w:rPr>
          <w:rFonts w:ascii="Montserrat" w:hAnsi="Montserrat"/>
          <w:b/>
          <w:color w:val="28D2D1" w:themeColor="accent1"/>
          <w:sz w:val="32"/>
          <w:lang w:val="en-US"/>
        </w:rPr>
      </w:pPr>
      <w:r>
        <w:rPr>
          <w:rFonts w:ascii="Montserrat" w:hAnsi="Montserrat"/>
          <w:b/>
          <w:color w:val="28D2D1" w:themeColor="accent1"/>
          <w:sz w:val="32"/>
          <w:lang w:val="en-US"/>
        </w:rPr>
        <w:t>English Department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 xml:space="preserve">Our English department is well-resourced and well regarded within the school. In 2022, progress </w:t>
      </w:r>
      <w:r>
        <w:rPr>
          <w:lang w:val="en-US"/>
        </w:rPr>
        <w:t>in the English element of Progress 8 was positive; 69% of students achieved Grade 5+ in English Language or English Literature, and 83% achieved Grade 4+.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>We are seeking an inspirational teacher to join our strong collaborative team of experienced teachers</w:t>
      </w:r>
      <w:r>
        <w:rPr>
          <w:lang w:val="en-US"/>
        </w:rPr>
        <w:t xml:space="preserve"> in delivering English across both key stages. An interest in developing reading or media studies is desirable.</w:t>
      </w:r>
    </w:p>
    <w:p w:rsidR="00007811" w:rsidRDefault="005A2D40">
      <w:pPr>
        <w:spacing w:after="120" w:line="240" w:lineRule="auto"/>
        <w:rPr>
          <w:rFonts w:ascii="Montserrat" w:hAnsi="Montserrat"/>
          <w:b/>
          <w:color w:val="28D2D1" w:themeColor="accent1"/>
          <w:sz w:val="32"/>
          <w:lang w:val="en-US"/>
        </w:rPr>
      </w:pPr>
      <w:r>
        <w:rPr>
          <w:rFonts w:ascii="Montserrat" w:hAnsi="Montserrat"/>
          <w:b/>
          <w:color w:val="28D2D1" w:themeColor="accent1"/>
          <w:sz w:val="32"/>
          <w:lang w:val="en-US"/>
        </w:rPr>
        <w:t>Candidates</w:t>
      </w:r>
    </w:p>
    <w:p w:rsidR="00007811" w:rsidRDefault="00601714">
      <w:pPr>
        <w:spacing w:after="120" w:line="240" w:lineRule="auto"/>
        <w:rPr>
          <w:lang w:val="en-US"/>
        </w:rPr>
      </w:pPr>
      <w:bookmarkStart w:id="0" w:name="_GoBack"/>
      <w:r>
        <w:rPr>
          <w:lang w:val="en-US"/>
        </w:rPr>
        <w:t xml:space="preserve">We welcome applications from a range of staff from more experienced teachers to those newer to the profession; we can somewhat shape the position for the correct person and will look positively on all applicants.  </w:t>
      </w:r>
      <w:r w:rsidRPr="0063434D">
        <w:rPr>
          <w:lang w:val="en-US"/>
        </w:rPr>
        <w:t>For ECTs qualifying this year we can offer a start date of 1</w:t>
      </w:r>
      <w:r w:rsidRPr="0063434D">
        <w:rPr>
          <w:vertAlign w:val="superscript"/>
          <w:lang w:val="en-US"/>
        </w:rPr>
        <w:t>st</w:t>
      </w:r>
      <w:r w:rsidRPr="0063434D">
        <w:rPr>
          <w:lang w:val="en-US"/>
        </w:rPr>
        <w:t xml:space="preserve"> July to ensure there is a supported induction to the school. The</w:t>
      </w:r>
      <w:r>
        <w:rPr>
          <w:lang w:val="en-US"/>
        </w:rPr>
        <w:t xml:space="preserve"> school actively encourages applicants from a range of backgrounds and is proud of the diversity of the staff</w:t>
      </w:r>
      <w:r w:rsidR="005A2D40">
        <w:rPr>
          <w:lang w:val="en-US"/>
        </w:rPr>
        <w:t>.</w:t>
      </w:r>
    </w:p>
    <w:bookmarkEnd w:id="0"/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>Aldworth School is committed to safeguarding young people and we ensure that all our recruitment and selection practices reflect this commitment. All appointments are subject to full safeguardi</w:t>
      </w:r>
      <w:r>
        <w:rPr>
          <w:lang w:val="en-US"/>
        </w:rPr>
        <w:t>ng checks, including an enhanced DBS check. The school reserves the right to close the position early on receipt of a strong application, so if you are interested we would urge you to apply sooner rather than later.</w:t>
      </w:r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 xml:space="preserve">To apply, please complete the Hampshire </w:t>
      </w:r>
      <w:r>
        <w:rPr>
          <w:lang w:val="en-US"/>
        </w:rPr>
        <w:t xml:space="preserve">County Council Teaching Application form (available on our website) and send by email to </w:t>
      </w:r>
      <w:hyperlink r:id="rId8" w:history="1">
        <w:r>
          <w:rPr>
            <w:rStyle w:val="Hyperlink"/>
            <w:lang w:val="en-US"/>
          </w:rPr>
          <w:t>recruitment@aldworth.hants.sch.uk</w:t>
        </w:r>
      </w:hyperlink>
    </w:p>
    <w:p w:rsidR="00007811" w:rsidRDefault="005A2D40">
      <w:pPr>
        <w:spacing w:after="120" w:line="240" w:lineRule="auto"/>
        <w:rPr>
          <w:lang w:val="en-US"/>
        </w:rPr>
      </w:pPr>
      <w:r>
        <w:rPr>
          <w:lang w:val="en-US"/>
        </w:rPr>
        <w:t xml:space="preserve">For further information or enquiries, please use the above email address or </w:t>
      </w:r>
      <w:r>
        <w:rPr>
          <w:lang w:val="en-US"/>
        </w:rPr>
        <w:t>contact us on 01256 322691.</w:t>
      </w:r>
    </w:p>
    <w:p w:rsidR="00007811" w:rsidRDefault="00007811">
      <w:pPr>
        <w:spacing w:after="120" w:line="240" w:lineRule="auto"/>
        <w:rPr>
          <w:lang w:val="en-US"/>
        </w:rPr>
        <w:sectPr w:rsidR="00007811">
          <w:pgSz w:w="11906" w:h="16838"/>
          <w:pgMar w:top="3969" w:right="851" w:bottom="568" w:left="851" w:header="709" w:footer="709" w:gutter="0"/>
          <w:cols w:space="708"/>
          <w:docGrid w:linePitch="360"/>
        </w:sectPr>
      </w:pPr>
    </w:p>
    <w:p w:rsidR="00007811" w:rsidRDefault="005A2D40">
      <w:pPr>
        <w:spacing w:after="120" w:line="240" w:lineRule="auto"/>
        <w:jc w:val="center"/>
        <w:rPr>
          <w:rFonts w:ascii="Co Headline" w:hAnsi="Co Headline"/>
          <w:noProof/>
          <w:color w:val="FFFFFF" w:themeColor="background1"/>
          <w:sz w:val="56"/>
        </w:rPr>
      </w:pPr>
      <w:r>
        <w:rPr>
          <w:rFonts w:ascii="Co Headline" w:hAnsi="Co Headline"/>
          <w:noProof/>
          <w:color w:val="FFFFFF" w:themeColor="background1"/>
          <w:sz w:val="5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3791" cy="1065599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cancy General Graph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791" cy="1065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 Headline" w:hAnsi="Co Headline"/>
          <w:noProof/>
          <w:color w:val="FFFFFF" w:themeColor="background1"/>
          <w:sz w:val="56"/>
        </w:rPr>
        <w:t>ROLE PROFILE</w:t>
      </w:r>
    </w:p>
    <w:p w:rsidR="00007811" w:rsidRDefault="00007811">
      <w:pPr>
        <w:spacing w:after="120" w:line="240" w:lineRule="auto"/>
      </w:pPr>
    </w:p>
    <w:tbl>
      <w:tblPr>
        <w:tblW w:w="10338" w:type="dxa"/>
        <w:jc w:val="center"/>
        <w:tblBorders>
          <w:top w:val="single" w:sz="4" w:space="0" w:color="002858" w:themeColor="text2"/>
          <w:left w:val="single" w:sz="4" w:space="0" w:color="002858" w:themeColor="text2"/>
          <w:bottom w:val="single" w:sz="4" w:space="0" w:color="002858" w:themeColor="text2"/>
          <w:right w:val="single" w:sz="4" w:space="0" w:color="002858" w:themeColor="text2"/>
          <w:insideH w:val="single" w:sz="4" w:space="0" w:color="002858" w:themeColor="text2"/>
          <w:insideV w:val="single" w:sz="4" w:space="0" w:color="002858" w:themeColor="text2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628"/>
        <w:gridCol w:w="7710"/>
      </w:tblGrid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576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Department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576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</w:pPr>
            <w:r>
              <w:t>English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Role title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464"/>
              </w:tabs>
              <w:suppressAutoHyphens/>
              <w:spacing w:after="0" w:line="240" w:lineRule="auto"/>
            </w:pPr>
            <w:r>
              <w:t>Subject Teacher: English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Role purpose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teach challenging, well-organised lessons and sequences of lessons in English across the age and ability range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plan</w:t>
            </w:r>
            <w:r>
              <w:t xml:space="preserve"> for progression in English across the age and ability range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make effective use of an appropriate range of assessment, monitoring and recording strategies in accordance with school and department policies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evaluate the impact of teaching on the progre</w:t>
            </w:r>
            <w:r>
              <w:t>ss of all learners in English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establish a purposeful and safe learning environment conducive to learning in English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 xml:space="preserve">To establish a clear framework for positive classroom management based upon appropriate implementation of department and whole school </w:t>
            </w:r>
            <w:r>
              <w:t>policies</w:t>
            </w:r>
          </w:p>
          <w:p w:rsidR="00007811" w:rsidRDefault="005A2D40">
            <w:pPr>
              <w:numPr>
                <w:ilvl w:val="0"/>
                <w:numId w:val="1"/>
              </w:numPr>
              <w:tabs>
                <w:tab w:val="left" w:pos="0"/>
                <w:tab w:val="num" w:pos="450"/>
              </w:tabs>
              <w:suppressAutoHyphens/>
              <w:spacing w:after="0" w:line="240" w:lineRule="auto"/>
              <w:ind w:left="450" w:hanging="342"/>
              <w:rPr>
                <w:i/>
              </w:rPr>
            </w:pPr>
            <w:r>
              <w:t>To work collaboratively within both department and cross curricular teams in order to develop and share effective practice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Reporting to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464"/>
              </w:tabs>
              <w:suppressAutoHyphens/>
              <w:spacing w:after="0" w:line="240" w:lineRule="auto"/>
            </w:pPr>
            <w:r>
              <w:t>Subject Leader - English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Working time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464"/>
              </w:tabs>
              <w:suppressAutoHyphens/>
              <w:spacing w:after="0" w:line="240" w:lineRule="auto"/>
            </w:pPr>
            <w:r>
              <w:t xml:space="preserve">Full Time or part time as specified within the STPCD 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Salary/Grade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464"/>
              </w:tabs>
              <w:suppressAutoHyphens/>
              <w:spacing w:after="0" w:line="240" w:lineRule="auto"/>
            </w:pPr>
            <w:r>
              <w:t>Classroom Teachers’ Pay Scale</w:t>
            </w:r>
          </w:p>
        </w:tc>
      </w:tr>
      <w:tr w:rsidR="00007811">
        <w:trPr>
          <w:trHeight w:val="567"/>
          <w:jc w:val="center"/>
        </w:trPr>
        <w:tc>
          <w:tcPr>
            <w:tcW w:w="2628" w:type="dxa"/>
            <w:shd w:val="clear" w:color="auto" w:fill="002858" w:themeFill="text2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Disclosure level</w:t>
            </w:r>
          </w:p>
        </w:tc>
        <w:tc>
          <w:tcPr>
            <w:tcW w:w="7710" w:type="dxa"/>
            <w:shd w:val="clear" w:color="auto" w:fill="FFFFFF" w:themeFill="background1"/>
            <w:vAlign w:val="center"/>
            <w:hideMark/>
          </w:tcPr>
          <w:p w:rsidR="00007811" w:rsidRDefault="005A2D40">
            <w:pPr>
              <w:tabs>
                <w:tab w:val="left" w:pos="0"/>
                <w:tab w:val="left" w:pos="464"/>
              </w:tabs>
              <w:suppressAutoHyphens/>
              <w:spacing w:after="0" w:line="240" w:lineRule="auto"/>
            </w:pPr>
            <w:r>
              <w:t>Enhanced</w:t>
            </w:r>
          </w:p>
        </w:tc>
      </w:tr>
    </w:tbl>
    <w:p w:rsidR="00007811" w:rsidRDefault="00007811">
      <w:pPr>
        <w:rPr>
          <w:b/>
          <w:u w:val="single"/>
        </w:rPr>
      </w:pPr>
    </w:p>
    <w:p w:rsidR="00007811" w:rsidRDefault="005A2D40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07811" w:rsidRDefault="005A2D40">
      <w:pPr>
        <w:spacing w:after="120" w:line="240" w:lineRule="auto"/>
        <w:jc w:val="center"/>
        <w:rPr>
          <w:b/>
          <w:u w:val="single"/>
        </w:rPr>
      </w:pPr>
      <w:r>
        <w:rPr>
          <w:rFonts w:ascii="Co Headline" w:hAnsi="Co Headline"/>
          <w:noProof/>
          <w:color w:val="FFFFFF" w:themeColor="background1"/>
          <w:sz w:val="5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cancy General Graphi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 Headline" w:hAnsi="Co Headline"/>
          <w:noProof/>
          <w:color w:val="FFFFFF" w:themeColor="background1"/>
          <w:sz w:val="56"/>
        </w:rPr>
        <w:t>Section B – Organisation</w:t>
      </w:r>
    </w:p>
    <w:p w:rsidR="00007811" w:rsidRDefault="00007811">
      <w:pPr>
        <w:tabs>
          <w:tab w:val="left" w:pos="0"/>
          <w:tab w:val="left" w:pos="576"/>
          <w:tab w:val="left" w:pos="1152"/>
          <w:tab w:val="left" w:pos="1728"/>
          <w:tab w:val="left" w:pos="2160"/>
        </w:tabs>
        <w:suppressAutoHyphens/>
        <w:spacing w:after="120" w:line="240" w:lineRule="auto"/>
      </w:pPr>
    </w:p>
    <w:p w:rsidR="00007811" w:rsidRDefault="005A2D40">
      <w:pPr>
        <w:tabs>
          <w:tab w:val="left" w:pos="0"/>
          <w:tab w:val="left" w:pos="576"/>
          <w:tab w:val="left" w:pos="1152"/>
          <w:tab w:val="left" w:pos="1728"/>
          <w:tab w:val="left" w:pos="2160"/>
        </w:tabs>
        <w:suppressAutoHyphens/>
        <w:spacing w:after="120" w:line="240" w:lineRule="auto"/>
      </w:pPr>
      <w:r>
        <w:rPr>
          <w:noProof/>
        </w:rPr>
        <w:drawing>
          <wp:inline distT="0" distB="0" distL="0" distR="0">
            <wp:extent cx="6431915" cy="2632841"/>
            <wp:effectExtent l="0" t="0" r="0" b="1524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007811" w:rsidRDefault="00007811">
      <w:pPr>
        <w:spacing w:after="120" w:line="240" w:lineRule="auto"/>
      </w:pPr>
    </w:p>
    <w:tbl>
      <w:tblPr>
        <w:tblpPr w:leftFromText="180" w:rightFromText="180" w:bottomFromText="200" w:vertAnchor="text" w:horzAnchor="margin" w:tblpXSpec="center" w:tblpY="1"/>
        <w:tblW w:w="10369" w:type="dxa"/>
        <w:tblBorders>
          <w:top w:val="single" w:sz="4" w:space="0" w:color="002858" w:themeColor="text2"/>
          <w:left w:val="single" w:sz="4" w:space="0" w:color="002858" w:themeColor="text2"/>
          <w:bottom w:val="single" w:sz="4" w:space="0" w:color="002858" w:themeColor="text2"/>
          <w:right w:val="single" w:sz="4" w:space="0" w:color="002858" w:themeColor="text2"/>
          <w:insideH w:val="single" w:sz="4" w:space="0" w:color="002858" w:themeColor="text2"/>
          <w:insideV w:val="single" w:sz="4" w:space="0" w:color="002858" w:themeColor="text2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262"/>
        <w:gridCol w:w="8107"/>
      </w:tblGrid>
      <w:tr w:rsidR="00007811">
        <w:trPr>
          <w:tblHeader/>
        </w:trPr>
        <w:tc>
          <w:tcPr>
            <w:tcW w:w="2262" w:type="dxa"/>
            <w:shd w:val="clear" w:color="auto" w:fill="002858" w:themeFill="text2"/>
          </w:tcPr>
          <w:p w:rsidR="00007811" w:rsidRDefault="005A2D40">
            <w:pPr>
              <w:tabs>
                <w:tab w:val="left" w:pos="0"/>
                <w:tab w:val="left" w:pos="576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Accountabilities</w:t>
            </w:r>
          </w:p>
        </w:tc>
        <w:tc>
          <w:tcPr>
            <w:tcW w:w="8107" w:type="dxa"/>
            <w:shd w:val="clear" w:color="auto" w:fill="002858" w:themeFill="text2"/>
          </w:tcPr>
          <w:p w:rsidR="00007811" w:rsidRDefault="005A2D40">
            <w:pPr>
              <w:tabs>
                <w:tab w:val="left" w:pos="0"/>
                <w:tab w:val="left" w:pos="576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Accountability Statements</w:t>
            </w:r>
          </w:p>
        </w:tc>
      </w:tr>
      <w:tr w:rsidR="00007811">
        <w:tc>
          <w:tcPr>
            <w:tcW w:w="2262" w:type="dxa"/>
            <w:shd w:val="clear" w:color="auto" w:fill="D0D1DB" w:themeFill="background2"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eastAsia="Times New Roman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Teaching and learning</w:t>
            </w:r>
          </w:p>
          <w:p w:rsidR="00007811" w:rsidRDefault="00007811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ind w:left="360" w:hanging="360"/>
              <w:rPr>
                <w:rFonts w:ascii="Montserrat" w:hAnsi="Montserrat"/>
                <w:sz w:val="24"/>
              </w:rPr>
            </w:pPr>
          </w:p>
        </w:tc>
        <w:tc>
          <w:tcPr>
            <w:tcW w:w="8107" w:type="dxa"/>
          </w:tcPr>
          <w:p w:rsidR="00007811" w:rsidRDefault="005A2D40">
            <w:pPr>
              <w:numPr>
                <w:ilvl w:val="0"/>
                <w:numId w:val="2"/>
              </w:numPr>
              <w:tabs>
                <w:tab w:val="left" w:pos="0"/>
                <w:tab w:val="left" w:pos="357"/>
                <w:tab w:val="num" w:pos="1080"/>
              </w:tabs>
              <w:suppressAutoHyphens/>
              <w:spacing w:after="120" w:line="240" w:lineRule="auto"/>
              <w:ind w:left="357" w:hanging="357"/>
            </w:pPr>
            <w:r>
              <w:t xml:space="preserve">Have a knowledge and understanding of a range of teaching, learning and behaviour management </w:t>
            </w:r>
            <w:r>
              <w:t>strategies and know how to use and adapt them, including how to personalise learning and provide opportunities for all learners to achieve their potential</w:t>
            </w:r>
          </w:p>
          <w:p w:rsidR="00007811" w:rsidRDefault="005A2D40">
            <w:pPr>
              <w:numPr>
                <w:ilvl w:val="0"/>
                <w:numId w:val="2"/>
              </w:numPr>
              <w:tabs>
                <w:tab w:val="left" w:pos="0"/>
                <w:tab w:val="left" w:pos="357"/>
                <w:tab w:val="num" w:pos="1080"/>
              </w:tabs>
              <w:suppressAutoHyphens/>
              <w:spacing w:after="120" w:line="240" w:lineRule="auto"/>
              <w:ind w:left="357" w:hanging="357"/>
            </w:pPr>
            <w:r>
              <w:t xml:space="preserve">Plan for progression across the age and ability range, designing effective learning sequences within </w:t>
            </w:r>
            <w:r>
              <w:t>lessons and across series of lessons and demonstrating secure subject/curriculum knowledge</w:t>
            </w:r>
          </w:p>
          <w:p w:rsidR="00007811" w:rsidRDefault="005A2D40">
            <w:pPr>
              <w:numPr>
                <w:ilvl w:val="0"/>
                <w:numId w:val="2"/>
              </w:numPr>
              <w:tabs>
                <w:tab w:val="left" w:pos="0"/>
                <w:tab w:val="left" w:pos="357"/>
                <w:tab w:val="num" w:pos="1080"/>
              </w:tabs>
              <w:suppressAutoHyphens/>
              <w:spacing w:after="120" w:line="240" w:lineRule="auto"/>
              <w:ind w:left="357" w:hanging="357"/>
            </w:pPr>
            <w:r>
              <w:t>Design opportunities for learners to develop their literacy, numeracy and ICT skills</w:t>
            </w:r>
          </w:p>
          <w:p w:rsidR="00007811" w:rsidRDefault="005A2D40">
            <w:pPr>
              <w:numPr>
                <w:ilvl w:val="0"/>
                <w:numId w:val="2"/>
              </w:numPr>
              <w:tabs>
                <w:tab w:val="left" w:pos="0"/>
                <w:tab w:val="left" w:pos="357"/>
                <w:tab w:val="num" w:pos="1080"/>
              </w:tabs>
              <w:suppressAutoHyphens/>
              <w:spacing w:after="120" w:line="240" w:lineRule="auto"/>
              <w:ind w:left="357" w:hanging="357"/>
            </w:pPr>
            <w:r>
              <w:t>Plan homework or other out-of-class work to sustain learners’ progress and to ex</w:t>
            </w:r>
            <w:r>
              <w:t>tend and consolidate their learning</w:t>
            </w:r>
          </w:p>
          <w:p w:rsidR="00007811" w:rsidRDefault="005A2D40">
            <w:pPr>
              <w:numPr>
                <w:ilvl w:val="0"/>
                <w:numId w:val="2"/>
              </w:numPr>
              <w:tabs>
                <w:tab w:val="left" w:pos="0"/>
                <w:tab w:val="left" w:pos="357"/>
                <w:tab w:val="num" w:pos="1080"/>
              </w:tabs>
              <w:suppressAutoHyphens/>
              <w:spacing w:after="120" w:line="240" w:lineRule="auto"/>
              <w:ind w:left="357" w:hanging="357"/>
            </w:pPr>
            <w:r>
              <w:t>Teach lessons and sequences of lessons across the age and ability range which:</w:t>
            </w:r>
          </w:p>
          <w:p w:rsidR="00007811" w:rsidRDefault="005A2D40">
            <w:pPr>
              <w:numPr>
                <w:ilvl w:val="1"/>
                <w:numId w:val="3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use a range of teaching strategies and resources, including e-learning, taking practical account of diversity and promoting equality and incl</w:t>
            </w:r>
            <w:r>
              <w:t>usion</w:t>
            </w:r>
          </w:p>
          <w:p w:rsidR="00007811" w:rsidRDefault="005A2D40">
            <w:pPr>
              <w:numPr>
                <w:ilvl w:val="1"/>
                <w:numId w:val="3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build on prior knowledge, develop concepts and processes, enable learners to apply new knowledge, understanding and skills and meet learning objectives</w:t>
            </w:r>
          </w:p>
          <w:p w:rsidR="00007811" w:rsidRDefault="005A2D40">
            <w:pPr>
              <w:numPr>
                <w:ilvl w:val="1"/>
                <w:numId w:val="3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language is adapted to suit the learners, new ideas and concepts are introduced clearly, and expla</w:t>
            </w:r>
            <w:r>
              <w:t>nations, questions, discussions and plenaries are used effectively</w:t>
            </w:r>
          </w:p>
          <w:p w:rsidR="00007811" w:rsidRDefault="005A2D40">
            <w:pPr>
              <w:numPr>
                <w:ilvl w:val="1"/>
                <w:numId w:val="3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demonstrate the ability to manage the learning of individuals, groups and whole classes, and teaching is modified to suit the stage of the lesson</w:t>
            </w:r>
          </w:p>
          <w:p w:rsidR="00007811" w:rsidRDefault="005A2D40">
            <w:pPr>
              <w:numPr>
                <w:ilvl w:val="0"/>
                <w:numId w:val="4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Evaluate the impact of teaching on the prog</w:t>
            </w:r>
            <w:r>
              <w:t>ress of all learners, and modify planning and classroom practice where necessary</w:t>
            </w:r>
          </w:p>
          <w:p w:rsidR="00007811" w:rsidRDefault="005A2D40">
            <w:pPr>
              <w:numPr>
                <w:ilvl w:val="0"/>
                <w:numId w:val="4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t>Establish a purposeful and safe learning environment conducive to learning and identify opportunities for learners to learn in out-of-school contexts</w:t>
            </w:r>
          </w:p>
          <w:p w:rsidR="00007811" w:rsidRDefault="005A2D40">
            <w:pPr>
              <w:numPr>
                <w:ilvl w:val="0"/>
                <w:numId w:val="4"/>
              </w:numPr>
              <w:tabs>
                <w:tab w:val="left" w:pos="0"/>
                <w:tab w:val="left" w:pos="464"/>
                <w:tab w:val="num" w:pos="1080"/>
              </w:tabs>
              <w:suppressAutoHyphens/>
              <w:spacing w:after="120" w:line="240" w:lineRule="auto"/>
            </w:pPr>
            <w:r>
              <w:lastRenderedPageBreak/>
              <w:t>Establish a clear framewo</w:t>
            </w:r>
            <w:r>
              <w:t>rk for classroom discipline to manage learners’ behaviour constructively and promote their self-control and independence</w:t>
            </w:r>
          </w:p>
        </w:tc>
      </w:tr>
      <w:tr w:rsidR="00007811">
        <w:tc>
          <w:tcPr>
            <w:tcW w:w="2262" w:type="dxa"/>
            <w:shd w:val="clear" w:color="auto" w:fill="D0D1DB" w:themeFill="background2"/>
            <w:hideMark/>
          </w:tcPr>
          <w:p w:rsidR="00007811" w:rsidRDefault="005A2D40">
            <w:pPr>
              <w:tabs>
                <w:tab w:val="left" w:pos="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lastRenderedPageBreak/>
              <w:br w:type="page"/>
              <w:t>Assessment and monitoring</w:t>
            </w:r>
          </w:p>
        </w:tc>
        <w:tc>
          <w:tcPr>
            <w:tcW w:w="8107" w:type="dxa"/>
            <w:hideMark/>
          </w:tcPr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 xml:space="preserve">Know the assessment requirements and arrangements for the subjects/curriculum areas, including those </w:t>
            </w:r>
            <w:r>
              <w:t>relating to public examinations and qualifications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Know a range of approaches to assessment, including the importance of formative assessment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Know how to use local and national statistical information to evaluate the effectiveness of their teaching, to mon</w:t>
            </w:r>
            <w:r>
              <w:t>itor learners’ progress and to raise levels of attainment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Make effective use of a range of assessment, monitoring and recording strategies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Assess the learning needs of learners in order to set challenging learning objectives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Provide timely, accurate and co</w:t>
            </w:r>
            <w:r>
              <w:t xml:space="preserve">nstructive feedback on learners’ attainment, 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Assess the learning needs of learners in order to set challenging learning objectives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Provide timely, accurate and constructive feedback on learners’ attainment, progress and areas for development</w:t>
            </w:r>
          </w:p>
          <w:p w:rsidR="00007811" w:rsidRDefault="005A2D40">
            <w:pPr>
              <w:numPr>
                <w:ilvl w:val="0"/>
                <w:numId w:val="5"/>
              </w:numPr>
              <w:tabs>
                <w:tab w:val="left" w:pos="0"/>
                <w:tab w:val="left" w:pos="464"/>
                <w:tab w:val="left" w:pos="720"/>
              </w:tabs>
              <w:suppressAutoHyphens/>
              <w:spacing w:after="120" w:line="240" w:lineRule="auto"/>
            </w:pPr>
            <w:r>
              <w:t>Support and g</w:t>
            </w:r>
            <w:r>
              <w:t>uide learners to reflect on their learning, identify the progress they have made and identify their emerging learning needs</w:t>
            </w:r>
          </w:p>
        </w:tc>
      </w:tr>
      <w:tr w:rsidR="00007811">
        <w:tc>
          <w:tcPr>
            <w:tcW w:w="2262" w:type="dxa"/>
            <w:shd w:val="clear" w:color="auto" w:fill="D0D1DB" w:themeFill="background2"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Subject and curriculum</w:t>
            </w:r>
          </w:p>
          <w:p w:rsidR="00007811" w:rsidRDefault="00007811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ind w:left="360" w:hanging="360"/>
              <w:rPr>
                <w:rFonts w:ascii="Montserrat" w:hAnsi="Montserrat"/>
                <w:sz w:val="24"/>
              </w:rPr>
            </w:pPr>
          </w:p>
        </w:tc>
        <w:tc>
          <w:tcPr>
            <w:tcW w:w="8107" w:type="dxa"/>
            <w:hideMark/>
          </w:tcPr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 xml:space="preserve">Have a secure knowledge and understanding of the subjects/curriculum area and related pedagogy to enable </w:t>
            </w:r>
            <w:r>
              <w:t>effective teaching across the age and ability range</w:t>
            </w:r>
          </w:p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Know and understand the relevant statutory and non-statutory curricula and frameworks, including those provided through the National Strategies, for the subjects/curriculum area, and other relevant initia</w:t>
            </w:r>
            <w:r>
              <w:t>tives</w:t>
            </w:r>
          </w:p>
        </w:tc>
      </w:tr>
      <w:tr w:rsidR="00007811">
        <w:tc>
          <w:tcPr>
            <w:tcW w:w="2262" w:type="dxa"/>
            <w:shd w:val="clear" w:color="auto" w:fill="D0D1DB" w:themeFill="background2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Literacy, numeracy and ICT</w:t>
            </w:r>
          </w:p>
        </w:tc>
        <w:tc>
          <w:tcPr>
            <w:tcW w:w="8107" w:type="dxa"/>
            <w:hideMark/>
          </w:tcPr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Have passed the professional skills tests in numeracy, literacy and information and communications technology (ICT)</w:t>
            </w:r>
          </w:p>
        </w:tc>
      </w:tr>
      <w:tr w:rsidR="00007811">
        <w:tc>
          <w:tcPr>
            <w:tcW w:w="2262" w:type="dxa"/>
            <w:shd w:val="clear" w:color="auto" w:fill="D0D1DB" w:themeFill="background2"/>
            <w:hideMark/>
          </w:tcPr>
          <w:p w:rsidR="00007811" w:rsidRDefault="005A2D40">
            <w:pPr>
              <w:tabs>
                <w:tab w:val="left" w:pos="0"/>
                <w:tab w:val="left" w:pos="360"/>
                <w:tab w:val="left" w:pos="1152"/>
                <w:tab w:val="left" w:pos="1728"/>
                <w:tab w:val="left" w:pos="2160"/>
              </w:tabs>
              <w:suppressAutoHyphens/>
              <w:spacing w:after="120" w:line="240" w:lineRule="auto"/>
              <w:rPr>
                <w:rFonts w:ascii="Montserrat" w:hAnsi="Montserrat"/>
                <w:sz w:val="24"/>
              </w:rPr>
            </w:pPr>
            <w:r>
              <w:rPr>
                <w:rFonts w:ascii="Montserrat" w:hAnsi="Montserrat"/>
                <w:sz w:val="24"/>
              </w:rPr>
              <w:t>Safeguarding, Student safety and well-being</w:t>
            </w:r>
          </w:p>
        </w:tc>
        <w:tc>
          <w:tcPr>
            <w:tcW w:w="8107" w:type="dxa"/>
            <w:hideMark/>
          </w:tcPr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We are committed to safeguarding and promoting the welfare of</w:t>
            </w:r>
            <w:r>
              <w:t xml:space="preserve"> children, and applicants must be willing to undergo child protection screening appropriate to the post, including checks with past employers and the Disclosure and Barring Service.</w:t>
            </w:r>
          </w:p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To attend all Safeguarding and Child Protection statutory training as requ</w:t>
            </w:r>
            <w:r>
              <w:t xml:space="preserve">ired by school policies and procedures </w:t>
            </w:r>
          </w:p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Be aware of Safeguarding processes and procedures, upholding professional standards at all time</w:t>
            </w:r>
          </w:p>
          <w:p w:rsidR="00007811" w:rsidRDefault="005A2D40">
            <w:pPr>
              <w:numPr>
                <w:ilvl w:val="0"/>
                <w:numId w:val="6"/>
              </w:numPr>
              <w:tabs>
                <w:tab w:val="left" w:pos="0"/>
                <w:tab w:val="left" w:pos="464"/>
              </w:tabs>
              <w:suppressAutoHyphens/>
              <w:spacing w:after="120" w:line="240" w:lineRule="auto"/>
            </w:pPr>
            <w:r>
              <w:t>Demonstrate empathy and kindness towards students and fellow staff members</w:t>
            </w:r>
          </w:p>
        </w:tc>
      </w:tr>
    </w:tbl>
    <w:p w:rsidR="00007811" w:rsidRDefault="005A2D40">
      <w:pPr>
        <w:rPr>
          <w:b/>
        </w:rPr>
      </w:pPr>
      <w:r>
        <w:rPr>
          <w:b/>
        </w:rPr>
        <w:br w:type="page"/>
      </w:r>
    </w:p>
    <w:p w:rsidR="00007811" w:rsidRDefault="005A2D40">
      <w:pPr>
        <w:spacing w:after="120" w:line="240" w:lineRule="auto"/>
        <w:jc w:val="center"/>
        <w:rPr>
          <w:b/>
        </w:rPr>
      </w:pPr>
      <w:r>
        <w:rPr>
          <w:rFonts w:ascii="Co Headline" w:hAnsi="Co Headline"/>
          <w:noProof/>
          <w:color w:val="FFFFFF" w:themeColor="background1"/>
          <w:sz w:val="5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4800" cy="106560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cancy General Graphi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 Headline" w:hAnsi="Co Headline"/>
          <w:noProof/>
          <w:color w:val="FFFFFF" w:themeColor="background1"/>
          <w:sz w:val="56"/>
        </w:rPr>
        <w:t>PERSON SPECIFICATION</w:t>
      </w:r>
    </w:p>
    <w:p w:rsidR="00007811" w:rsidRDefault="00007811">
      <w:pPr>
        <w:spacing w:after="120" w:line="240" w:lineRule="auto"/>
        <w:rPr>
          <w:b/>
        </w:rPr>
      </w:pPr>
    </w:p>
    <w:p w:rsidR="00007811" w:rsidRDefault="005A2D40">
      <w:pPr>
        <w:spacing w:after="120" w:line="240" w:lineRule="auto"/>
      </w:pPr>
      <w:r>
        <w:rPr>
          <w:rFonts w:ascii="Montserrat" w:hAnsi="Montserrat"/>
          <w:b/>
          <w:sz w:val="24"/>
        </w:rPr>
        <w:t>POST</w:t>
      </w:r>
      <w:r>
        <w:rPr>
          <w:rFonts w:ascii="Montserrat" w:hAnsi="Montserrat"/>
          <w:sz w:val="24"/>
        </w:rPr>
        <w:t>:</w:t>
      </w:r>
      <w:r>
        <w:t xml:space="preserve">  English Teacher</w:t>
      </w:r>
    </w:p>
    <w:p w:rsidR="00007811" w:rsidRDefault="005A2D40">
      <w:pPr>
        <w:spacing w:after="120" w:line="240" w:lineRule="auto"/>
      </w:pPr>
      <w:r>
        <w:rPr>
          <w:rFonts w:ascii="Montserrat" w:hAnsi="Montserrat"/>
          <w:b/>
          <w:sz w:val="24"/>
        </w:rPr>
        <w:t>DATE</w:t>
      </w:r>
      <w:r>
        <w:t>:  March 2023</w:t>
      </w:r>
    </w:p>
    <w:tbl>
      <w:tblPr>
        <w:tblpPr w:leftFromText="180" w:rightFromText="180" w:vertAnchor="text" w:horzAnchor="margin" w:tblpXSpec="center" w:tblpY="319"/>
        <w:tblW w:w="10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5"/>
        <w:gridCol w:w="955"/>
        <w:gridCol w:w="3137"/>
      </w:tblGrid>
      <w:tr w:rsidR="00007811">
        <w:trPr>
          <w:trHeight w:val="567"/>
          <w:tblHeader/>
        </w:trPr>
        <w:tc>
          <w:tcPr>
            <w:tcW w:w="6205" w:type="dxa"/>
            <w:shd w:val="clear" w:color="auto" w:fill="002858" w:themeFill="text2"/>
            <w:vAlign w:val="center"/>
          </w:tcPr>
          <w:p w:rsidR="00007811" w:rsidRDefault="005A2D40">
            <w:pPr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Criteria / Standard</w:t>
            </w:r>
          </w:p>
        </w:tc>
        <w:tc>
          <w:tcPr>
            <w:tcW w:w="955" w:type="dxa"/>
            <w:shd w:val="clear" w:color="auto" w:fill="002858" w:themeFill="text2"/>
            <w:vAlign w:val="center"/>
          </w:tcPr>
          <w:p w:rsidR="00007811" w:rsidRDefault="005A2D40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E/D</w:t>
            </w:r>
          </w:p>
        </w:tc>
        <w:tc>
          <w:tcPr>
            <w:tcW w:w="3137" w:type="dxa"/>
            <w:shd w:val="clear" w:color="auto" w:fill="002858" w:themeFill="text2"/>
            <w:vAlign w:val="center"/>
          </w:tcPr>
          <w:p w:rsidR="00007811" w:rsidRDefault="005A2D40">
            <w:pPr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Source of Evidence</w:t>
            </w:r>
          </w:p>
        </w:tc>
      </w:tr>
      <w:tr w:rsidR="00007811">
        <w:trPr>
          <w:trHeight w:val="567"/>
        </w:trPr>
        <w:tc>
          <w:tcPr>
            <w:tcW w:w="10297" w:type="dxa"/>
            <w:gridSpan w:val="3"/>
            <w:shd w:val="clear" w:color="auto" w:fill="D0D1DB" w:themeFill="background2"/>
            <w:vAlign w:val="center"/>
          </w:tcPr>
          <w:p w:rsidR="00007811" w:rsidRDefault="005A2D40">
            <w:pPr>
              <w:spacing w:after="0" w:line="240" w:lineRule="auto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  <w:sz w:val="24"/>
              </w:rPr>
              <w:t>Qualifications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Good Honours degree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QTS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D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Evidence of focused professional development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D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Application/Interview</w:t>
            </w:r>
          </w:p>
        </w:tc>
      </w:tr>
      <w:tr w:rsidR="00007811">
        <w:trPr>
          <w:trHeight w:val="567"/>
        </w:trPr>
        <w:tc>
          <w:tcPr>
            <w:tcW w:w="10297" w:type="dxa"/>
            <w:gridSpan w:val="3"/>
            <w:shd w:val="clear" w:color="auto" w:fill="D0D1DB" w:themeFill="background2"/>
            <w:vAlign w:val="center"/>
          </w:tcPr>
          <w:p w:rsidR="00007811" w:rsidRDefault="005A2D40">
            <w:pPr>
              <w:spacing w:after="0" w:line="240" w:lineRule="auto"/>
              <w:rPr>
                <w:b/>
              </w:rPr>
            </w:pPr>
            <w:r>
              <w:rPr>
                <w:rFonts w:ascii="Montserrat" w:hAnsi="Montserrat"/>
                <w:b/>
                <w:sz w:val="24"/>
              </w:rPr>
              <w:t>Experience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 xml:space="preserve">Consistently good or </w:t>
            </w:r>
            <w:r>
              <w:t>better classroom practice.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D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Interview/Reference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 xml:space="preserve">Experience of teaching across the ability range of KS3 and 4. 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D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Experience of teaching English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D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</w:t>
            </w:r>
          </w:p>
        </w:tc>
      </w:tr>
      <w:tr w:rsidR="00007811">
        <w:trPr>
          <w:trHeight w:val="567"/>
        </w:trPr>
        <w:tc>
          <w:tcPr>
            <w:tcW w:w="10297" w:type="dxa"/>
            <w:gridSpan w:val="3"/>
            <w:shd w:val="clear" w:color="auto" w:fill="D0D1DB" w:themeFill="background2"/>
            <w:vAlign w:val="center"/>
          </w:tcPr>
          <w:p w:rsidR="00007811" w:rsidRDefault="005A2D40">
            <w:pPr>
              <w:spacing w:after="0" w:line="240" w:lineRule="auto"/>
              <w:rPr>
                <w:b/>
              </w:rPr>
            </w:pPr>
            <w:r>
              <w:rPr>
                <w:rFonts w:ascii="Montserrat" w:hAnsi="Montserrat"/>
                <w:b/>
                <w:sz w:val="24"/>
              </w:rPr>
              <w:t>Personal skills and attributes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Excellent presentation and communication skills.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Application/Interview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Excellent organisational and analytical skills.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Reference/Interview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Ability to prioritise and work under pressure.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Ability to motivate and influence students.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Reference/Interview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 xml:space="preserve">Personal enthusiasm, persistence </w:t>
            </w:r>
            <w:r>
              <w:t>and resilience.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Reference/Interview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High expectations of students and self.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Interview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Ability to work with humour and optimism.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Reference/Interview</w:t>
            </w:r>
          </w:p>
        </w:tc>
      </w:tr>
      <w:tr w:rsidR="00007811">
        <w:trPr>
          <w:trHeight w:val="567"/>
        </w:trPr>
        <w:tc>
          <w:tcPr>
            <w:tcW w:w="10297" w:type="dxa"/>
            <w:gridSpan w:val="3"/>
            <w:shd w:val="clear" w:color="auto" w:fill="D0D1DB" w:themeFill="background2"/>
            <w:vAlign w:val="center"/>
          </w:tcPr>
          <w:p w:rsidR="00007811" w:rsidRDefault="005A2D40">
            <w:pPr>
              <w:spacing w:after="0" w:line="240" w:lineRule="auto"/>
              <w:rPr>
                <w:rFonts w:ascii="Montserrat" w:hAnsi="Montserrat"/>
                <w:b/>
                <w:sz w:val="24"/>
              </w:rPr>
            </w:pPr>
            <w:r>
              <w:rPr>
                <w:rFonts w:ascii="Montserrat" w:hAnsi="Montserrat"/>
                <w:b/>
                <w:sz w:val="24"/>
              </w:rPr>
              <w:t>Suitability to work with children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 xml:space="preserve">Responsible for promoting and safeguarding the welfare of </w:t>
            </w:r>
            <w:r>
              <w:t>children and young persons.</w:t>
            </w:r>
          </w:p>
        </w:tc>
        <w:tc>
          <w:tcPr>
            <w:tcW w:w="955" w:type="dxa"/>
            <w:vAlign w:val="center"/>
          </w:tcPr>
          <w:p w:rsidR="00007811" w:rsidRDefault="005A2D40">
            <w:pPr>
              <w:spacing w:after="0" w:line="240" w:lineRule="auto"/>
              <w:jc w:val="center"/>
            </w:pPr>
            <w:r>
              <w:t>E</w:t>
            </w: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Reference</w:t>
            </w:r>
          </w:p>
        </w:tc>
      </w:tr>
      <w:tr w:rsidR="00007811">
        <w:trPr>
          <w:trHeight w:val="567"/>
        </w:trPr>
        <w:tc>
          <w:tcPr>
            <w:tcW w:w="6205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The post is subject to enhanced DBS checks</w:t>
            </w:r>
          </w:p>
        </w:tc>
        <w:tc>
          <w:tcPr>
            <w:tcW w:w="955" w:type="dxa"/>
            <w:vAlign w:val="center"/>
          </w:tcPr>
          <w:p w:rsidR="00007811" w:rsidRDefault="00007811">
            <w:pPr>
              <w:spacing w:after="0" w:line="240" w:lineRule="auto"/>
              <w:jc w:val="center"/>
            </w:pPr>
          </w:p>
        </w:tc>
        <w:tc>
          <w:tcPr>
            <w:tcW w:w="3137" w:type="dxa"/>
            <w:vAlign w:val="center"/>
          </w:tcPr>
          <w:p w:rsidR="00007811" w:rsidRDefault="005A2D40">
            <w:pPr>
              <w:spacing w:after="0" w:line="240" w:lineRule="auto"/>
            </w:pPr>
            <w:r>
              <w:t>Document verification</w:t>
            </w:r>
          </w:p>
        </w:tc>
      </w:tr>
    </w:tbl>
    <w:p w:rsidR="00007811" w:rsidRDefault="00007811">
      <w:pPr>
        <w:spacing w:after="120" w:line="240" w:lineRule="auto"/>
      </w:pPr>
    </w:p>
    <w:p w:rsidR="00007811" w:rsidRDefault="00007811">
      <w:pPr>
        <w:spacing w:after="120" w:line="240" w:lineRule="auto"/>
      </w:pPr>
    </w:p>
    <w:sectPr w:rsidR="00007811">
      <w:pgSz w:w="11906" w:h="16838"/>
      <w:pgMar w:top="993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 Headline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235A5"/>
    <w:multiLevelType w:val="hybridMultilevel"/>
    <w:tmpl w:val="7674B5A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7E944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092BD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623A0C"/>
    <w:multiLevelType w:val="hybridMultilevel"/>
    <w:tmpl w:val="413C2FD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F7E944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092BD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527B7112"/>
    <w:multiLevelType w:val="hybridMultilevel"/>
    <w:tmpl w:val="1D50C9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4007F"/>
    <w:multiLevelType w:val="multilevel"/>
    <w:tmpl w:val="7C7C0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63F91C99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7AC951A9"/>
    <w:multiLevelType w:val="multilevel"/>
    <w:tmpl w:val="EF5E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811"/>
    <w:rsid w:val="00007811"/>
    <w:rsid w:val="00524618"/>
    <w:rsid w:val="005A2D40"/>
    <w:rsid w:val="00601714"/>
    <w:rsid w:val="0063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14DC0-4054-437F-91DF-65CEDA4C0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Theme="minorHAnsi" w:hAnsi="Tahoma" w:cs="Tahoma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aldworth.hants.sch.uk" TargetMode="External"/><Relationship Id="rId13" Type="http://schemas.openxmlformats.org/officeDocument/2006/relationships/diagramQuickStyle" Target="diagrams/quickStyl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E11177-75A5-403B-B4F6-49CA96E429BC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GB"/>
        </a:p>
      </dgm:t>
    </dgm:pt>
    <dgm:pt modelId="{5B020DEE-CB89-43E4-9E0B-2DF87E55363A}">
      <dgm:prSet phldrT="[Text]"/>
      <dgm:spPr/>
      <dgm:t>
        <a:bodyPr lIns="108000" rIns="108000"/>
        <a:lstStyle/>
        <a:p>
          <a:r>
            <a:rPr lang="en-GB"/>
            <a:t>Headteacher</a:t>
          </a:r>
        </a:p>
      </dgm:t>
    </dgm:pt>
    <dgm:pt modelId="{06F45D39-932E-44EA-8990-C7D143C00840}" type="parTrans" cxnId="{09FDAC45-14B1-4CCB-A723-D110A2B210E7}">
      <dgm:prSet/>
      <dgm:spPr/>
      <dgm:t>
        <a:bodyPr/>
        <a:lstStyle/>
        <a:p>
          <a:endParaRPr lang="en-GB"/>
        </a:p>
      </dgm:t>
    </dgm:pt>
    <dgm:pt modelId="{5686C258-0D04-409C-BFF9-51B3E0E9E937}" type="sibTrans" cxnId="{09FDAC45-14B1-4CCB-A723-D110A2B210E7}">
      <dgm:prSet/>
      <dgm:spPr/>
      <dgm:t>
        <a:bodyPr/>
        <a:lstStyle/>
        <a:p>
          <a:endParaRPr lang="en-GB"/>
        </a:p>
      </dgm:t>
    </dgm:pt>
    <dgm:pt modelId="{90F6A7F8-852B-4795-9B9E-D91023BFE5CF}">
      <dgm:prSet phldrT="[Text]"/>
      <dgm:spPr/>
      <dgm:t>
        <a:bodyPr lIns="108000" rIns="108000"/>
        <a:lstStyle/>
        <a:p>
          <a:r>
            <a:rPr lang="en-GB"/>
            <a:t>Assistant Headteacher</a:t>
          </a:r>
        </a:p>
      </dgm:t>
    </dgm:pt>
    <dgm:pt modelId="{4EF2C125-425A-4CFC-A143-445640F7BAF9}" type="parTrans" cxnId="{A8173C7A-7167-4C46-B95C-5B8CA6A70AF7}">
      <dgm:prSet/>
      <dgm:spPr/>
      <dgm:t>
        <a:bodyPr/>
        <a:lstStyle/>
        <a:p>
          <a:endParaRPr lang="en-GB"/>
        </a:p>
      </dgm:t>
    </dgm:pt>
    <dgm:pt modelId="{5DC71DD1-A659-474F-BA0B-90306FEA1D57}" type="sibTrans" cxnId="{A8173C7A-7167-4C46-B95C-5B8CA6A70AF7}">
      <dgm:prSet/>
      <dgm:spPr/>
      <dgm:t>
        <a:bodyPr/>
        <a:lstStyle/>
        <a:p>
          <a:endParaRPr lang="en-GB"/>
        </a:p>
      </dgm:t>
    </dgm:pt>
    <dgm:pt modelId="{60C8DCED-3661-4F1D-B87D-03E711B47A58}">
      <dgm:prSet phldrT="[Text]"/>
      <dgm:spPr/>
      <dgm:t>
        <a:bodyPr lIns="108000" rIns="108000"/>
        <a:lstStyle/>
        <a:p>
          <a:r>
            <a:rPr lang="en-GB"/>
            <a:t>Curriculum Leader </a:t>
          </a:r>
        </a:p>
      </dgm:t>
    </dgm:pt>
    <dgm:pt modelId="{FCE375E4-22BD-482B-AC0D-4FEC0A3E45ED}" type="parTrans" cxnId="{53A21744-AD60-4C91-8F6B-669D26BE5E84}">
      <dgm:prSet/>
      <dgm:spPr/>
      <dgm:t>
        <a:bodyPr/>
        <a:lstStyle/>
        <a:p>
          <a:endParaRPr lang="en-GB"/>
        </a:p>
      </dgm:t>
    </dgm:pt>
    <dgm:pt modelId="{C7A930A3-2C4F-42F0-99B6-678D2D57C275}" type="sibTrans" cxnId="{53A21744-AD60-4C91-8F6B-669D26BE5E84}">
      <dgm:prSet/>
      <dgm:spPr/>
      <dgm:t>
        <a:bodyPr/>
        <a:lstStyle/>
        <a:p>
          <a:endParaRPr lang="en-GB"/>
        </a:p>
      </dgm:t>
    </dgm:pt>
    <dgm:pt modelId="{4E8737A2-81F2-4567-85A5-3A77B1CB86C6}">
      <dgm:prSet phldrT="[Text]"/>
      <dgm:spPr/>
      <dgm:t>
        <a:bodyPr lIns="108000" rIns="108000"/>
        <a:lstStyle/>
        <a:p>
          <a:r>
            <a:rPr lang="en-GB"/>
            <a:t>Subject Teacher</a:t>
          </a:r>
        </a:p>
      </dgm:t>
    </dgm:pt>
    <dgm:pt modelId="{18B00ADD-B176-4DE8-8BED-5E75A6F9EB19}" type="parTrans" cxnId="{D27C26FA-AB08-4649-B169-6478377351CF}">
      <dgm:prSet/>
      <dgm:spPr/>
      <dgm:t>
        <a:bodyPr/>
        <a:lstStyle/>
        <a:p>
          <a:endParaRPr lang="en-GB"/>
        </a:p>
      </dgm:t>
    </dgm:pt>
    <dgm:pt modelId="{DD64C3E4-F53B-47EC-86E8-E03325951A4B}" type="sibTrans" cxnId="{D27C26FA-AB08-4649-B169-6478377351CF}">
      <dgm:prSet/>
      <dgm:spPr/>
      <dgm:t>
        <a:bodyPr/>
        <a:lstStyle/>
        <a:p>
          <a:endParaRPr lang="en-GB"/>
        </a:p>
      </dgm:t>
    </dgm:pt>
    <dgm:pt modelId="{A1566595-792F-4903-9BF7-60D4DE698C1B}" type="pres">
      <dgm:prSet presAssocID="{10E11177-75A5-403B-B4F6-49CA96E429B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69F6A3B-781C-473F-A5D4-8535D2BB1901}" type="pres">
      <dgm:prSet presAssocID="{5B020DEE-CB89-43E4-9E0B-2DF87E55363A}" presName="hierRoot1" presStyleCnt="0">
        <dgm:presLayoutVars>
          <dgm:hierBranch val="init"/>
        </dgm:presLayoutVars>
      </dgm:prSet>
      <dgm:spPr/>
    </dgm:pt>
    <dgm:pt modelId="{987D37EE-2AC4-43E0-AA67-0639C2E9E0FA}" type="pres">
      <dgm:prSet presAssocID="{5B020DEE-CB89-43E4-9E0B-2DF87E55363A}" presName="rootComposite1" presStyleCnt="0"/>
      <dgm:spPr/>
    </dgm:pt>
    <dgm:pt modelId="{DA6008BE-88C6-4886-8225-26F17232EBDD}" type="pres">
      <dgm:prSet presAssocID="{5B020DEE-CB89-43E4-9E0B-2DF87E55363A}" presName="rootText1" presStyleLbl="node0" presStyleIdx="0" presStyleCnt="1" custScaleX="266238" custScaleY="121000">
        <dgm:presLayoutVars>
          <dgm:chPref val="3"/>
        </dgm:presLayoutVars>
      </dgm:prSet>
      <dgm:spPr/>
    </dgm:pt>
    <dgm:pt modelId="{FBBC12AA-541D-4878-8FA2-2DB932058523}" type="pres">
      <dgm:prSet presAssocID="{5B020DEE-CB89-43E4-9E0B-2DF87E55363A}" presName="rootConnector1" presStyleLbl="node1" presStyleIdx="0" presStyleCnt="0"/>
      <dgm:spPr/>
    </dgm:pt>
    <dgm:pt modelId="{456E1C17-26A2-4AE1-A649-B1FFBB10B26E}" type="pres">
      <dgm:prSet presAssocID="{5B020DEE-CB89-43E4-9E0B-2DF87E55363A}" presName="hierChild2" presStyleCnt="0"/>
      <dgm:spPr/>
    </dgm:pt>
    <dgm:pt modelId="{8EC93F3F-3811-4CD9-A72E-052D2FA40F29}" type="pres">
      <dgm:prSet presAssocID="{4EF2C125-425A-4CFC-A143-445640F7BAF9}" presName="Name37" presStyleLbl="parChTrans1D2" presStyleIdx="0" presStyleCnt="1"/>
      <dgm:spPr/>
    </dgm:pt>
    <dgm:pt modelId="{EDE830D0-EF91-4DF7-AC1B-D3244323AC12}" type="pres">
      <dgm:prSet presAssocID="{90F6A7F8-852B-4795-9B9E-D91023BFE5CF}" presName="hierRoot2" presStyleCnt="0">
        <dgm:presLayoutVars>
          <dgm:hierBranch/>
        </dgm:presLayoutVars>
      </dgm:prSet>
      <dgm:spPr/>
    </dgm:pt>
    <dgm:pt modelId="{C99738C1-1CC7-480A-9BCC-09A770DFAFAF}" type="pres">
      <dgm:prSet presAssocID="{90F6A7F8-852B-4795-9B9E-D91023BFE5CF}" presName="rootComposite" presStyleCnt="0"/>
      <dgm:spPr/>
    </dgm:pt>
    <dgm:pt modelId="{1EEFC831-7F35-40AB-91D8-1A158BD80BF6}" type="pres">
      <dgm:prSet presAssocID="{90F6A7F8-852B-4795-9B9E-D91023BFE5CF}" presName="rootText" presStyleLbl="node2" presStyleIdx="0" presStyleCnt="1" custScaleX="266238" custScaleY="121000">
        <dgm:presLayoutVars>
          <dgm:chPref val="3"/>
        </dgm:presLayoutVars>
      </dgm:prSet>
      <dgm:spPr/>
    </dgm:pt>
    <dgm:pt modelId="{0F0A2863-E063-405C-8169-9031AFB329D8}" type="pres">
      <dgm:prSet presAssocID="{90F6A7F8-852B-4795-9B9E-D91023BFE5CF}" presName="rootConnector" presStyleLbl="node2" presStyleIdx="0" presStyleCnt="1"/>
      <dgm:spPr/>
    </dgm:pt>
    <dgm:pt modelId="{C2E02C30-9A09-461C-A67C-23A7244E8E64}" type="pres">
      <dgm:prSet presAssocID="{90F6A7F8-852B-4795-9B9E-D91023BFE5CF}" presName="hierChild4" presStyleCnt="0"/>
      <dgm:spPr/>
    </dgm:pt>
    <dgm:pt modelId="{4E571B53-0B9B-4F35-8FF8-4D17431D43EA}" type="pres">
      <dgm:prSet presAssocID="{FCE375E4-22BD-482B-AC0D-4FEC0A3E45ED}" presName="Name35" presStyleLbl="parChTrans1D3" presStyleIdx="0" presStyleCnt="1"/>
      <dgm:spPr/>
    </dgm:pt>
    <dgm:pt modelId="{A13B0759-8E63-4D72-9F1B-3D5B8FF38E9D}" type="pres">
      <dgm:prSet presAssocID="{60C8DCED-3661-4F1D-B87D-03E711B47A58}" presName="hierRoot2" presStyleCnt="0">
        <dgm:presLayoutVars>
          <dgm:hierBranch/>
        </dgm:presLayoutVars>
      </dgm:prSet>
      <dgm:spPr/>
    </dgm:pt>
    <dgm:pt modelId="{9B494CCB-70BA-4298-A05F-61CB5FBC6C5D}" type="pres">
      <dgm:prSet presAssocID="{60C8DCED-3661-4F1D-B87D-03E711B47A58}" presName="rootComposite" presStyleCnt="0"/>
      <dgm:spPr/>
    </dgm:pt>
    <dgm:pt modelId="{DF0A63F9-78AF-4D45-AB50-FF30F81C7EF2}" type="pres">
      <dgm:prSet presAssocID="{60C8DCED-3661-4F1D-B87D-03E711B47A58}" presName="rootText" presStyleLbl="node3" presStyleIdx="0" presStyleCnt="1" custScaleX="266238" custScaleY="121000">
        <dgm:presLayoutVars>
          <dgm:chPref val="3"/>
        </dgm:presLayoutVars>
      </dgm:prSet>
      <dgm:spPr/>
    </dgm:pt>
    <dgm:pt modelId="{D892D685-45F5-4306-B3A1-2B14955D0C3F}" type="pres">
      <dgm:prSet presAssocID="{60C8DCED-3661-4F1D-B87D-03E711B47A58}" presName="rootConnector" presStyleLbl="node3" presStyleIdx="0" presStyleCnt="1"/>
      <dgm:spPr/>
    </dgm:pt>
    <dgm:pt modelId="{B44F0269-01D5-4B5B-9D75-EBD5FB5F01E4}" type="pres">
      <dgm:prSet presAssocID="{60C8DCED-3661-4F1D-B87D-03E711B47A58}" presName="hierChild4" presStyleCnt="0"/>
      <dgm:spPr/>
    </dgm:pt>
    <dgm:pt modelId="{37451FC6-266C-4AAD-A521-FE94EDC7A202}" type="pres">
      <dgm:prSet presAssocID="{18B00ADD-B176-4DE8-8BED-5E75A6F9EB19}" presName="Name35" presStyleLbl="parChTrans1D4" presStyleIdx="0" presStyleCnt="1"/>
      <dgm:spPr/>
    </dgm:pt>
    <dgm:pt modelId="{94002863-7C49-4B23-8335-5001F4FDA228}" type="pres">
      <dgm:prSet presAssocID="{4E8737A2-81F2-4567-85A5-3A77B1CB86C6}" presName="hierRoot2" presStyleCnt="0">
        <dgm:presLayoutVars>
          <dgm:hierBranch val="init"/>
        </dgm:presLayoutVars>
      </dgm:prSet>
      <dgm:spPr/>
    </dgm:pt>
    <dgm:pt modelId="{254CB2EA-0E2A-45EC-A944-1331A7999A61}" type="pres">
      <dgm:prSet presAssocID="{4E8737A2-81F2-4567-85A5-3A77B1CB86C6}" presName="rootComposite" presStyleCnt="0"/>
      <dgm:spPr/>
    </dgm:pt>
    <dgm:pt modelId="{DF12FD98-2C40-4A9F-BDF7-F43DC575614E}" type="pres">
      <dgm:prSet presAssocID="{4E8737A2-81F2-4567-85A5-3A77B1CB86C6}" presName="rootText" presStyleLbl="node4" presStyleIdx="0" presStyleCnt="1" custScaleX="266238" custScaleY="121000">
        <dgm:presLayoutVars>
          <dgm:chPref val="3"/>
        </dgm:presLayoutVars>
      </dgm:prSet>
      <dgm:spPr/>
    </dgm:pt>
    <dgm:pt modelId="{FF442D9C-2159-4A3E-B717-141BA42BAA7C}" type="pres">
      <dgm:prSet presAssocID="{4E8737A2-81F2-4567-85A5-3A77B1CB86C6}" presName="rootConnector" presStyleLbl="node4" presStyleIdx="0" presStyleCnt="1"/>
      <dgm:spPr/>
    </dgm:pt>
    <dgm:pt modelId="{1B27EAB4-9472-459D-A0C3-AFE3C865FEBB}" type="pres">
      <dgm:prSet presAssocID="{4E8737A2-81F2-4567-85A5-3A77B1CB86C6}" presName="hierChild4" presStyleCnt="0"/>
      <dgm:spPr/>
    </dgm:pt>
    <dgm:pt modelId="{4D1DFCB2-0BEB-4BF1-BED9-4A74D30F751C}" type="pres">
      <dgm:prSet presAssocID="{4E8737A2-81F2-4567-85A5-3A77B1CB86C6}" presName="hierChild5" presStyleCnt="0"/>
      <dgm:spPr/>
    </dgm:pt>
    <dgm:pt modelId="{C4D49428-19C5-4A29-A825-3E039A0BB443}" type="pres">
      <dgm:prSet presAssocID="{60C8DCED-3661-4F1D-B87D-03E711B47A58}" presName="hierChild5" presStyleCnt="0"/>
      <dgm:spPr/>
    </dgm:pt>
    <dgm:pt modelId="{620E1D95-079C-473A-ADD2-873E97272B07}" type="pres">
      <dgm:prSet presAssocID="{90F6A7F8-852B-4795-9B9E-D91023BFE5CF}" presName="hierChild5" presStyleCnt="0"/>
      <dgm:spPr/>
    </dgm:pt>
    <dgm:pt modelId="{6BB802E8-6502-42AC-A84C-9405AD0AABFF}" type="pres">
      <dgm:prSet presAssocID="{5B020DEE-CB89-43E4-9E0B-2DF87E55363A}" presName="hierChild3" presStyleCnt="0"/>
      <dgm:spPr/>
    </dgm:pt>
  </dgm:ptLst>
  <dgm:cxnLst>
    <dgm:cxn modelId="{F6FC7D20-011E-4B96-A0E9-02567972E5BD}" type="presOf" srcId="{4E8737A2-81F2-4567-85A5-3A77B1CB86C6}" destId="{DF12FD98-2C40-4A9F-BDF7-F43DC575614E}" srcOrd="0" destOrd="0" presId="urn:microsoft.com/office/officeart/2005/8/layout/orgChart1"/>
    <dgm:cxn modelId="{0200D527-065C-49F9-A35A-BB2D4022F29F}" type="presOf" srcId="{18B00ADD-B176-4DE8-8BED-5E75A6F9EB19}" destId="{37451FC6-266C-4AAD-A521-FE94EDC7A202}" srcOrd="0" destOrd="0" presId="urn:microsoft.com/office/officeart/2005/8/layout/orgChart1"/>
    <dgm:cxn modelId="{5CDACB5F-6CCE-4E52-BEB4-5CA9A36D5719}" type="presOf" srcId="{4EF2C125-425A-4CFC-A143-445640F7BAF9}" destId="{8EC93F3F-3811-4CD9-A72E-052D2FA40F29}" srcOrd="0" destOrd="0" presId="urn:microsoft.com/office/officeart/2005/8/layout/orgChart1"/>
    <dgm:cxn modelId="{6A32E060-8345-444D-880F-ECB455008C74}" type="presOf" srcId="{5B020DEE-CB89-43E4-9E0B-2DF87E55363A}" destId="{FBBC12AA-541D-4878-8FA2-2DB932058523}" srcOrd="1" destOrd="0" presId="urn:microsoft.com/office/officeart/2005/8/layout/orgChart1"/>
    <dgm:cxn modelId="{53A21744-AD60-4C91-8F6B-669D26BE5E84}" srcId="{90F6A7F8-852B-4795-9B9E-D91023BFE5CF}" destId="{60C8DCED-3661-4F1D-B87D-03E711B47A58}" srcOrd="0" destOrd="0" parTransId="{FCE375E4-22BD-482B-AC0D-4FEC0A3E45ED}" sibTransId="{C7A930A3-2C4F-42F0-99B6-678D2D57C275}"/>
    <dgm:cxn modelId="{09FDAC45-14B1-4CCB-A723-D110A2B210E7}" srcId="{10E11177-75A5-403B-B4F6-49CA96E429BC}" destId="{5B020DEE-CB89-43E4-9E0B-2DF87E55363A}" srcOrd="0" destOrd="0" parTransId="{06F45D39-932E-44EA-8990-C7D143C00840}" sibTransId="{5686C258-0D04-409C-BFF9-51B3E0E9E937}"/>
    <dgm:cxn modelId="{A8173C7A-7167-4C46-B95C-5B8CA6A70AF7}" srcId="{5B020DEE-CB89-43E4-9E0B-2DF87E55363A}" destId="{90F6A7F8-852B-4795-9B9E-D91023BFE5CF}" srcOrd="0" destOrd="0" parTransId="{4EF2C125-425A-4CFC-A143-445640F7BAF9}" sibTransId="{5DC71DD1-A659-474F-BA0B-90306FEA1D57}"/>
    <dgm:cxn modelId="{87E2A78C-6DB3-443D-8702-1DCB6723E2D2}" type="presOf" srcId="{5B020DEE-CB89-43E4-9E0B-2DF87E55363A}" destId="{DA6008BE-88C6-4886-8225-26F17232EBDD}" srcOrd="0" destOrd="0" presId="urn:microsoft.com/office/officeart/2005/8/layout/orgChart1"/>
    <dgm:cxn modelId="{7A15129E-576E-4DEC-A4F9-9D2B328AC2D2}" type="presOf" srcId="{FCE375E4-22BD-482B-AC0D-4FEC0A3E45ED}" destId="{4E571B53-0B9B-4F35-8FF8-4D17431D43EA}" srcOrd="0" destOrd="0" presId="urn:microsoft.com/office/officeart/2005/8/layout/orgChart1"/>
    <dgm:cxn modelId="{E5913BC8-AAE7-44D3-8A0B-DF4B7B076E0C}" type="presOf" srcId="{90F6A7F8-852B-4795-9B9E-D91023BFE5CF}" destId="{1EEFC831-7F35-40AB-91D8-1A158BD80BF6}" srcOrd="0" destOrd="0" presId="urn:microsoft.com/office/officeart/2005/8/layout/orgChart1"/>
    <dgm:cxn modelId="{07613BCF-17F2-4F06-95C9-4F40A699215A}" type="presOf" srcId="{60C8DCED-3661-4F1D-B87D-03E711B47A58}" destId="{DF0A63F9-78AF-4D45-AB50-FF30F81C7EF2}" srcOrd="0" destOrd="0" presId="urn:microsoft.com/office/officeart/2005/8/layout/orgChart1"/>
    <dgm:cxn modelId="{537FA7E3-CA5A-4A10-B26B-61A61903FF70}" type="presOf" srcId="{4E8737A2-81F2-4567-85A5-3A77B1CB86C6}" destId="{FF442D9C-2159-4A3E-B717-141BA42BAA7C}" srcOrd="1" destOrd="0" presId="urn:microsoft.com/office/officeart/2005/8/layout/orgChart1"/>
    <dgm:cxn modelId="{F323EEEB-4B21-4DB0-8425-E656211D3F32}" type="presOf" srcId="{90F6A7F8-852B-4795-9B9E-D91023BFE5CF}" destId="{0F0A2863-E063-405C-8169-9031AFB329D8}" srcOrd="1" destOrd="0" presId="urn:microsoft.com/office/officeart/2005/8/layout/orgChart1"/>
    <dgm:cxn modelId="{51DFE3EF-8572-492C-88C4-0A751643B247}" type="presOf" srcId="{10E11177-75A5-403B-B4F6-49CA96E429BC}" destId="{A1566595-792F-4903-9BF7-60D4DE698C1B}" srcOrd="0" destOrd="0" presId="urn:microsoft.com/office/officeart/2005/8/layout/orgChart1"/>
    <dgm:cxn modelId="{D27C26FA-AB08-4649-B169-6478377351CF}" srcId="{60C8DCED-3661-4F1D-B87D-03E711B47A58}" destId="{4E8737A2-81F2-4567-85A5-3A77B1CB86C6}" srcOrd="0" destOrd="0" parTransId="{18B00ADD-B176-4DE8-8BED-5E75A6F9EB19}" sibTransId="{DD64C3E4-F53B-47EC-86E8-E03325951A4B}"/>
    <dgm:cxn modelId="{10DEA3FA-E322-4156-8537-599BBBA06255}" type="presOf" srcId="{60C8DCED-3661-4F1D-B87D-03E711B47A58}" destId="{D892D685-45F5-4306-B3A1-2B14955D0C3F}" srcOrd="1" destOrd="0" presId="urn:microsoft.com/office/officeart/2005/8/layout/orgChart1"/>
    <dgm:cxn modelId="{E75B63CB-E026-453D-926C-22EADB37E0F5}" type="presParOf" srcId="{A1566595-792F-4903-9BF7-60D4DE698C1B}" destId="{769F6A3B-781C-473F-A5D4-8535D2BB1901}" srcOrd="0" destOrd="0" presId="urn:microsoft.com/office/officeart/2005/8/layout/orgChart1"/>
    <dgm:cxn modelId="{D492F02E-9629-4F10-B53E-A78F8EA11764}" type="presParOf" srcId="{769F6A3B-781C-473F-A5D4-8535D2BB1901}" destId="{987D37EE-2AC4-43E0-AA67-0639C2E9E0FA}" srcOrd="0" destOrd="0" presId="urn:microsoft.com/office/officeart/2005/8/layout/orgChart1"/>
    <dgm:cxn modelId="{25850C78-B74A-4874-B330-6DE5B63F4DDE}" type="presParOf" srcId="{987D37EE-2AC4-43E0-AA67-0639C2E9E0FA}" destId="{DA6008BE-88C6-4886-8225-26F17232EBDD}" srcOrd="0" destOrd="0" presId="urn:microsoft.com/office/officeart/2005/8/layout/orgChart1"/>
    <dgm:cxn modelId="{B6B78EEE-7A7E-498F-A5B9-54DE729750FC}" type="presParOf" srcId="{987D37EE-2AC4-43E0-AA67-0639C2E9E0FA}" destId="{FBBC12AA-541D-4878-8FA2-2DB932058523}" srcOrd="1" destOrd="0" presId="urn:microsoft.com/office/officeart/2005/8/layout/orgChart1"/>
    <dgm:cxn modelId="{EE636974-B673-432E-9BBA-8F72033CB814}" type="presParOf" srcId="{769F6A3B-781C-473F-A5D4-8535D2BB1901}" destId="{456E1C17-26A2-4AE1-A649-B1FFBB10B26E}" srcOrd="1" destOrd="0" presId="urn:microsoft.com/office/officeart/2005/8/layout/orgChart1"/>
    <dgm:cxn modelId="{0E2FC85C-A679-4B6B-B88B-A4B47602065F}" type="presParOf" srcId="{456E1C17-26A2-4AE1-A649-B1FFBB10B26E}" destId="{8EC93F3F-3811-4CD9-A72E-052D2FA40F29}" srcOrd="0" destOrd="0" presId="urn:microsoft.com/office/officeart/2005/8/layout/orgChart1"/>
    <dgm:cxn modelId="{66DBDB69-79FA-49E1-BD74-BE20EAC59808}" type="presParOf" srcId="{456E1C17-26A2-4AE1-A649-B1FFBB10B26E}" destId="{EDE830D0-EF91-4DF7-AC1B-D3244323AC12}" srcOrd="1" destOrd="0" presId="urn:microsoft.com/office/officeart/2005/8/layout/orgChart1"/>
    <dgm:cxn modelId="{9E52968A-68A6-4BBB-807F-6EF60D4E5688}" type="presParOf" srcId="{EDE830D0-EF91-4DF7-AC1B-D3244323AC12}" destId="{C99738C1-1CC7-480A-9BCC-09A770DFAFAF}" srcOrd="0" destOrd="0" presId="urn:microsoft.com/office/officeart/2005/8/layout/orgChart1"/>
    <dgm:cxn modelId="{0AA3EA75-A40F-4AD1-A14C-BBFD95F7FB33}" type="presParOf" srcId="{C99738C1-1CC7-480A-9BCC-09A770DFAFAF}" destId="{1EEFC831-7F35-40AB-91D8-1A158BD80BF6}" srcOrd="0" destOrd="0" presId="urn:microsoft.com/office/officeart/2005/8/layout/orgChart1"/>
    <dgm:cxn modelId="{BBA4A3AD-E828-41B7-AB4F-9775D8BE109D}" type="presParOf" srcId="{C99738C1-1CC7-480A-9BCC-09A770DFAFAF}" destId="{0F0A2863-E063-405C-8169-9031AFB329D8}" srcOrd="1" destOrd="0" presId="urn:microsoft.com/office/officeart/2005/8/layout/orgChart1"/>
    <dgm:cxn modelId="{4BF2F8DB-5AA8-483C-B1F7-6C52BC3E4B10}" type="presParOf" srcId="{EDE830D0-EF91-4DF7-AC1B-D3244323AC12}" destId="{C2E02C30-9A09-461C-A67C-23A7244E8E64}" srcOrd="1" destOrd="0" presId="urn:microsoft.com/office/officeart/2005/8/layout/orgChart1"/>
    <dgm:cxn modelId="{909D2C06-28B7-4067-B43D-9B23CE83E20F}" type="presParOf" srcId="{C2E02C30-9A09-461C-A67C-23A7244E8E64}" destId="{4E571B53-0B9B-4F35-8FF8-4D17431D43EA}" srcOrd="0" destOrd="0" presId="urn:microsoft.com/office/officeart/2005/8/layout/orgChart1"/>
    <dgm:cxn modelId="{07BEFA03-B75C-4E12-899F-8F1E0BC841B2}" type="presParOf" srcId="{C2E02C30-9A09-461C-A67C-23A7244E8E64}" destId="{A13B0759-8E63-4D72-9F1B-3D5B8FF38E9D}" srcOrd="1" destOrd="0" presId="urn:microsoft.com/office/officeart/2005/8/layout/orgChart1"/>
    <dgm:cxn modelId="{49E8ADDF-A238-4147-BB90-A9EA74B82AFE}" type="presParOf" srcId="{A13B0759-8E63-4D72-9F1B-3D5B8FF38E9D}" destId="{9B494CCB-70BA-4298-A05F-61CB5FBC6C5D}" srcOrd="0" destOrd="0" presId="urn:microsoft.com/office/officeart/2005/8/layout/orgChart1"/>
    <dgm:cxn modelId="{A7BF52C5-03C5-4BA2-9E49-9C1273E3AC70}" type="presParOf" srcId="{9B494CCB-70BA-4298-A05F-61CB5FBC6C5D}" destId="{DF0A63F9-78AF-4D45-AB50-FF30F81C7EF2}" srcOrd="0" destOrd="0" presId="urn:microsoft.com/office/officeart/2005/8/layout/orgChart1"/>
    <dgm:cxn modelId="{BE722350-AA96-46AF-9B67-416ADC49FE29}" type="presParOf" srcId="{9B494CCB-70BA-4298-A05F-61CB5FBC6C5D}" destId="{D892D685-45F5-4306-B3A1-2B14955D0C3F}" srcOrd="1" destOrd="0" presId="urn:microsoft.com/office/officeart/2005/8/layout/orgChart1"/>
    <dgm:cxn modelId="{3D3ADE8A-0333-4635-9065-3F2B76B4F080}" type="presParOf" srcId="{A13B0759-8E63-4D72-9F1B-3D5B8FF38E9D}" destId="{B44F0269-01D5-4B5B-9D75-EBD5FB5F01E4}" srcOrd="1" destOrd="0" presId="urn:microsoft.com/office/officeart/2005/8/layout/orgChart1"/>
    <dgm:cxn modelId="{98C9CA4E-C20E-40EC-9550-7837BAABEB99}" type="presParOf" srcId="{B44F0269-01D5-4B5B-9D75-EBD5FB5F01E4}" destId="{37451FC6-266C-4AAD-A521-FE94EDC7A202}" srcOrd="0" destOrd="0" presId="urn:microsoft.com/office/officeart/2005/8/layout/orgChart1"/>
    <dgm:cxn modelId="{8D414D8E-C635-4EE4-9B06-BC3B75F4D725}" type="presParOf" srcId="{B44F0269-01D5-4B5B-9D75-EBD5FB5F01E4}" destId="{94002863-7C49-4B23-8335-5001F4FDA228}" srcOrd="1" destOrd="0" presId="urn:microsoft.com/office/officeart/2005/8/layout/orgChart1"/>
    <dgm:cxn modelId="{AA4A6F5C-6DFE-4900-A779-42864501DE24}" type="presParOf" srcId="{94002863-7C49-4B23-8335-5001F4FDA228}" destId="{254CB2EA-0E2A-45EC-A944-1331A7999A61}" srcOrd="0" destOrd="0" presId="urn:microsoft.com/office/officeart/2005/8/layout/orgChart1"/>
    <dgm:cxn modelId="{19D60278-F8EE-437D-982D-23C961622E2C}" type="presParOf" srcId="{254CB2EA-0E2A-45EC-A944-1331A7999A61}" destId="{DF12FD98-2C40-4A9F-BDF7-F43DC575614E}" srcOrd="0" destOrd="0" presId="urn:microsoft.com/office/officeart/2005/8/layout/orgChart1"/>
    <dgm:cxn modelId="{3FA0F3A5-1F96-480F-86AC-95E11164F0D1}" type="presParOf" srcId="{254CB2EA-0E2A-45EC-A944-1331A7999A61}" destId="{FF442D9C-2159-4A3E-B717-141BA42BAA7C}" srcOrd="1" destOrd="0" presId="urn:microsoft.com/office/officeart/2005/8/layout/orgChart1"/>
    <dgm:cxn modelId="{6D003E9A-FB00-4118-8250-24367AA9EB4C}" type="presParOf" srcId="{94002863-7C49-4B23-8335-5001F4FDA228}" destId="{1B27EAB4-9472-459D-A0C3-AFE3C865FEBB}" srcOrd="1" destOrd="0" presId="urn:microsoft.com/office/officeart/2005/8/layout/orgChart1"/>
    <dgm:cxn modelId="{F8B60530-75EB-4EF9-9119-14C9148569DF}" type="presParOf" srcId="{94002863-7C49-4B23-8335-5001F4FDA228}" destId="{4D1DFCB2-0BEB-4BF1-BED9-4A74D30F751C}" srcOrd="2" destOrd="0" presId="urn:microsoft.com/office/officeart/2005/8/layout/orgChart1"/>
    <dgm:cxn modelId="{FFD15C05-109D-4881-8193-8A63B68091DC}" type="presParOf" srcId="{A13B0759-8E63-4D72-9F1B-3D5B8FF38E9D}" destId="{C4D49428-19C5-4A29-A825-3E039A0BB443}" srcOrd="2" destOrd="0" presId="urn:microsoft.com/office/officeart/2005/8/layout/orgChart1"/>
    <dgm:cxn modelId="{ED5F1344-6E81-49E2-9FBE-BA26C9B1DD45}" type="presParOf" srcId="{EDE830D0-EF91-4DF7-AC1B-D3244323AC12}" destId="{620E1D95-079C-473A-ADD2-873E97272B07}" srcOrd="2" destOrd="0" presId="urn:microsoft.com/office/officeart/2005/8/layout/orgChart1"/>
    <dgm:cxn modelId="{421F7F04-5EF4-4C60-A5C3-05651F733F2A}" type="presParOf" srcId="{769F6A3B-781C-473F-A5D4-8535D2BB1901}" destId="{6BB802E8-6502-42AC-A84C-9405AD0AABF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451FC6-266C-4AAD-A521-FE94EDC7A202}">
      <dsp:nvSpPr>
        <dsp:cNvPr id="0" name=""/>
        <dsp:cNvSpPr/>
      </dsp:nvSpPr>
      <dsp:spPr>
        <a:xfrm>
          <a:off x="3170237" y="1928922"/>
          <a:ext cx="91440" cy="1811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162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571B53-0B9B-4F35-8FF8-4D17431D43EA}">
      <dsp:nvSpPr>
        <dsp:cNvPr id="0" name=""/>
        <dsp:cNvSpPr/>
      </dsp:nvSpPr>
      <dsp:spPr>
        <a:xfrm>
          <a:off x="3170237" y="1225839"/>
          <a:ext cx="91440" cy="1811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162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C93F3F-3811-4CD9-A72E-052D2FA40F29}">
      <dsp:nvSpPr>
        <dsp:cNvPr id="0" name=""/>
        <dsp:cNvSpPr/>
      </dsp:nvSpPr>
      <dsp:spPr>
        <a:xfrm>
          <a:off x="3170237" y="522755"/>
          <a:ext cx="91440" cy="1811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162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008BE-88C6-4886-8225-26F17232EBDD}">
      <dsp:nvSpPr>
        <dsp:cNvPr id="0" name=""/>
        <dsp:cNvSpPr/>
      </dsp:nvSpPr>
      <dsp:spPr>
        <a:xfrm>
          <a:off x="2067567" y="834"/>
          <a:ext cx="2296779" cy="52192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8000" tIns="11430" rIns="10800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Headteacher</a:t>
          </a:r>
        </a:p>
      </dsp:txBody>
      <dsp:txXfrm>
        <a:off x="2067567" y="834"/>
        <a:ext cx="2296779" cy="521920"/>
      </dsp:txXfrm>
    </dsp:sp>
    <dsp:sp modelId="{1EEFC831-7F35-40AB-91D8-1A158BD80BF6}">
      <dsp:nvSpPr>
        <dsp:cNvPr id="0" name=""/>
        <dsp:cNvSpPr/>
      </dsp:nvSpPr>
      <dsp:spPr>
        <a:xfrm>
          <a:off x="2067567" y="703918"/>
          <a:ext cx="2296779" cy="52192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8000" tIns="11430" rIns="10800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Assistant Headteacher</a:t>
          </a:r>
        </a:p>
      </dsp:txBody>
      <dsp:txXfrm>
        <a:off x="2067567" y="703918"/>
        <a:ext cx="2296779" cy="521920"/>
      </dsp:txXfrm>
    </dsp:sp>
    <dsp:sp modelId="{DF0A63F9-78AF-4D45-AB50-FF30F81C7EF2}">
      <dsp:nvSpPr>
        <dsp:cNvPr id="0" name=""/>
        <dsp:cNvSpPr/>
      </dsp:nvSpPr>
      <dsp:spPr>
        <a:xfrm>
          <a:off x="2067567" y="1407001"/>
          <a:ext cx="2296779" cy="52192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8000" tIns="11430" rIns="10800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Curriculum Leader </a:t>
          </a:r>
        </a:p>
      </dsp:txBody>
      <dsp:txXfrm>
        <a:off x="2067567" y="1407001"/>
        <a:ext cx="2296779" cy="521920"/>
      </dsp:txXfrm>
    </dsp:sp>
    <dsp:sp modelId="{DF12FD98-2C40-4A9F-BDF7-F43DC575614E}">
      <dsp:nvSpPr>
        <dsp:cNvPr id="0" name=""/>
        <dsp:cNvSpPr/>
      </dsp:nvSpPr>
      <dsp:spPr>
        <a:xfrm>
          <a:off x="2067567" y="2110085"/>
          <a:ext cx="2296779" cy="52192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8000" tIns="11430" rIns="10800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800" kern="1200"/>
            <a:t>Subject Teacher</a:t>
          </a:r>
        </a:p>
      </dsp:txBody>
      <dsp:txXfrm>
        <a:off x="2067567" y="2110085"/>
        <a:ext cx="2296779" cy="5219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ldworth 2020">
      <a:dk1>
        <a:sysClr val="windowText" lastClr="000000"/>
      </a:dk1>
      <a:lt1>
        <a:sysClr val="window" lastClr="FFFFFF"/>
      </a:lt1>
      <a:dk2>
        <a:srgbClr val="002858"/>
      </a:dk2>
      <a:lt2>
        <a:srgbClr val="D0D1DB"/>
      </a:lt2>
      <a:accent1>
        <a:srgbClr val="28D2D1"/>
      </a:accent1>
      <a:accent2>
        <a:srgbClr val="989AA5"/>
      </a:accent2>
      <a:accent3>
        <a:srgbClr val="C4BCC1"/>
      </a:accent3>
      <a:accent4>
        <a:srgbClr val="C0504D"/>
      </a:accent4>
      <a:accent5>
        <a:srgbClr val="9BBB59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4D616-739D-4E4D-BC35-412C1FA15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Aldworth School</Company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Chilvers</dc:creator>
  <cp:keywords/>
  <dc:description/>
  <cp:lastModifiedBy>Kirsty Turner</cp:lastModifiedBy>
  <cp:revision>4</cp:revision>
  <dcterms:created xsi:type="dcterms:W3CDTF">2023-02-02T10:39:00Z</dcterms:created>
  <dcterms:modified xsi:type="dcterms:W3CDTF">2023-02-02T11:13:00Z</dcterms:modified>
</cp:coreProperties>
</file>