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6B9" w14:textId="77777777" w:rsidR="00E331AC" w:rsidRDefault="00E331AC" w:rsidP="00E331AC"/>
    <w:p w14:paraId="0A61C97D" w14:textId="77777777" w:rsidR="00E331AC" w:rsidRDefault="00E331AC" w:rsidP="003C63B3">
      <w:pPr>
        <w:spacing w:before="6" w:after="0" w:line="240" w:lineRule="auto"/>
        <w:ind w:right="-20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35D5B384" w:rsidR="00E331AC" w:rsidRPr="00E735F5" w:rsidRDefault="003C63B3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>
        <w:rPr>
          <w:rFonts w:ascii="Avian" w:eastAsia="Verdana" w:hAnsi="Avian" w:cstheme="minorHAnsi"/>
          <w:b/>
          <w:sz w:val="36"/>
          <w:szCs w:val="36"/>
          <w:u w:val="single"/>
        </w:rPr>
        <w:t xml:space="preserve">Class Teacher </w:t>
      </w:r>
      <w:r w:rsidR="00E331AC"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12C3D0F5" w:rsidR="00E331AC" w:rsidRDefault="00E331AC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4142"/>
        <w:gridCol w:w="3261"/>
        <w:gridCol w:w="1530"/>
      </w:tblGrid>
      <w:tr w:rsidR="00EA5450" w:rsidRPr="00EA5450" w14:paraId="31E42D34" w14:textId="1B927F39" w:rsidTr="00EA5450">
        <w:tc>
          <w:tcPr>
            <w:tcW w:w="1523" w:type="dxa"/>
          </w:tcPr>
          <w:p w14:paraId="69CDD61A" w14:textId="7777777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  <w:u w:val="single"/>
              </w:rPr>
            </w:pPr>
          </w:p>
        </w:tc>
        <w:tc>
          <w:tcPr>
            <w:tcW w:w="4142" w:type="dxa"/>
          </w:tcPr>
          <w:p w14:paraId="189B9544" w14:textId="6136B80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Essential</w:t>
            </w:r>
          </w:p>
        </w:tc>
        <w:tc>
          <w:tcPr>
            <w:tcW w:w="3261" w:type="dxa"/>
          </w:tcPr>
          <w:p w14:paraId="23BA01CF" w14:textId="1F50E1B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Desirable</w:t>
            </w:r>
          </w:p>
        </w:tc>
        <w:tc>
          <w:tcPr>
            <w:tcW w:w="1530" w:type="dxa"/>
          </w:tcPr>
          <w:p w14:paraId="5E27642E" w14:textId="282ED1C8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Criteria used for Assessment</w:t>
            </w:r>
          </w:p>
        </w:tc>
      </w:tr>
      <w:tr w:rsidR="00EA5450" w:rsidRPr="00EA5450" w14:paraId="05AAC5CE" w14:textId="412A1F39" w:rsidTr="00EA5450">
        <w:tc>
          <w:tcPr>
            <w:tcW w:w="1523" w:type="dxa"/>
          </w:tcPr>
          <w:p w14:paraId="19A6F6EA" w14:textId="41B0369A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Education and Qualification</w:t>
            </w:r>
          </w:p>
        </w:tc>
        <w:tc>
          <w:tcPr>
            <w:tcW w:w="4142" w:type="dxa"/>
          </w:tcPr>
          <w:p w14:paraId="58109184" w14:textId="408B351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Honours Degree (First or Second Class).</w:t>
            </w:r>
          </w:p>
          <w:p w14:paraId="603AE9DA" w14:textId="3781C0DA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Qualified Teacher Status – Degree or equivalent.</w:t>
            </w:r>
          </w:p>
          <w:p w14:paraId="355B2C60" w14:textId="07D035D4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Evidence of applying continued professional development.</w:t>
            </w:r>
          </w:p>
        </w:tc>
        <w:tc>
          <w:tcPr>
            <w:tcW w:w="3261" w:type="dxa"/>
          </w:tcPr>
          <w:p w14:paraId="05C22FA7" w14:textId="59ADB6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Higher professional qualification.</w:t>
            </w:r>
          </w:p>
        </w:tc>
        <w:tc>
          <w:tcPr>
            <w:tcW w:w="1530" w:type="dxa"/>
          </w:tcPr>
          <w:p w14:paraId="62EE8B2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26AC3E00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CFDB8A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5E78B381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7FC9A83" w14:textId="7943D6E0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</w:tc>
      </w:tr>
      <w:tr w:rsidR="00EA5450" w:rsidRPr="00EA5450" w14:paraId="1EDD3AE5" w14:textId="4B875E0E" w:rsidTr="00EA5450">
        <w:tc>
          <w:tcPr>
            <w:tcW w:w="1523" w:type="dxa"/>
          </w:tcPr>
          <w:p w14:paraId="037322CB" w14:textId="40D87FF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Knowledge and Experience</w:t>
            </w:r>
          </w:p>
        </w:tc>
        <w:tc>
          <w:tcPr>
            <w:tcW w:w="4142" w:type="dxa"/>
          </w:tcPr>
          <w:p w14:paraId="328E88A3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Relevant teaching experience of teaching practice in the subject</w:t>
            </w:r>
          </w:p>
          <w:p w14:paraId="220107F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teaching a wide range of abilities</w:t>
            </w:r>
          </w:p>
          <w:p w14:paraId="730A66A3" w14:textId="305BFA3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This role would be suitable for an ECT or an experienced teacher</w:t>
            </w:r>
          </w:p>
        </w:tc>
        <w:tc>
          <w:tcPr>
            <w:tcW w:w="3261" w:type="dxa"/>
          </w:tcPr>
          <w:p w14:paraId="71107173" w14:textId="78336E22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pastoral/tutor role.</w:t>
            </w:r>
          </w:p>
        </w:tc>
        <w:tc>
          <w:tcPr>
            <w:tcW w:w="1530" w:type="dxa"/>
          </w:tcPr>
          <w:p w14:paraId="71C559D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3C75E83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D77876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23301555" w14:textId="6B2BE184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</w:tc>
      </w:tr>
      <w:tr w:rsidR="00EA5450" w:rsidRPr="00EA5450" w14:paraId="25680773" w14:textId="229ED680" w:rsidTr="00EA5450">
        <w:tc>
          <w:tcPr>
            <w:tcW w:w="1523" w:type="dxa"/>
          </w:tcPr>
          <w:p w14:paraId="28292F3F" w14:textId="2719A07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Skills and Abilities</w:t>
            </w:r>
          </w:p>
        </w:tc>
        <w:tc>
          <w:tcPr>
            <w:tcW w:w="4142" w:type="dxa"/>
          </w:tcPr>
          <w:p w14:paraId="45E7AC5E" w14:textId="5E61180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Excellent teaching skills, including effective communication skills, ability to motivate students and the capacity to create good learning environments.</w:t>
            </w:r>
          </w:p>
          <w:p w14:paraId="65A96584" w14:textId="4DE468B0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clear understanding of the characteristics of </w:t>
            </w:r>
            <w:proofErr w:type="gramStart"/>
            <w:r w:rsidRPr="00EA5450">
              <w:rPr>
                <w:rFonts w:eastAsia="Verdana" w:cstheme="minorHAnsi"/>
                <w:bCs/>
              </w:rPr>
              <w:t>high quality</w:t>
            </w:r>
            <w:proofErr w:type="gramEnd"/>
            <w:r w:rsidRPr="00EA5450">
              <w:rPr>
                <w:rFonts w:eastAsia="Verdana" w:cstheme="minorHAnsi"/>
                <w:bCs/>
              </w:rPr>
              <w:t xml:space="preserve"> teaching and learning and achievement for all pupils.</w:t>
            </w:r>
          </w:p>
          <w:p w14:paraId="7185B78A" w14:textId="4E910A1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 of current issues and recent developments in the curriculum area.</w:t>
            </w:r>
          </w:p>
          <w:p w14:paraId="16A0F148" w14:textId="2D3D129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Capacity to use ICT as an integral part of teaching.</w:t>
            </w:r>
          </w:p>
          <w:p w14:paraId="07AD793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lead initiatives, support the process of change and work effectively in a team.</w:t>
            </w:r>
          </w:p>
          <w:p w14:paraId="0D42380F" w14:textId="0FA0639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Secure commitment to a clear aim and direction for the subject.</w:t>
            </w:r>
          </w:p>
          <w:p w14:paraId="75AC5C5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Understanding of equal opportunities issues and their application to work.</w:t>
            </w:r>
          </w:p>
          <w:p w14:paraId="4F064560" w14:textId="725FC04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Strategies for promoting good behaviour based on positive reinforcement.</w:t>
            </w:r>
          </w:p>
        </w:tc>
        <w:tc>
          <w:tcPr>
            <w:tcW w:w="3261" w:type="dxa"/>
          </w:tcPr>
          <w:p w14:paraId="4A8DDD4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Understanding of </w:t>
            </w:r>
            <w:proofErr w:type="gramStart"/>
            <w:r w:rsidRPr="00EA5450">
              <w:rPr>
                <w:rFonts w:eastAsia="Verdana" w:cstheme="minorHAnsi"/>
                <w:bCs/>
              </w:rPr>
              <w:t>particular needs</w:t>
            </w:r>
            <w:proofErr w:type="gramEnd"/>
            <w:r w:rsidRPr="00EA5450">
              <w:rPr>
                <w:rFonts w:eastAsia="Verdana" w:cstheme="minorHAnsi"/>
                <w:bCs/>
              </w:rPr>
              <w:t xml:space="preserve"> of pupils with SEN.</w:t>
            </w:r>
          </w:p>
          <w:p w14:paraId="68F1D971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Awareness of factors affecting language and learning across the curriculum.</w:t>
            </w:r>
          </w:p>
          <w:p w14:paraId="3EA04446" w14:textId="54B972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Knowledge/involvement in other cross-curricular initiatives/projects or whole school developments.</w:t>
            </w:r>
          </w:p>
        </w:tc>
        <w:tc>
          <w:tcPr>
            <w:tcW w:w="1530" w:type="dxa"/>
          </w:tcPr>
          <w:p w14:paraId="17BA9B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A/I/R</w:t>
            </w:r>
          </w:p>
          <w:p w14:paraId="715BB35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767B1B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B50B1F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BC1E6A0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8936E2A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63E352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8C8235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D3D87E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F42F04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2BBF96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88A8E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95E526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0726C2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EA68BF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6BA40BD7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38B5D0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3B7465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B8B8C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83D896C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1BEA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A51129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297A179" w14:textId="681005F3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  <w:tr w:rsidR="00EA5450" w:rsidRPr="00EA5450" w14:paraId="37E35D36" w14:textId="6D22EF89" w:rsidTr="00EA5450">
        <w:tc>
          <w:tcPr>
            <w:tcW w:w="1523" w:type="dxa"/>
          </w:tcPr>
          <w:p w14:paraId="22F28E56" w14:textId="4BFD9303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Personal Qualities</w:t>
            </w:r>
          </w:p>
        </w:tc>
        <w:tc>
          <w:tcPr>
            <w:tcW w:w="4142" w:type="dxa"/>
          </w:tcPr>
          <w:p w14:paraId="7CF4EB0A" w14:textId="1AFFC6F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Enthusiasm for the subject.</w:t>
            </w:r>
          </w:p>
          <w:p w14:paraId="40618A23" w14:textId="618182F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own initiative.</w:t>
            </w:r>
          </w:p>
          <w:p w14:paraId="3A552C2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the vision of the school.</w:t>
            </w:r>
          </w:p>
          <w:p w14:paraId="1E6A1FB2" w14:textId="0938823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commitment to inclusive education.</w:t>
            </w:r>
          </w:p>
          <w:p w14:paraId="774D636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form good working relationships with pupils and staff.</w:t>
            </w:r>
          </w:p>
          <w:p w14:paraId="46697308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 standards and expectations.</w:t>
            </w:r>
          </w:p>
          <w:p w14:paraId="1A131FF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pupil assessment data to raise achievement.</w:t>
            </w:r>
          </w:p>
          <w:p w14:paraId="2AA0265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Outstanding communication skills.</w:t>
            </w:r>
          </w:p>
          <w:p w14:paraId="49B93DF0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Reliability and integrity.</w:t>
            </w:r>
          </w:p>
          <w:p w14:paraId="4E4B3EA0" w14:textId="316E4C05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commitment to </w:t>
            </w:r>
            <w:r w:rsidR="001245EF">
              <w:rPr>
                <w:rFonts w:eastAsia="Verdana" w:cstheme="minorHAnsi"/>
                <w:bCs/>
              </w:rPr>
              <w:t xml:space="preserve">safeguarding children and </w:t>
            </w:r>
            <w:r w:rsidR="005110A6">
              <w:rPr>
                <w:rFonts w:eastAsia="Verdana" w:cstheme="minorHAnsi"/>
                <w:bCs/>
              </w:rPr>
              <w:t>promoting the welfare of children.</w:t>
            </w:r>
          </w:p>
        </w:tc>
        <w:tc>
          <w:tcPr>
            <w:tcW w:w="3261" w:type="dxa"/>
          </w:tcPr>
          <w:p w14:paraId="339A8F6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willingness to contribute to extra-curricular activities.</w:t>
            </w:r>
          </w:p>
          <w:p w14:paraId="6DD6839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vision for the development of the department.</w:t>
            </w:r>
          </w:p>
          <w:p w14:paraId="37AE619C" w14:textId="4D236EED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personal and professional development.</w:t>
            </w:r>
          </w:p>
        </w:tc>
        <w:tc>
          <w:tcPr>
            <w:tcW w:w="1530" w:type="dxa"/>
          </w:tcPr>
          <w:p w14:paraId="5B1DF34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2CB39A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I/R</w:t>
            </w:r>
          </w:p>
          <w:p w14:paraId="46B8059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4554182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84CAEF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B8A52A3" w14:textId="77777777" w:rsid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1473E35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6E734A2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13302D66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548F99DB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E25D788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04ED6C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FC2F90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2996FF9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704C532D" w14:textId="21366AD1" w:rsidR="003C63B3" w:rsidRP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</w:tbl>
    <w:p w14:paraId="7D3401AB" w14:textId="77777777" w:rsidR="00DE11B6" w:rsidRPr="00DE11B6" w:rsidRDefault="00DE11B6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p w14:paraId="06C3BB31" w14:textId="24AE6F9E" w:rsidR="00DE11B6" w:rsidRPr="00EA5450" w:rsidRDefault="00EA5450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24"/>
          <w:szCs w:val="24"/>
          <w:u w:val="single"/>
        </w:rPr>
      </w:pPr>
      <w:r>
        <w:rPr>
          <w:rFonts w:eastAsia="Verdana" w:cstheme="minorHAnsi"/>
          <w:b/>
          <w:sz w:val="24"/>
          <w:szCs w:val="24"/>
          <w:u w:val="single"/>
        </w:rPr>
        <w:t>A = Application</w:t>
      </w:r>
      <w:r>
        <w:rPr>
          <w:rFonts w:eastAsia="Verdana" w:cstheme="minorHAnsi"/>
          <w:b/>
          <w:sz w:val="24"/>
          <w:szCs w:val="24"/>
          <w:u w:val="single"/>
        </w:rPr>
        <w:tab/>
        <w:t>I = Interview</w:t>
      </w:r>
      <w:r>
        <w:rPr>
          <w:rFonts w:eastAsia="Verdana" w:cstheme="minorHAnsi"/>
          <w:b/>
          <w:sz w:val="24"/>
          <w:szCs w:val="24"/>
          <w:u w:val="single"/>
        </w:rPr>
        <w:tab/>
      </w:r>
      <w:r>
        <w:rPr>
          <w:rFonts w:eastAsia="Verdana" w:cstheme="minorHAnsi"/>
          <w:b/>
          <w:sz w:val="24"/>
          <w:szCs w:val="24"/>
          <w:u w:val="single"/>
        </w:rPr>
        <w:tab/>
        <w:t>R = References</w:t>
      </w:r>
    </w:p>
    <w:sectPr w:rsidR="00DE11B6" w:rsidRPr="00EA545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EDE"/>
    <w:multiLevelType w:val="hybridMultilevel"/>
    <w:tmpl w:val="F99C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267"/>
    <w:multiLevelType w:val="hybridMultilevel"/>
    <w:tmpl w:val="D18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2FD1"/>
    <w:multiLevelType w:val="hybridMultilevel"/>
    <w:tmpl w:val="4AAC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892"/>
    <w:multiLevelType w:val="hybridMultilevel"/>
    <w:tmpl w:val="0740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279F2"/>
    <w:multiLevelType w:val="hybridMultilevel"/>
    <w:tmpl w:val="BDA2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69355">
    <w:abstractNumId w:val="0"/>
  </w:num>
  <w:num w:numId="2" w16cid:durableId="16200900">
    <w:abstractNumId w:val="2"/>
  </w:num>
  <w:num w:numId="3" w16cid:durableId="425158306">
    <w:abstractNumId w:val="3"/>
  </w:num>
  <w:num w:numId="4" w16cid:durableId="418672378">
    <w:abstractNumId w:val="1"/>
  </w:num>
  <w:num w:numId="5" w16cid:durableId="163591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001340"/>
    <w:rsid w:val="001245EF"/>
    <w:rsid w:val="002460FA"/>
    <w:rsid w:val="003C63B3"/>
    <w:rsid w:val="004D3BE2"/>
    <w:rsid w:val="005110A6"/>
    <w:rsid w:val="00661C1E"/>
    <w:rsid w:val="00AE59CB"/>
    <w:rsid w:val="00DE11B6"/>
    <w:rsid w:val="00E331AC"/>
    <w:rsid w:val="00EA5450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  <w:style w:type="table" w:styleId="TableGrid">
    <w:name w:val="Table Grid"/>
    <w:basedOn w:val="TableNormal"/>
    <w:uiPriority w:val="39"/>
    <w:rsid w:val="00D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14cb179fa609eef97f01790a939f4067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7236807f6eb71494436ac0d3d980b44d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17656-F07D-40BD-9029-DD1B15DDA21F}">
  <ds:schemaRefs>
    <ds:schemaRef ds:uri="d2181671-f705-4360-8ae2-d1a69d0d2f4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18c9b6c3-3906-4feb-828d-0167a8e88f33"/>
  </ds:schemaRefs>
</ds:datastoreItem>
</file>

<file path=customXml/itemProps2.xml><?xml version="1.0" encoding="utf-8"?>
<ds:datastoreItem xmlns:ds="http://schemas.openxmlformats.org/officeDocument/2006/customXml" ds:itemID="{4E96C9B0-A851-4B88-852E-042A72EB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Karen Sims</cp:lastModifiedBy>
  <cp:revision>4</cp:revision>
  <cp:lastPrinted>2022-03-25T12:06:00Z</cp:lastPrinted>
  <dcterms:created xsi:type="dcterms:W3CDTF">2022-12-14T12:19:00Z</dcterms:created>
  <dcterms:modified xsi:type="dcterms:W3CDTF">2022-12-14T13:29:00Z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