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7E" w:rsidRDefault="001A7AD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1EE971" wp14:editId="15EE4FEC">
                <wp:simplePos x="0" y="0"/>
                <wp:positionH relativeFrom="margin">
                  <wp:posOffset>19050</wp:posOffset>
                </wp:positionH>
                <wp:positionV relativeFrom="line">
                  <wp:posOffset>-723900</wp:posOffset>
                </wp:positionV>
                <wp:extent cx="4099560" cy="8515350"/>
                <wp:effectExtent l="19050" t="19050" r="34290" b="3810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851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597E" w:rsidRPr="00F9317A" w:rsidRDefault="007C18C3" w:rsidP="00AA23BB">
                            <w:pPr>
                              <w:pStyle w:val="Heading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249BD62" wp14:editId="78C1D6E5">
                                  <wp:extent cx="3699510" cy="871220"/>
                                  <wp:effectExtent l="0" t="0" r="0" b="508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9510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97E" w:rsidRPr="00F9317A" w:rsidRDefault="0041597E" w:rsidP="00AA23BB">
                            <w:pPr>
                              <w:pStyle w:val="Heading4"/>
                              <w:rPr>
                                <w:rFonts w:ascii="Calibri" w:eastAsia="Arial Narrow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:rsidR="00F9317A" w:rsidRPr="00F9317A" w:rsidRDefault="00F9317A" w:rsidP="00AA23BB">
                            <w:pPr>
                              <w:pStyle w:val="Heading4"/>
                              <w:rPr>
                                <w:rFonts w:ascii="Calibri" w:eastAsia="Arial" w:hAnsi="Calibri" w:cs="Calibri"/>
                                <w:sz w:val="28"/>
                                <w:szCs w:val="28"/>
                              </w:rPr>
                            </w:pPr>
                            <w:r w:rsidRPr="00F931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BUDEHAVEN COMMUNITY SCHOOL</w:t>
                            </w:r>
                          </w:p>
                          <w:p w:rsidR="00F9317A" w:rsidRPr="00904972" w:rsidRDefault="00F9317A" w:rsidP="00AA23BB">
                            <w:pPr>
                              <w:pStyle w:val="Heading"/>
                              <w:jc w:val="center"/>
                              <w:rPr>
                                <w:rFonts w:ascii="Calibri" w:eastAsia="Arial Narrow" w:hAnsi="Calibri" w:cs="Calibri"/>
                                <w:sz w:val="20"/>
                                <w:szCs w:val="20"/>
                              </w:rPr>
                            </w:pPr>
                            <w:r w:rsidRPr="0090497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Valley Road, Bude, Cornwall EX23 8DQ</w:t>
                            </w:r>
                          </w:p>
                          <w:p w:rsidR="00F9317A" w:rsidRPr="00904972" w:rsidRDefault="00F9317A" w:rsidP="00AA23BB">
                            <w:pPr>
                              <w:pStyle w:val="Body"/>
                              <w:rPr>
                                <w:rFonts w:ascii="Calibri" w:eastAsia="Arial Narrow" w:hAnsi="Calibri" w:cs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9317A" w:rsidRPr="00904972" w:rsidRDefault="00775475" w:rsidP="00AA23B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1181</w:t>
                            </w:r>
                            <w:r w:rsidR="00CB3131" w:rsidRPr="0090497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on roll with 16</w:t>
                            </w:r>
                            <w:r w:rsidR="00970D33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="00F9317A" w:rsidRPr="0090497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in the Sixth Form</w:t>
                            </w:r>
                          </w:p>
                          <w:p w:rsidR="0041597E" w:rsidRPr="00F9317A" w:rsidRDefault="0041597E" w:rsidP="00AA23B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Calibr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775475" w:rsidRPr="00356235" w:rsidRDefault="00775475" w:rsidP="00775475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>Teac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>her of English</w:t>
                            </w:r>
                          </w:p>
                          <w:p w:rsidR="00775475" w:rsidRPr="00356235" w:rsidRDefault="00775475" w:rsidP="00775475">
                            <w:pPr>
                              <w:pStyle w:val="Body"/>
                              <w:jc w:val="center"/>
                              <w:rPr>
                                <w:rFonts w:ascii="Calibri" w:eastAsiaTheme="minorHAns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75475" w:rsidRDefault="00775475" w:rsidP="00775475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</w:rPr>
                              <w:t> </w:t>
                            </w:r>
                            <w:bookmarkStart w:id="0" w:name="_GoBack"/>
                            <w:r w:rsidRPr="00356235">
                              <w:rPr>
                                <w:rFonts w:ascii="Calibri" w:hAnsi="Calibri"/>
                                <w:b/>
                              </w:rPr>
                              <w:t>R</w:t>
                            </w:r>
                            <w:r w:rsidRPr="0035623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equired </w:t>
                            </w:r>
                            <w:r w:rsidR="006F084E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to start 1</w:t>
                            </w:r>
                            <w:r w:rsidR="006F084E" w:rsidRPr="006F084E">
                              <w:rPr>
                                <w:rFonts w:ascii="Calibri" w:hAnsi="Calibri"/>
                                <w:b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6F084E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September 2021</w:t>
                            </w:r>
                          </w:p>
                          <w:p w:rsidR="006F084E" w:rsidRPr="00356235" w:rsidRDefault="00970D33" w:rsidP="00970D33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Full time permanent</w:t>
                            </w:r>
                          </w:p>
                          <w:bookmarkEnd w:id="0"/>
                          <w:p w:rsidR="00775475" w:rsidRPr="00356235" w:rsidRDefault="00775475" w:rsidP="00775475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775475" w:rsidRPr="00E72E3F" w:rsidRDefault="00775475" w:rsidP="00775475">
                            <w:pPr>
                              <w:pStyle w:val="Body"/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We are looking for subject specialists who can create within our students a passion for English Language and Literature. </w:t>
                            </w:r>
                          </w:p>
                          <w:p w:rsidR="00775475" w:rsidRPr="00E72E3F" w:rsidRDefault="00775475" w:rsidP="00775475">
                            <w:pPr>
                              <w:pStyle w:val="Body"/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75475" w:rsidRPr="00E72E3F" w:rsidRDefault="00775475" w:rsidP="0077547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You will be ambitious for yourself, for the department and our students, </w:t>
                            </w:r>
                          </w:p>
                          <w:p w:rsidR="00775475" w:rsidRPr="00E72E3F" w:rsidRDefault="00775475" w:rsidP="0077547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You will set exceptionally high standards in the classroom.</w:t>
                            </w:r>
                          </w:p>
                          <w:p w:rsidR="00775475" w:rsidRPr="00E72E3F" w:rsidRDefault="00775475" w:rsidP="0077547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You will plan and deliver innovative and challenging lessons that will inspire our students to become articulate, curious, imaginative, capable and productive members of our society.</w:t>
                            </w:r>
                          </w:p>
                          <w:p w:rsidR="00775475" w:rsidRPr="00E72E3F" w:rsidRDefault="00775475" w:rsidP="00775475">
                            <w:pPr>
                              <w:pStyle w:val="Body"/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75475" w:rsidRPr="00E72E3F" w:rsidRDefault="00775475" w:rsidP="00775475">
                            <w:pPr>
                              <w:pStyle w:val="Body"/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This is an exciting time in our school’s development</w:t>
                            </w:r>
                            <w:r w:rsidR="00970D33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, and indeed within the English Department</w:t>
                            </w: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. We were judged to be GOOD by Ofsted (Feb, 2017) and are keen to make our school </w:t>
                            </w:r>
                            <w:r w:rsidR="00970D33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continues to be </w:t>
                            </w: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a truly great place to learn and to teach.</w:t>
                            </w:r>
                            <w:r w:rsidR="00970D33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 Our English department is well-led, and we are proud of our innovative team of English teachers, who are dedicated to the achievement of our young people. </w:t>
                            </w:r>
                          </w:p>
                          <w:p w:rsidR="00775475" w:rsidRPr="00E72E3F" w:rsidRDefault="00775475" w:rsidP="00775475">
                            <w:pPr>
                              <w:pStyle w:val="BodyText"/>
                              <w:jc w:val="center"/>
                              <w:rPr>
                                <w:rFonts w:ascii="Calibri Light" w:hAnsi="Calibri Light"/>
                                <w:sz w:val="10"/>
                                <w:szCs w:val="10"/>
                              </w:rPr>
                            </w:pPr>
                          </w:p>
                          <w:p w:rsidR="00775475" w:rsidRPr="00E72E3F" w:rsidRDefault="00775475" w:rsidP="00775475">
                            <w:pPr>
                              <w:pStyle w:val="BodyText"/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 We can offer you a teaching post in a vibrant 11-18 comprehensive school on the beautiful north C</w:t>
                            </w:r>
                            <w:r w:rsidR="00970D33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ornwall coast. You will be well-</w:t>
                            </w: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supported, trusted to innovate and expected to contribute fully to the department. </w:t>
                            </w:r>
                          </w:p>
                          <w:p w:rsidR="00775475" w:rsidRPr="00E72E3F" w:rsidRDefault="00775475" w:rsidP="00775475">
                            <w:pPr>
                              <w:pStyle w:val="BodyText"/>
                              <w:jc w:val="center"/>
                              <w:rPr>
                                <w:rFonts w:ascii="Calibri Light" w:hAnsi="Calibri Light"/>
                                <w:sz w:val="10"/>
                                <w:szCs w:val="10"/>
                              </w:rPr>
                            </w:pPr>
                          </w:p>
                          <w:p w:rsidR="00775475" w:rsidRPr="00E72E3F" w:rsidRDefault="00775475" w:rsidP="00775475">
                            <w:pPr>
                              <w:pStyle w:val="BodyText"/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 We have an excellent programme for new teaching staff </w:t>
                            </w:r>
                            <w:r w:rsidR="00970D33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and have a bespoke Early Career Framework programme for all new teachers. </w:t>
                            </w:r>
                          </w:p>
                          <w:p w:rsidR="00775475" w:rsidRPr="00E72E3F" w:rsidRDefault="00775475" w:rsidP="00775475">
                            <w:pPr>
                              <w:pStyle w:val="BodyText"/>
                              <w:jc w:val="center"/>
                              <w:rPr>
                                <w:rFonts w:ascii="Calibri Light" w:hAnsi="Calibri Light"/>
                                <w:sz w:val="10"/>
                                <w:szCs w:val="10"/>
                              </w:rPr>
                            </w:pPr>
                          </w:p>
                          <w:p w:rsidR="00775475" w:rsidRPr="00E72E3F" w:rsidRDefault="00775475" w:rsidP="00775475">
                            <w:pPr>
                              <w:pStyle w:val="Body"/>
                              <w:ind w:left="142"/>
                              <w:jc w:val="center"/>
                              <w:rPr>
                                <w:rFonts w:ascii="Calibri Light" w:hAnsi="Calibri Light"/>
                                <w:lang w:val="en-US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At Budehaven we are committed to the safe guarding of our students and the successful candidate will be subject to an enhanced Disclosure and Barring Service check</w:t>
                            </w:r>
                            <w:r w:rsidRPr="00E72E3F">
                              <w:rPr>
                                <w:rFonts w:ascii="Calibri Light" w:hAnsi="Calibri Light"/>
                                <w:lang w:val="en-US"/>
                              </w:rPr>
                              <w:t xml:space="preserve">. </w:t>
                            </w:r>
                          </w:p>
                          <w:p w:rsidR="004558FB" w:rsidRPr="00356235" w:rsidRDefault="004558FB" w:rsidP="004558FB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558FB" w:rsidRPr="00356235" w:rsidRDefault="004558FB" w:rsidP="004558FB">
                            <w:pPr>
                              <w:pStyle w:val="BodyText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For further information and an application form, please contact</w:t>
                            </w:r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Mrs Clare Brown at the school or visit our website:</w:t>
                            </w:r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www.budehaven.cornwall.sch.uk</w:t>
                            </w:r>
                          </w:p>
                          <w:p w:rsidR="004558FB" w:rsidRPr="00356235" w:rsidRDefault="004558FB" w:rsidP="004558FB">
                            <w:pPr>
                              <w:pStyle w:val="BodyText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Tel: 01288 353271 </w:t>
                            </w: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Fax: 01288 353733</w:t>
                            </w:r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hyperlink r:id="rId8" w:history="1">
                              <w:r w:rsidRPr="00356235">
                                <w:rPr>
                                  <w:rStyle w:val="Hyperlink0"/>
                                  <w:rFonts w:ascii="Calibri" w:hAnsi="Calibri"/>
                                  <w:lang w:val="en-US"/>
                                </w:rPr>
                                <w:t>clare.brown@budehaven.cornwall.sch.uk</w:t>
                              </w:r>
                            </w:hyperlink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hAnsi="Calibr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Deadline for applications: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Midday </w:t>
                            </w:r>
                            <w:r w:rsidR="00970D33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on Tuesday 20</w:t>
                            </w:r>
                            <w:r w:rsidR="00970D33" w:rsidRPr="00970D33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70D33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April </w:t>
                            </w:r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>Interviews</w:t>
                            </w:r>
                            <w:r w:rsidR="00970D33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will take place in the</w:t>
                            </w:r>
                            <w:r w:rsidRPr="00356235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0D33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>w/c Monday 26</w:t>
                            </w:r>
                            <w:r w:rsidR="00970D33" w:rsidRPr="00970D33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70D33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1A7AD0" w:rsidRPr="00F9317A" w:rsidRDefault="001A7AD0" w:rsidP="004558FB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Calibri" w:eastAsia="Arial Narrow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EE971" id="officeArt object" o:spid="_x0000_s1026" alt="Text Box 2" style="position:absolute;margin-left:1.5pt;margin-top:-57pt;width:322.8pt;height:670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" strokeweight="4.5pt">
                <v:textbox inset="1.27mm,1.27mm,1.27mm,1.27mm">
                  <w:txbxContent>
                    <w:p w:rsidR="0041597E" w:rsidRPr="00F9317A" w:rsidRDefault="007C18C3" w:rsidP="00AA23BB">
                      <w:pPr>
                        <w:pStyle w:val="Heading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4249BD62" wp14:editId="78C1D6E5">
                            <wp:extent cx="3699510" cy="871220"/>
                            <wp:effectExtent l="0" t="0" r="0" b="508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9510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97E" w:rsidRPr="00F9317A" w:rsidRDefault="0041597E" w:rsidP="00AA23BB">
                      <w:pPr>
                        <w:pStyle w:val="Heading4"/>
                        <w:rPr>
                          <w:rFonts w:ascii="Calibri" w:eastAsia="Arial Narrow" w:hAnsi="Calibri" w:cs="Calibri"/>
                          <w:sz w:val="10"/>
                          <w:szCs w:val="10"/>
                        </w:rPr>
                      </w:pPr>
                    </w:p>
                    <w:p w:rsidR="00F9317A" w:rsidRPr="00F9317A" w:rsidRDefault="00F9317A" w:rsidP="00AA23BB">
                      <w:pPr>
                        <w:pStyle w:val="Heading4"/>
                        <w:rPr>
                          <w:rFonts w:ascii="Calibri" w:eastAsia="Arial" w:hAnsi="Calibri" w:cs="Calibri"/>
                          <w:sz w:val="28"/>
                          <w:szCs w:val="28"/>
                        </w:rPr>
                      </w:pPr>
                      <w:r w:rsidRPr="00F931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BUDEHAVEN COMMUNITY SCHOOL</w:t>
                      </w:r>
                    </w:p>
                    <w:p w:rsidR="00F9317A" w:rsidRPr="00904972" w:rsidRDefault="00F9317A" w:rsidP="00AA23BB">
                      <w:pPr>
                        <w:pStyle w:val="Heading"/>
                        <w:jc w:val="center"/>
                        <w:rPr>
                          <w:rFonts w:ascii="Calibri" w:eastAsia="Arial Narrow" w:hAnsi="Calibri" w:cs="Calibri"/>
                          <w:sz w:val="20"/>
                          <w:szCs w:val="20"/>
                        </w:rPr>
                      </w:pPr>
                      <w:r w:rsidRPr="00904972">
                        <w:rPr>
                          <w:rFonts w:ascii="Calibri" w:hAnsi="Calibri" w:cs="Calibri"/>
                          <w:sz w:val="20"/>
                          <w:szCs w:val="20"/>
                        </w:rPr>
                        <w:t>Valley Road, Bude, Cornwall EX23 8DQ</w:t>
                      </w:r>
                    </w:p>
                    <w:p w:rsidR="00F9317A" w:rsidRPr="00904972" w:rsidRDefault="00F9317A" w:rsidP="00AA23BB">
                      <w:pPr>
                        <w:pStyle w:val="Body"/>
                        <w:rPr>
                          <w:rFonts w:ascii="Calibri" w:eastAsia="Arial Narrow" w:hAnsi="Calibri" w:cs="Calibri"/>
                          <w:sz w:val="10"/>
                          <w:szCs w:val="10"/>
                          <w:lang w:val="en-US"/>
                        </w:rPr>
                      </w:pPr>
                    </w:p>
                    <w:p w:rsidR="00F9317A" w:rsidRPr="00904972" w:rsidRDefault="00775475" w:rsidP="00AA23BB">
                      <w:pPr>
                        <w:pStyle w:val="Body"/>
                        <w:jc w:val="center"/>
                        <w:rPr>
                          <w:rFonts w:ascii="Calibri" w:eastAsia="Arial Narrow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US"/>
                        </w:rPr>
                        <w:t>1181</w:t>
                      </w:r>
                      <w:r w:rsidR="00CB3131" w:rsidRPr="00904972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on roll with 16</w:t>
                      </w:r>
                      <w:r w:rsidR="00970D33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US"/>
                        </w:rPr>
                        <w:t>7</w:t>
                      </w:r>
                      <w:r w:rsidR="00F9317A" w:rsidRPr="00904972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in the Sixth Form</w:t>
                      </w:r>
                    </w:p>
                    <w:p w:rsidR="0041597E" w:rsidRPr="00F9317A" w:rsidRDefault="0041597E" w:rsidP="00AA23BB">
                      <w:pPr>
                        <w:pStyle w:val="Body"/>
                        <w:jc w:val="center"/>
                        <w:rPr>
                          <w:rFonts w:ascii="Calibri" w:eastAsia="Arial Narrow" w:hAnsi="Calibri" w:cs="Calibri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775475" w:rsidRPr="00356235" w:rsidRDefault="00775475" w:rsidP="00775475">
                      <w:pPr>
                        <w:pStyle w:val="Body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val="de-DE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>Teac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>her of English</w:t>
                      </w:r>
                    </w:p>
                    <w:p w:rsidR="00775475" w:rsidRPr="00356235" w:rsidRDefault="00775475" w:rsidP="00775475">
                      <w:pPr>
                        <w:pStyle w:val="Body"/>
                        <w:jc w:val="center"/>
                        <w:rPr>
                          <w:rFonts w:ascii="Calibri" w:eastAsiaTheme="minorHAnsi" w:hAnsi="Calibri"/>
                          <w:b/>
                          <w:sz w:val="10"/>
                          <w:szCs w:val="10"/>
                        </w:rPr>
                      </w:pPr>
                    </w:p>
                    <w:p w:rsidR="00775475" w:rsidRDefault="00775475" w:rsidP="00775475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</w:rPr>
                        <w:t> </w:t>
                      </w:r>
                      <w:bookmarkStart w:id="1" w:name="_GoBack"/>
                      <w:r w:rsidRPr="00356235">
                        <w:rPr>
                          <w:rFonts w:ascii="Calibri" w:hAnsi="Calibri"/>
                          <w:b/>
                        </w:rPr>
                        <w:t>R</w:t>
                      </w:r>
                      <w:r w:rsidRPr="00356235">
                        <w:rPr>
                          <w:rFonts w:ascii="Calibri" w:hAnsi="Calibri"/>
                          <w:b/>
                          <w:lang w:val="en-US"/>
                        </w:rPr>
                        <w:t xml:space="preserve">equired </w:t>
                      </w:r>
                      <w:r w:rsidR="006F084E">
                        <w:rPr>
                          <w:rFonts w:ascii="Calibri" w:hAnsi="Calibri"/>
                          <w:b/>
                          <w:lang w:val="en-US"/>
                        </w:rPr>
                        <w:t>to start 1</w:t>
                      </w:r>
                      <w:r w:rsidR="006F084E" w:rsidRPr="006F084E">
                        <w:rPr>
                          <w:rFonts w:ascii="Calibri" w:hAnsi="Calibri"/>
                          <w:b/>
                          <w:vertAlign w:val="superscript"/>
                          <w:lang w:val="en-US"/>
                        </w:rPr>
                        <w:t>st</w:t>
                      </w:r>
                      <w:r w:rsidR="006F084E">
                        <w:rPr>
                          <w:rFonts w:ascii="Calibri" w:hAnsi="Calibri"/>
                          <w:b/>
                          <w:lang w:val="en-US"/>
                        </w:rPr>
                        <w:t xml:space="preserve"> September 2021</w:t>
                      </w:r>
                    </w:p>
                    <w:p w:rsidR="006F084E" w:rsidRPr="00356235" w:rsidRDefault="00970D33" w:rsidP="00970D33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lang w:val="en-US"/>
                        </w:rPr>
                        <w:t>Full time permanent</w:t>
                      </w:r>
                    </w:p>
                    <w:bookmarkEnd w:id="1"/>
                    <w:p w:rsidR="00775475" w:rsidRPr="00356235" w:rsidRDefault="00775475" w:rsidP="00775475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775475" w:rsidRPr="00E72E3F" w:rsidRDefault="00775475" w:rsidP="00775475">
                      <w:pPr>
                        <w:pStyle w:val="Body"/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We are looking for subject specialists who can create within our students a passion for English Language and Literature. </w:t>
                      </w:r>
                    </w:p>
                    <w:p w:rsidR="00775475" w:rsidRPr="00E72E3F" w:rsidRDefault="00775475" w:rsidP="00775475">
                      <w:pPr>
                        <w:pStyle w:val="Body"/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</w:p>
                    <w:p w:rsidR="00775475" w:rsidRPr="00E72E3F" w:rsidRDefault="00775475" w:rsidP="00775475"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You will be ambitious for yourself, for the department and our students, </w:t>
                      </w:r>
                    </w:p>
                    <w:p w:rsidR="00775475" w:rsidRPr="00E72E3F" w:rsidRDefault="00775475" w:rsidP="00775475"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You will set exceptionally high standards in the classroom.</w:t>
                      </w:r>
                    </w:p>
                    <w:p w:rsidR="00775475" w:rsidRPr="00E72E3F" w:rsidRDefault="00775475" w:rsidP="00775475"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You will plan and deliver innovative and challenging lessons that will inspire our students to become articulate, curious, imaginative, capable and productive members of our society.</w:t>
                      </w:r>
                    </w:p>
                    <w:p w:rsidR="00775475" w:rsidRPr="00E72E3F" w:rsidRDefault="00775475" w:rsidP="00775475">
                      <w:pPr>
                        <w:pStyle w:val="Body"/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</w:p>
                    <w:p w:rsidR="00775475" w:rsidRPr="00E72E3F" w:rsidRDefault="00775475" w:rsidP="00775475">
                      <w:pPr>
                        <w:pStyle w:val="Body"/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This is an exciting time in our school’s development</w:t>
                      </w:r>
                      <w:r w:rsidR="00970D33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, and indeed within the English Department</w:t>
                      </w: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. We were judged to be GOOD by Ofsted (Feb, 2017) and are keen to make our school </w:t>
                      </w:r>
                      <w:r w:rsidR="00970D33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continues to be </w:t>
                      </w: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a truly great place to learn and to teach.</w:t>
                      </w:r>
                      <w:r w:rsidR="00970D33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 Our English department is well-led, and we are proud of our innovative team of English teachers, who are dedicated to the achievement of our young people. </w:t>
                      </w:r>
                    </w:p>
                    <w:p w:rsidR="00775475" w:rsidRPr="00E72E3F" w:rsidRDefault="00775475" w:rsidP="00775475">
                      <w:pPr>
                        <w:pStyle w:val="BodyText"/>
                        <w:jc w:val="center"/>
                        <w:rPr>
                          <w:rFonts w:ascii="Calibri Light" w:hAnsi="Calibri Light"/>
                          <w:sz w:val="10"/>
                          <w:szCs w:val="10"/>
                        </w:rPr>
                      </w:pPr>
                    </w:p>
                    <w:p w:rsidR="00775475" w:rsidRPr="00E72E3F" w:rsidRDefault="00775475" w:rsidP="00775475">
                      <w:pPr>
                        <w:pStyle w:val="BodyText"/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</w:rPr>
                        <w:t> We can offer you a teaching post in a vibrant 11-18 comprehensive school on the beautiful north C</w:t>
                      </w:r>
                      <w:r w:rsidR="00970D33">
                        <w:rPr>
                          <w:rFonts w:ascii="Calibri Light" w:hAnsi="Calibri Light"/>
                          <w:sz w:val="22"/>
                          <w:szCs w:val="22"/>
                        </w:rPr>
                        <w:t>ornwall coast. You will be well-</w:t>
                      </w: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supported, trusted to innovate and expected to contribute fully to the department. </w:t>
                      </w:r>
                    </w:p>
                    <w:p w:rsidR="00775475" w:rsidRPr="00E72E3F" w:rsidRDefault="00775475" w:rsidP="00775475">
                      <w:pPr>
                        <w:pStyle w:val="BodyText"/>
                        <w:jc w:val="center"/>
                        <w:rPr>
                          <w:rFonts w:ascii="Calibri Light" w:hAnsi="Calibri Light"/>
                          <w:sz w:val="10"/>
                          <w:szCs w:val="10"/>
                        </w:rPr>
                      </w:pPr>
                    </w:p>
                    <w:p w:rsidR="00775475" w:rsidRPr="00E72E3F" w:rsidRDefault="00775475" w:rsidP="00775475">
                      <w:pPr>
                        <w:pStyle w:val="BodyText"/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 We have an excellent programme for new teaching staff </w:t>
                      </w:r>
                      <w:r w:rsidR="00970D33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and have a bespoke Early Career Framework programme for all new teachers. </w:t>
                      </w:r>
                    </w:p>
                    <w:p w:rsidR="00775475" w:rsidRPr="00E72E3F" w:rsidRDefault="00775475" w:rsidP="00775475">
                      <w:pPr>
                        <w:pStyle w:val="BodyText"/>
                        <w:jc w:val="center"/>
                        <w:rPr>
                          <w:rFonts w:ascii="Calibri Light" w:hAnsi="Calibri Light"/>
                          <w:sz w:val="10"/>
                          <w:szCs w:val="10"/>
                        </w:rPr>
                      </w:pPr>
                    </w:p>
                    <w:p w:rsidR="00775475" w:rsidRPr="00E72E3F" w:rsidRDefault="00775475" w:rsidP="00775475">
                      <w:pPr>
                        <w:pStyle w:val="Body"/>
                        <w:ind w:left="142"/>
                        <w:jc w:val="center"/>
                        <w:rPr>
                          <w:rFonts w:ascii="Calibri Light" w:hAnsi="Calibri Light"/>
                          <w:lang w:val="en-US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At Budehaven we are committed to the safe guarding of our students and the successful candidate will be subject to an enhanced Disclosure and Barring Service check</w:t>
                      </w:r>
                      <w:r w:rsidRPr="00E72E3F">
                        <w:rPr>
                          <w:rFonts w:ascii="Calibri Light" w:hAnsi="Calibri Light"/>
                          <w:lang w:val="en-US"/>
                        </w:rPr>
                        <w:t xml:space="preserve">. </w:t>
                      </w:r>
                    </w:p>
                    <w:p w:rsidR="004558FB" w:rsidRPr="00356235" w:rsidRDefault="004558FB" w:rsidP="004558FB">
                      <w:pPr>
                        <w:pStyle w:val="BodyText"/>
                        <w:jc w:val="center"/>
                        <w:rPr>
                          <w:rFonts w:ascii="Calibri" w:hAnsi="Calibr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558FB" w:rsidRPr="00356235" w:rsidRDefault="004558FB" w:rsidP="004558FB">
                      <w:pPr>
                        <w:pStyle w:val="BodyText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For further information and an application form, please contact</w:t>
                      </w:r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Mrs Clare Brown at the school or visit our website:</w:t>
                      </w:r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www.budehaven.cornwall.sch.uk</w:t>
                      </w:r>
                    </w:p>
                    <w:p w:rsidR="004558FB" w:rsidRPr="00356235" w:rsidRDefault="004558FB" w:rsidP="004558FB">
                      <w:pPr>
                        <w:pStyle w:val="BodyText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Tel: 01288 353271 </w:t>
                      </w: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Fax: 01288 353733</w:t>
                      </w:r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Email:  </w:t>
                      </w:r>
                      <w:hyperlink r:id="rId9" w:history="1">
                        <w:r w:rsidRPr="00356235">
                          <w:rPr>
                            <w:rStyle w:val="Hyperlink0"/>
                            <w:rFonts w:ascii="Calibri" w:hAnsi="Calibri"/>
                            <w:lang w:val="en-US"/>
                          </w:rPr>
                          <w:t>clare.brown@budehaven.cornwall.sch.uk</w:t>
                        </w:r>
                      </w:hyperlink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hAnsi="Calibri" w:cstheme="minorBidi"/>
                          <w:color w:val="auto"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Deadline for applications: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Midday </w:t>
                      </w:r>
                      <w:r w:rsidR="00970D33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>on Tuesday 20</w:t>
                      </w:r>
                      <w:r w:rsidR="00970D33" w:rsidRPr="00970D33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970D33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 April </w:t>
                      </w:r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>Interviews</w:t>
                      </w:r>
                      <w:r w:rsidR="00970D33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 xml:space="preserve"> will take place in the</w:t>
                      </w:r>
                      <w:r w:rsidRPr="00356235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70D33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>w/c Monday 26</w:t>
                      </w:r>
                      <w:r w:rsidR="00970D33" w:rsidRPr="00970D33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70D33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1A7AD0" w:rsidRPr="00F9317A" w:rsidRDefault="001A7AD0" w:rsidP="004558FB">
                      <w:pPr>
                        <w:pStyle w:val="BodyText"/>
                        <w:ind w:left="360"/>
                        <w:jc w:val="center"/>
                        <w:rPr>
                          <w:rFonts w:ascii="Calibri" w:eastAsia="Arial Narrow" w:hAnsi="Calibri" w:cs="Calibr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41597E" w:rsidRDefault="0041597E">
      <w:pPr>
        <w:pStyle w:val="Body"/>
      </w:pPr>
    </w:p>
    <w:sectPr w:rsidR="0041597E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5F" w:rsidRDefault="00D54B5F">
      <w:r>
        <w:separator/>
      </w:r>
    </w:p>
  </w:endnote>
  <w:endnote w:type="continuationSeparator" w:id="0">
    <w:p w:rsidR="00D54B5F" w:rsidRDefault="00D5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5F" w:rsidRDefault="00D54B5F">
      <w:r>
        <w:separator/>
      </w:r>
    </w:p>
  </w:footnote>
  <w:footnote w:type="continuationSeparator" w:id="0">
    <w:p w:rsidR="00D54B5F" w:rsidRDefault="00D5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109"/>
    <w:multiLevelType w:val="hybridMultilevel"/>
    <w:tmpl w:val="B564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2FD6"/>
    <w:multiLevelType w:val="hybridMultilevel"/>
    <w:tmpl w:val="B51A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71D0"/>
    <w:multiLevelType w:val="hybridMultilevel"/>
    <w:tmpl w:val="253CD7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9474C0"/>
    <w:multiLevelType w:val="hybridMultilevel"/>
    <w:tmpl w:val="8C647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74446"/>
    <w:multiLevelType w:val="hybridMultilevel"/>
    <w:tmpl w:val="FFD6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478AE"/>
    <w:multiLevelType w:val="hybridMultilevel"/>
    <w:tmpl w:val="E8E4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7E"/>
    <w:rsid w:val="0006595E"/>
    <w:rsid w:val="000D2D20"/>
    <w:rsid w:val="0012734C"/>
    <w:rsid w:val="00134DCE"/>
    <w:rsid w:val="00183A7D"/>
    <w:rsid w:val="00194FC7"/>
    <w:rsid w:val="001A7AD0"/>
    <w:rsid w:val="001B3F17"/>
    <w:rsid w:val="002077C6"/>
    <w:rsid w:val="00215FAE"/>
    <w:rsid w:val="00220A23"/>
    <w:rsid w:val="0027708B"/>
    <w:rsid w:val="003504CE"/>
    <w:rsid w:val="003D0D0C"/>
    <w:rsid w:val="00401131"/>
    <w:rsid w:val="0041597E"/>
    <w:rsid w:val="004558FB"/>
    <w:rsid w:val="00480BB0"/>
    <w:rsid w:val="004C72D9"/>
    <w:rsid w:val="004F07A4"/>
    <w:rsid w:val="005F25EA"/>
    <w:rsid w:val="005F538B"/>
    <w:rsid w:val="00677274"/>
    <w:rsid w:val="00690502"/>
    <w:rsid w:val="006A78BA"/>
    <w:rsid w:val="006F084E"/>
    <w:rsid w:val="006F38D4"/>
    <w:rsid w:val="006F5085"/>
    <w:rsid w:val="00775475"/>
    <w:rsid w:val="007C18C3"/>
    <w:rsid w:val="00843425"/>
    <w:rsid w:val="008536D6"/>
    <w:rsid w:val="00885200"/>
    <w:rsid w:val="00891C91"/>
    <w:rsid w:val="008D7D31"/>
    <w:rsid w:val="00904972"/>
    <w:rsid w:val="00914785"/>
    <w:rsid w:val="00970D33"/>
    <w:rsid w:val="00971AA6"/>
    <w:rsid w:val="009902B1"/>
    <w:rsid w:val="00993771"/>
    <w:rsid w:val="009E24E6"/>
    <w:rsid w:val="009F44DE"/>
    <w:rsid w:val="00A552EC"/>
    <w:rsid w:val="00AA23BB"/>
    <w:rsid w:val="00B328A3"/>
    <w:rsid w:val="00C318D3"/>
    <w:rsid w:val="00C37538"/>
    <w:rsid w:val="00C620EB"/>
    <w:rsid w:val="00C85446"/>
    <w:rsid w:val="00CB3131"/>
    <w:rsid w:val="00CD4C08"/>
    <w:rsid w:val="00CF2EC8"/>
    <w:rsid w:val="00D01A08"/>
    <w:rsid w:val="00D54B5F"/>
    <w:rsid w:val="00D83C86"/>
    <w:rsid w:val="00D975C2"/>
    <w:rsid w:val="00E20B6C"/>
    <w:rsid w:val="00E70F71"/>
    <w:rsid w:val="00E9045B"/>
    <w:rsid w:val="00EF468F"/>
    <w:rsid w:val="00F10423"/>
    <w:rsid w:val="00F45B52"/>
    <w:rsid w:val="00F60FE5"/>
    <w:rsid w:val="00F666CF"/>
    <w:rsid w:val="00F91B5B"/>
    <w:rsid w:val="00F9317A"/>
    <w:rsid w:val="00FE79B0"/>
    <w:rsid w:val="00FF0E31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D5957-DC63-474F-A0A0-E5B6886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jc w:val="center"/>
      <w:outlineLvl w:val="2"/>
    </w:pPr>
    <w:rPr>
      <w:rFonts w:cs="Arial Unicode MS"/>
      <w:color w:val="000000"/>
      <w:sz w:val="28"/>
      <w:szCs w:val="28"/>
      <w:u w:color="000000"/>
      <w:lang w:val="de-DE"/>
    </w:rPr>
  </w:style>
  <w:style w:type="paragraph" w:styleId="Heading4">
    <w:name w:val="heading 4"/>
    <w:next w:val="Body"/>
    <w:link w:val="Heading4Char"/>
    <w:pPr>
      <w:keepNext/>
      <w:jc w:val="center"/>
      <w:outlineLvl w:val="3"/>
    </w:pPr>
    <w:rPr>
      <w:rFonts w:cs="Arial Unicode MS"/>
      <w:b/>
      <w:bCs/>
      <w:color w:val="000000"/>
      <w:sz w:val="40"/>
      <w:szCs w:val="4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BodyText">
    <w:name w:val="Body Text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b/>
      <w:bCs/>
      <w:color w:val="0000FF"/>
      <w:sz w:val="22"/>
      <w:szCs w:val="22"/>
      <w:u w:val="single" w:color="0000FF"/>
    </w:rPr>
  </w:style>
  <w:style w:type="character" w:customStyle="1" w:styleId="s9">
    <w:name w:val="s9"/>
    <w:basedOn w:val="DefaultParagraphFont"/>
    <w:rsid w:val="004C72D9"/>
  </w:style>
  <w:style w:type="paragraph" w:styleId="BalloonText">
    <w:name w:val="Balloon Text"/>
    <w:basedOn w:val="Normal"/>
    <w:link w:val="BalloonTextChar"/>
    <w:uiPriority w:val="99"/>
    <w:semiHidden/>
    <w:unhideWhenUsed/>
    <w:rsid w:val="00C3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38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14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styleId="IntenseReference">
    <w:name w:val="Intense Reference"/>
    <w:basedOn w:val="DefaultParagraphFont"/>
    <w:uiPriority w:val="32"/>
    <w:qFormat/>
    <w:rsid w:val="00914785"/>
    <w:rPr>
      <w:b/>
      <w:bCs/>
      <w:smallCaps/>
      <w:color w:val="4472C4" w:themeColor="accent1"/>
      <w:spacing w:val="5"/>
    </w:rPr>
  </w:style>
  <w:style w:type="character" w:customStyle="1" w:styleId="Heading4Char">
    <w:name w:val="Heading 4 Char"/>
    <w:basedOn w:val="DefaultParagraphFont"/>
    <w:link w:val="Heading4"/>
    <w:rsid w:val="00F9317A"/>
    <w:rPr>
      <w:rFonts w:cs="Arial Unicode MS"/>
      <w:b/>
      <w:bCs/>
      <w:color w:val="000000"/>
      <w:sz w:val="40"/>
      <w:szCs w:val="40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5F5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brown@budehaven.cornwal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re.brown@budehaven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Brown</dc:creator>
  <cp:lastModifiedBy>Clare Brown</cp:lastModifiedBy>
  <cp:revision>3</cp:revision>
  <cp:lastPrinted>2021-04-06T09:02:00Z</cp:lastPrinted>
  <dcterms:created xsi:type="dcterms:W3CDTF">2021-04-06T09:03:00Z</dcterms:created>
  <dcterms:modified xsi:type="dcterms:W3CDTF">2021-04-06T09:55:00Z</dcterms:modified>
</cp:coreProperties>
</file>