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0DE" w14:textId="6389DFD9" w:rsidR="007E5424" w:rsidRDefault="003A0F1D" w:rsidP="00F06742">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AD282E">
        <w:rPr>
          <w:rFonts w:asciiTheme="majorHAnsi" w:hAnsiTheme="majorHAnsi" w:cstheme="majorHAnsi"/>
          <w:b/>
          <w:color w:val="002060"/>
          <w:sz w:val="36"/>
          <w:szCs w:val="36"/>
        </w:rPr>
        <w:t xml:space="preserve">Teacher of </w:t>
      </w:r>
      <w:r w:rsidR="001B7FB5">
        <w:rPr>
          <w:rFonts w:asciiTheme="majorHAnsi" w:hAnsiTheme="majorHAnsi" w:cstheme="majorHAnsi"/>
          <w:b/>
          <w:color w:val="002060"/>
          <w:sz w:val="36"/>
          <w:szCs w:val="36"/>
        </w:rPr>
        <w:t xml:space="preserve">English </w:t>
      </w:r>
    </w:p>
    <w:p w14:paraId="52A33E79" w14:textId="24BA1A07"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p w14:paraId="5BA094FA"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3A801FA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6D23EC27" w:rsidR="003A0F1D" w:rsidRPr="00A71B1A" w:rsidRDefault="00F06742" w:rsidP="007E5424">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 xml:space="preserve">Twynham School </w:t>
            </w:r>
            <w:r w:rsidR="0036526B">
              <w:rPr>
                <w:rFonts w:asciiTheme="majorHAnsi" w:hAnsiTheme="majorHAnsi" w:cstheme="majorHAnsi"/>
                <w:color w:val="002060"/>
              </w:rPr>
              <w:t>(with occasional travel to TGS)</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57C54C7B" w:rsidR="00425881" w:rsidRPr="00450F45" w:rsidRDefault="00425881" w:rsidP="00AA6483">
            <w:pPr>
              <w:spacing w:after="0" w:line="240" w:lineRule="auto"/>
              <w:ind w:right="400"/>
              <w:rPr>
                <w:rFonts w:asciiTheme="majorHAnsi" w:hAnsiTheme="majorHAnsi" w:cstheme="majorHAnsi"/>
                <w:color w:val="002060"/>
                <w:highlight w:val="yellow"/>
              </w:rPr>
            </w:pPr>
            <w:r w:rsidRPr="007E5424">
              <w:rPr>
                <w:rFonts w:asciiTheme="majorHAnsi" w:hAnsiTheme="majorHAnsi" w:cstheme="majorHAnsi"/>
                <w:color w:val="002060"/>
              </w:rPr>
              <w:t>Teaching Staff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5B4A2BA2" w:rsidR="003A0F1D" w:rsidRPr="00FB350D" w:rsidRDefault="001345B3" w:rsidP="00F06742">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Main Pay Scale</w:t>
            </w:r>
          </w:p>
        </w:tc>
      </w:tr>
      <w:tr w:rsidR="003A0F1D" w:rsidRPr="00A71B1A" w14:paraId="10FD0053" w14:textId="77777777" w:rsidTr="00CE27FC">
        <w:trPr>
          <w:trHeight w:val="220"/>
        </w:trPr>
        <w:tc>
          <w:tcPr>
            <w:tcW w:w="1985" w:type="dxa"/>
          </w:tcPr>
          <w:p w14:paraId="19F44E93"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4C771F6A" w14:textId="24DD8800" w:rsidR="003A0F1D" w:rsidRPr="00FB350D" w:rsidRDefault="00FB350D" w:rsidP="00FB350D">
            <w:pPr>
              <w:spacing w:after="0" w:line="240" w:lineRule="auto"/>
              <w:ind w:right="400"/>
              <w:rPr>
                <w:rFonts w:asciiTheme="majorHAnsi" w:hAnsiTheme="majorHAnsi" w:cstheme="majorHAnsi"/>
                <w:color w:val="002060"/>
              </w:rPr>
            </w:pPr>
            <w:r w:rsidRPr="00854056">
              <w:rPr>
                <w:rFonts w:asciiTheme="majorHAnsi" w:hAnsiTheme="majorHAnsi" w:cstheme="majorHAnsi"/>
                <w:color w:val="002060"/>
              </w:rPr>
              <w:t>Full calendar year</w:t>
            </w:r>
          </w:p>
        </w:tc>
      </w:tr>
      <w:tr w:rsidR="003A0F1D" w:rsidRPr="00A71B1A" w14:paraId="1FD6D2FA" w14:textId="77777777" w:rsidTr="00CE27FC">
        <w:trPr>
          <w:trHeight w:val="294"/>
        </w:trPr>
        <w:tc>
          <w:tcPr>
            <w:tcW w:w="1985" w:type="dxa"/>
          </w:tcPr>
          <w:p w14:paraId="55022952"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4EF81F55" w14:textId="2D356F29" w:rsidR="003A0F1D" w:rsidRPr="007E5424" w:rsidRDefault="003A0F1D" w:rsidP="00FB350D">
            <w:pPr>
              <w:spacing w:after="0" w:line="240" w:lineRule="auto"/>
              <w:ind w:right="-5401"/>
              <w:rPr>
                <w:rFonts w:asciiTheme="majorHAnsi" w:hAnsiTheme="majorHAnsi" w:cstheme="majorHAnsi"/>
                <w:color w:val="002060"/>
              </w:rPr>
            </w:pPr>
            <w:r w:rsidRPr="007E5424">
              <w:rPr>
                <w:rFonts w:asciiTheme="majorHAnsi" w:hAnsiTheme="majorHAnsi" w:cstheme="majorHAnsi"/>
                <w:color w:val="002060"/>
              </w:rPr>
              <w:t>Permanent</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0E7ED3D0" w:rsidR="003A0F1D" w:rsidRPr="00A71B1A" w:rsidRDefault="0036526B" w:rsidP="00AA6483">
            <w:pPr>
              <w:spacing w:after="0" w:line="240" w:lineRule="auto"/>
              <w:rPr>
                <w:rFonts w:asciiTheme="majorHAnsi" w:hAnsiTheme="majorHAnsi" w:cstheme="majorHAnsi"/>
                <w:color w:val="002060"/>
              </w:rPr>
            </w:pPr>
            <w:r>
              <w:rPr>
                <w:rFonts w:asciiTheme="majorHAnsi" w:hAnsiTheme="majorHAnsi" w:cstheme="majorHAnsi"/>
                <w:color w:val="002060"/>
              </w:rPr>
              <w:t xml:space="preserve">Head of </w:t>
            </w:r>
            <w:r w:rsidR="001B7FB5">
              <w:rPr>
                <w:rFonts w:asciiTheme="majorHAnsi" w:hAnsiTheme="majorHAnsi" w:cstheme="majorHAnsi"/>
                <w:color w:val="002060"/>
              </w:rPr>
              <w:t>English</w:t>
            </w:r>
            <w:r>
              <w:rPr>
                <w:rFonts w:asciiTheme="majorHAnsi" w:hAnsiTheme="majorHAnsi" w:cstheme="majorHAnsi"/>
                <w:color w:val="002060"/>
              </w:rPr>
              <w:t xml:space="preserve"> (Twynham School)</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D13E49" w14:paraId="670A5433" w14:textId="77777777" w:rsidTr="0036526B">
        <w:trPr>
          <w:trHeight w:val="188"/>
        </w:trPr>
        <w:tc>
          <w:tcPr>
            <w:tcW w:w="10490" w:type="dxa"/>
            <w:tcBorders>
              <w:top w:val="single" w:sz="4" w:space="0" w:color="000000"/>
              <w:left w:val="single" w:sz="4" w:space="0" w:color="000000"/>
              <w:bottom w:val="nil"/>
              <w:right w:val="single" w:sz="4" w:space="0" w:color="000000"/>
            </w:tcBorders>
            <w:shd w:val="clear" w:color="auto" w:fill="DEEAF6" w:themeFill="accent1" w:themeFillTint="33"/>
          </w:tcPr>
          <w:p w14:paraId="56D290D0" w14:textId="77777777" w:rsidR="0036526B" w:rsidRPr="00D13E49" w:rsidRDefault="0036526B" w:rsidP="00490166">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6526B" w:rsidRPr="001F130A" w14:paraId="1A49C9E5" w14:textId="77777777" w:rsidTr="0036526B">
        <w:trPr>
          <w:trHeight w:val="850"/>
        </w:trPr>
        <w:tc>
          <w:tcPr>
            <w:tcW w:w="10490" w:type="dxa"/>
            <w:tcBorders>
              <w:top w:val="single" w:sz="4" w:space="0" w:color="002060"/>
              <w:left w:val="single" w:sz="4" w:space="0" w:color="002060"/>
              <w:bottom w:val="single" w:sz="4" w:space="0" w:color="002060"/>
              <w:right w:val="single" w:sz="4" w:space="0" w:color="002060"/>
            </w:tcBorders>
          </w:tcPr>
          <w:p w14:paraId="124D242A"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p>
          <w:p w14:paraId="3471077F"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6F395B5D"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of the subject-specific TL Secondary Curriculum ensuring that this is differentiated to meet the needs of the students in the classroom.</w:t>
            </w:r>
          </w:p>
          <w:p w14:paraId="067302E3" w14:textId="77777777" w:rsidR="0036526B" w:rsidRPr="00D642B6"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05427AF0"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within the allocated classes ensuring excellent progress is made within a climate that is calm and purposeful.</w:t>
            </w:r>
          </w:p>
          <w:p w14:paraId="6272ECB4" w14:textId="77777777" w:rsidR="0036526B" w:rsidRPr="00D642B6"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6DEF92F9"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1AE655A4" w14:textId="77777777" w:rsidR="0036526B" w:rsidRPr="00D642B6" w:rsidRDefault="0036526B" w:rsidP="00490166">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11703FBC" w14:textId="77777777" w:rsidR="0036526B" w:rsidRPr="00BA5BA2" w:rsidRDefault="0036526B" w:rsidP="00490166">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p w14:paraId="6ABD38AA" w14:textId="1B5B6E4D" w:rsidR="003A0F1D" w:rsidRDefault="003A0F1D" w:rsidP="006965FC">
      <w:pPr>
        <w:spacing w:after="0" w:line="240" w:lineRule="auto"/>
        <w:ind w:left="0" w:firstLine="0"/>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36526B" w14:paraId="682E79CD" w14:textId="77777777" w:rsidTr="0036526B">
        <w:trPr>
          <w:trHeight w:val="48"/>
        </w:trPr>
        <w:tc>
          <w:tcPr>
            <w:tcW w:w="1049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36B8BCC4" w14:textId="77777777" w:rsidR="0036526B" w:rsidRPr="0036526B" w:rsidRDefault="0036526B" w:rsidP="0036526B">
            <w:pPr>
              <w:spacing w:after="0" w:line="240" w:lineRule="auto"/>
              <w:ind w:left="426" w:hanging="284"/>
              <w:jc w:val="center"/>
              <w:rPr>
                <w:rFonts w:asciiTheme="majorHAnsi" w:hAnsiTheme="majorHAnsi" w:cstheme="majorHAnsi"/>
                <w:color w:val="002060"/>
              </w:rPr>
            </w:pPr>
            <w:r w:rsidRPr="0036526B">
              <w:rPr>
                <w:rFonts w:asciiTheme="majorHAnsi" w:hAnsiTheme="majorHAnsi" w:cstheme="majorHAnsi"/>
                <w:b/>
                <w:color w:val="002060"/>
              </w:rPr>
              <w:t>Main Duties and Responsibilities</w:t>
            </w:r>
          </w:p>
        </w:tc>
      </w:tr>
      <w:tr w:rsidR="0036526B" w:rsidRPr="0036526B" w14:paraId="2645804E" w14:textId="77777777" w:rsidTr="0036526B">
        <w:trPr>
          <w:trHeight w:val="105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C1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Operational/ Strategic Planning</w:t>
            </w:r>
          </w:p>
          <w:p w14:paraId="578715E9"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assist in the development of resources, schemes of work, marking policies and teaching strategies in an identified curriculum area.</w:t>
            </w:r>
          </w:p>
          <w:p w14:paraId="74606E66"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school development plan and its implementation.</w:t>
            </w:r>
          </w:p>
          <w:p w14:paraId="32782855"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plan and prepare and lessons.</w:t>
            </w:r>
          </w:p>
          <w:p w14:paraId="46B0004C"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1F3864" w:themeColor="accent5" w:themeShade="80"/>
              </w:rPr>
            </w:pPr>
            <w:r w:rsidRPr="0036526B">
              <w:rPr>
                <w:rFonts w:asciiTheme="majorHAnsi" w:hAnsiTheme="majorHAnsi"/>
                <w:color w:val="1F3864" w:themeColor="accent5" w:themeShade="80"/>
              </w:rPr>
              <w:t>To contribute to the whole school’s planning activities.</w:t>
            </w:r>
          </w:p>
          <w:p w14:paraId="69083F05" w14:textId="77777777" w:rsidR="0036526B" w:rsidRPr="0036526B" w:rsidRDefault="0036526B" w:rsidP="0036526B">
            <w:pPr>
              <w:rPr>
                <w:rFonts w:asciiTheme="majorHAnsi" w:hAnsiTheme="majorHAnsi"/>
                <w:b/>
                <w:color w:val="1F3864" w:themeColor="accent5" w:themeShade="80"/>
              </w:rPr>
            </w:pPr>
          </w:p>
          <w:p w14:paraId="7C6693BB"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Curriculum Provision:</w:t>
            </w:r>
          </w:p>
          <w:p w14:paraId="063E62E0"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assist leaders in ensuring that the curriculum area provides a range of teaching which complements the school’s strategic objectives.</w:t>
            </w:r>
          </w:p>
          <w:p w14:paraId="2263DB42"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Curriculum Development:</w:t>
            </w:r>
          </w:p>
          <w:p w14:paraId="6BDF2913"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 xml:space="preserve">To assist in the process of curriculum development and change </w:t>
            </w:r>
            <w:proofErr w:type="gramStart"/>
            <w:r w:rsidRPr="0036526B">
              <w:rPr>
                <w:rFonts w:asciiTheme="majorHAnsi" w:hAnsiTheme="majorHAnsi"/>
                <w:color w:val="1F3864" w:themeColor="accent5" w:themeShade="80"/>
              </w:rPr>
              <w:t>so as to</w:t>
            </w:r>
            <w:proofErr w:type="gramEnd"/>
            <w:r w:rsidRPr="0036526B">
              <w:rPr>
                <w:rFonts w:asciiTheme="majorHAnsi" w:hAnsiTheme="majorHAnsi"/>
                <w:color w:val="1F3864" w:themeColor="accent5" w:themeShade="80"/>
              </w:rPr>
              <w:t xml:space="preserve"> ensure the continued relevance to the needs of students and the school’s mission and strategic objectives.</w:t>
            </w:r>
          </w:p>
          <w:p w14:paraId="6B379D49" w14:textId="77777777" w:rsidR="0036526B" w:rsidRPr="0036526B" w:rsidRDefault="0036526B" w:rsidP="0036526B">
            <w:pPr>
              <w:rPr>
                <w:rFonts w:asciiTheme="majorHAnsi" w:hAnsiTheme="majorHAnsi"/>
                <w:b/>
                <w:color w:val="1F3864" w:themeColor="accent5" w:themeShade="80"/>
                <w:u w:val="single"/>
              </w:rPr>
            </w:pPr>
            <w:r w:rsidRPr="0036526B">
              <w:rPr>
                <w:rFonts w:asciiTheme="majorHAnsi" w:hAnsiTheme="majorHAnsi"/>
                <w:b/>
                <w:color w:val="1F3864" w:themeColor="accent5" w:themeShade="80"/>
                <w:u w:val="single"/>
              </w:rPr>
              <w:t>Staffing</w:t>
            </w:r>
          </w:p>
          <w:p w14:paraId="4F99DC33" w14:textId="77777777" w:rsidR="0036526B" w:rsidRPr="0036526B" w:rsidRDefault="0036526B" w:rsidP="0036526B">
            <w:pPr>
              <w:ind w:left="0" w:firstLine="0"/>
              <w:rPr>
                <w:rFonts w:asciiTheme="majorHAnsi" w:hAnsiTheme="majorHAnsi"/>
                <w:b/>
                <w:color w:val="1F3864" w:themeColor="accent5" w:themeShade="80"/>
              </w:rPr>
            </w:pPr>
            <w:r w:rsidRPr="0036526B">
              <w:rPr>
                <w:rFonts w:asciiTheme="majorHAnsi" w:hAnsiTheme="majorHAnsi"/>
                <w:b/>
                <w:color w:val="1F3864" w:themeColor="accent5" w:themeShade="80"/>
              </w:rPr>
              <w:t>Staff Development: Recruitment/ Deployment of Staff</w:t>
            </w:r>
          </w:p>
          <w:p w14:paraId="5CA172E8"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take part in the school’s staff development programme by participating in arrangements for further training and professional development.</w:t>
            </w:r>
          </w:p>
          <w:p w14:paraId="38C21B1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continue professional development in the relevant areas including subject knowledge and teaching methods.</w:t>
            </w:r>
          </w:p>
          <w:p w14:paraId="09959E38"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lastRenderedPageBreak/>
              <w:t>To engage actively in the appraisal review process.</w:t>
            </w:r>
          </w:p>
          <w:p w14:paraId="4BE3768D"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ensure the effective/efficient deployment of classroom support</w:t>
            </w:r>
          </w:p>
          <w:p w14:paraId="7047DF81" w14:textId="77777777" w:rsidR="0036526B" w:rsidRPr="0036526B" w:rsidRDefault="0036526B" w:rsidP="0036526B">
            <w:pPr>
              <w:numPr>
                <w:ilvl w:val="0"/>
                <w:numId w:val="15"/>
              </w:numPr>
              <w:spacing w:after="0" w:line="240" w:lineRule="auto"/>
              <w:ind w:right="0"/>
              <w:rPr>
                <w:rFonts w:asciiTheme="majorHAnsi" w:hAnsiTheme="majorHAnsi"/>
                <w:b/>
                <w:color w:val="1F3864" w:themeColor="accent5" w:themeShade="80"/>
              </w:rPr>
            </w:pPr>
            <w:r w:rsidRPr="0036526B">
              <w:rPr>
                <w:rFonts w:asciiTheme="majorHAnsi" w:hAnsiTheme="majorHAnsi"/>
                <w:color w:val="1F3864" w:themeColor="accent5" w:themeShade="80"/>
              </w:rPr>
              <w:t>To work as a member of a designated team and to contribute positively to effective working relations within the school.</w:t>
            </w:r>
          </w:p>
          <w:p w14:paraId="1056415E" w14:textId="77777777" w:rsidR="0036526B" w:rsidRPr="0036526B" w:rsidRDefault="0036526B" w:rsidP="0036526B">
            <w:pPr>
              <w:spacing w:after="0" w:line="240" w:lineRule="auto"/>
              <w:ind w:left="360" w:right="0" w:firstLine="0"/>
              <w:rPr>
                <w:rFonts w:asciiTheme="majorHAnsi" w:hAnsiTheme="majorHAnsi"/>
                <w:b/>
                <w:color w:val="1F3864" w:themeColor="accent5" w:themeShade="80"/>
              </w:rPr>
            </w:pPr>
          </w:p>
          <w:p w14:paraId="58165D08" w14:textId="77777777" w:rsidR="0036526B" w:rsidRPr="0036526B" w:rsidRDefault="0036526B" w:rsidP="0036526B">
            <w:pPr>
              <w:numPr>
                <w:ilvl w:val="0"/>
                <w:numId w:val="15"/>
              </w:numPr>
              <w:spacing w:after="0" w:line="240" w:lineRule="auto"/>
              <w:ind w:right="0"/>
              <w:rPr>
                <w:rFonts w:asciiTheme="majorHAnsi" w:hAnsiTheme="majorHAnsi"/>
                <w:b/>
                <w:color w:val="1F3864" w:themeColor="accent5" w:themeShade="80"/>
              </w:rPr>
            </w:pPr>
            <w:r w:rsidRPr="0036526B">
              <w:rPr>
                <w:rFonts w:asciiTheme="majorHAnsi" w:hAnsiTheme="majorHAnsi"/>
                <w:b/>
                <w:color w:val="1F3864" w:themeColor="accent5" w:themeShade="80"/>
              </w:rPr>
              <w:t>Quality Assurance:</w:t>
            </w:r>
          </w:p>
          <w:p w14:paraId="6CFBEA59"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help to implement school quality procedures and to adhere to those.</w:t>
            </w:r>
          </w:p>
          <w:p w14:paraId="175A4E7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process of monitoring and evaluation of the curriculum in line with agreed school procedures, including evaluation against quality standards and performance criteria.  To seek/implement modification and improvement where required.</w:t>
            </w:r>
          </w:p>
          <w:p w14:paraId="7E8222D8"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review from </w:t>
            </w:r>
            <w:proofErr w:type="gramStart"/>
            <w:r w:rsidRPr="0036526B">
              <w:rPr>
                <w:rFonts w:asciiTheme="majorHAnsi" w:eastAsia="Times New Roman" w:hAnsiTheme="majorHAnsi" w:cs="Times New Roman"/>
                <w:color w:val="1F3864" w:themeColor="accent5" w:themeShade="80"/>
              </w:rPr>
              <w:t>time to time</w:t>
            </w:r>
            <w:proofErr w:type="gramEnd"/>
            <w:r w:rsidRPr="0036526B">
              <w:rPr>
                <w:rFonts w:asciiTheme="majorHAnsi" w:eastAsia="Times New Roman" w:hAnsiTheme="majorHAnsi" w:cs="Times New Roman"/>
                <w:color w:val="1F3864" w:themeColor="accent5" w:themeShade="80"/>
              </w:rPr>
              <w:t xml:space="preserve"> methods of teaching and programmes of work.</w:t>
            </w:r>
          </w:p>
          <w:p w14:paraId="617FA7F6" w14:textId="77777777" w:rsidR="0036526B" w:rsidRPr="0036526B" w:rsidRDefault="0036526B" w:rsidP="0036526B">
            <w:pPr>
              <w:numPr>
                <w:ilvl w:val="0"/>
                <w:numId w:val="15"/>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795B6CFE"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Management Information:</w:t>
            </w:r>
          </w:p>
          <w:p w14:paraId="43714A4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maintain appropriate records and to provide relevant accurate and up-to-date information for MIS, registers, etc.</w:t>
            </w:r>
          </w:p>
          <w:p w14:paraId="6C3C59E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complete the relevant documentation to assist in the tracking of students.</w:t>
            </w:r>
          </w:p>
          <w:p w14:paraId="62516B93"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track student progress and use information to inform teaching and learning.</w:t>
            </w:r>
          </w:p>
          <w:p w14:paraId="6898C808"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Communications:</w:t>
            </w:r>
          </w:p>
          <w:p w14:paraId="483ECEB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communicate effectively with the parents of students as appropriate.</w:t>
            </w:r>
          </w:p>
          <w:p w14:paraId="2C8E482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Where appropriate, to communicate and co-operate with persons or bodies outside the school.</w:t>
            </w:r>
          </w:p>
          <w:p w14:paraId="697401E6" w14:textId="77777777" w:rsidR="0036526B" w:rsidRPr="0036526B" w:rsidRDefault="0036526B" w:rsidP="0036526B">
            <w:pPr>
              <w:numPr>
                <w:ilvl w:val="0"/>
                <w:numId w:val="15"/>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follow agreed policies for communications in the school.</w:t>
            </w:r>
          </w:p>
          <w:p w14:paraId="2279B1B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Marketing and Liaison:</w:t>
            </w:r>
          </w:p>
          <w:p w14:paraId="31A2A4AD"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take part in marketing and liaison activities such as open evenings, parent’s evenings, review days and liaison events with partner schools.</w:t>
            </w:r>
          </w:p>
          <w:p w14:paraId="47943E5D"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contribute to the development of effective subject links with external agencies.</w:t>
            </w:r>
          </w:p>
          <w:p w14:paraId="1D29547F"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Management of Resources:</w:t>
            </w:r>
          </w:p>
          <w:p w14:paraId="559B566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contribute to the process of the ordering and allocation of equipment and materials.</w:t>
            </w:r>
          </w:p>
          <w:p w14:paraId="434E146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assist the senior leaders to identify resource needs and to contribute to the efficient/effective use of physical resources.</w:t>
            </w:r>
          </w:p>
          <w:p w14:paraId="257126E8" w14:textId="77777777" w:rsidR="0036526B" w:rsidRPr="0036526B" w:rsidRDefault="0036526B" w:rsidP="0036526B">
            <w:pPr>
              <w:numPr>
                <w:ilvl w:val="0"/>
                <w:numId w:val="15"/>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co-operate with other staff to ensure a sharing and effective usage of resources to the benefit of the school and the students.</w:t>
            </w:r>
          </w:p>
          <w:p w14:paraId="00EE5F50" w14:textId="77777777" w:rsidR="0036526B" w:rsidRPr="0036526B" w:rsidRDefault="0036526B" w:rsidP="0036526B">
            <w:pPr>
              <w:spacing w:after="0" w:line="240" w:lineRule="auto"/>
              <w:ind w:right="228"/>
              <w:rPr>
                <w:rFonts w:asciiTheme="majorHAnsi" w:hAnsiTheme="majorHAnsi"/>
                <w:color w:val="1F3864" w:themeColor="accent5" w:themeShade="80"/>
              </w:rPr>
            </w:pPr>
          </w:p>
          <w:p w14:paraId="53CB290C"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Pastoral System:</w:t>
            </w:r>
          </w:p>
          <w:p w14:paraId="33F298EA"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act as a tutor for a tutor group as required.</w:t>
            </w:r>
          </w:p>
          <w:p w14:paraId="7CE108F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promote the general progress and well-being of individual students.</w:t>
            </w:r>
          </w:p>
          <w:p w14:paraId="6022FD1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ensure the implementation of the school’s pastoral system.</w:t>
            </w:r>
          </w:p>
          <w:p w14:paraId="39556A0D" w14:textId="77777777" w:rsidR="0036526B" w:rsidRPr="0036526B" w:rsidRDefault="0036526B" w:rsidP="0036526B">
            <w:pPr>
              <w:numPr>
                <w:ilvl w:val="0"/>
                <w:numId w:val="15"/>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register students, accompany them to assemblies and support their participation in other aspects of school life.</w:t>
            </w:r>
          </w:p>
          <w:p w14:paraId="1CD23BC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evaluate and monitor the progress of students and keep up-to-date student records as may be required.</w:t>
            </w:r>
          </w:p>
          <w:p w14:paraId="484B3C7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preparation of action plans and progress files and other reports.</w:t>
            </w:r>
          </w:p>
          <w:p w14:paraId="095AB96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alert the appropriate staff to problems experienced by students and to make recommendations as to how these may be resolved.</w:t>
            </w:r>
          </w:p>
          <w:p w14:paraId="7886A18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communicate as appropriate, with the parents of students and with persons or bodies outside the school concerned with the welfare of individual students, after consultation with the </w:t>
            </w:r>
            <w:proofErr w:type="gramStart"/>
            <w:r w:rsidRPr="0036526B">
              <w:rPr>
                <w:rFonts w:asciiTheme="majorHAnsi" w:eastAsia="Times New Roman" w:hAnsiTheme="majorHAnsi" w:cs="Times New Roman"/>
                <w:color w:val="1F3864" w:themeColor="accent5" w:themeShade="80"/>
              </w:rPr>
              <w:t>appropriate  staff</w:t>
            </w:r>
            <w:proofErr w:type="gramEnd"/>
            <w:r w:rsidRPr="0036526B">
              <w:rPr>
                <w:rFonts w:asciiTheme="majorHAnsi" w:eastAsia="Times New Roman" w:hAnsiTheme="majorHAnsi" w:cs="Times New Roman"/>
                <w:color w:val="1F3864" w:themeColor="accent5" w:themeShade="80"/>
              </w:rPr>
              <w:t>.</w:t>
            </w:r>
          </w:p>
          <w:p w14:paraId="5FEF38A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implement the pastoral curriculum during tutor time as directed by the </w:t>
            </w:r>
            <w:proofErr w:type="spellStart"/>
            <w:r w:rsidRPr="0036526B">
              <w:rPr>
                <w:rFonts w:asciiTheme="majorHAnsi" w:eastAsia="Times New Roman" w:hAnsiTheme="majorHAnsi" w:cs="Times New Roman"/>
                <w:color w:val="1F3864" w:themeColor="accent5" w:themeShade="80"/>
              </w:rPr>
              <w:t>HoY</w:t>
            </w:r>
            <w:proofErr w:type="spellEnd"/>
            <w:r w:rsidRPr="0036526B">
              <w:rPr>
                <w:rFonts w:asciiTheme="majorHAnsi" w:eastAsia="Times New Roman" w:hAnsiTheme="majorHAnsi" w:cs="Times New Roman"/>
                <w:color w:val="1F3864" w:themeColor="accent5" w:themeShade="80"/>
              </w:rPr>
              <w:t>.</w:t>
            </w:r>
          </w:p>
          <w:p w14:paraId="775CD6CC"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student annual report by writing a tutor comment as expected within the reporting framework.</w:t>
            </w:r>
          </w:p>
          <w:p w14:paraId="3FA94D8A" w14:textId="77777777" w:rsidR="0036526B" w:rsidRPr="0036526B" w:rsidRDefault="0036526B" w:rsidP="0036526B">
            <w:pPr>
              <w:numPr>
                <w:ilvl w:val="0"/>
                <w:numId w:val="15"/>
              </w:numPr>
              <w:spacing w:after="0" w:line="240" w:lineRule="auto"/>
              <w:ind w:right="0"/>
              <w:rPr>
                <w:rFonts w:asciiTheme="majorHAnsi" w:eastAsia="Times New Roman" w:hAnsiTheme="majorHAnsi" w:cs="Arial"/>
                <w:color w:val="1F3864" w:themeColor="accent5" w:themeShade="80"/>
              </w:rPr>
            </w:pPr>
            <w:r w:rsidRPr="0036526B">
              <w:rPr>
                <w:rFonts w:asciiTheme="majorHAnsi" w:eastAsia="Times New Roman" w:hAnsiTheme="majorHAnsi" w:cs="Arial"/>
                <w:color w:val="1F3864" w:themeColor="accent5" w:themeShade="80"/>
              </w:rPr>
              <w:t>To apply the behaviour management systems so that effective learning can take place.</w:t>
            </w:r>
          </w:p>
          <w:p w14:paraId="5D1083AB"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1F3864" w:themeColor="accent5" w:themeShade="80"/>
              </w:rPr>
            </w:pPr>
            <w:r w:rsidRPr="0036526B">
              <w:rPr>
                <w:rFonts w:asciiTheme="majorHAnsi" w:hAnsiTheme="majorHAnsi" w:cstheme="majorHAnsi"/>
                <w:color w:val="1F3864" w:themeColor="accent5" w:themeShade="80"/>
              </w:rPr>
              <w:t xml:space="preserve">Promoting and safeguarding the welfare of children and young people in accordance with the school’s Safeguarding and Child Protection policies. </w:t>
            </w:r>
          </w:p>
          <w:p w14:paraId="5D981D79" w14:textId="77777777" w:rsidR="0036526B" w:rsidRPr="0036526B" w:rsidRDefault="0036526B" w:rsidP="0036526B">
            <w:pPr>
              <w:spacing w:after="0" w:line="240" w:lineRule="auto"/>
              <w:ind w:right="228"/>
              <w:rPr>
                <w:rFonts w:asciiTheme="majorHAnsi" w:hAnsiTheme="majorHAnsi" w:cs="Arial"/>
                <w:color w:val="1F3864" w:themeColor="accent5" w:themeShade="80"/>
              </w:rPr>
            </w:pPr>
          </w:p>
          <w:p w14:paraId="2FAF897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lastRenderedPageBreak/>
              <w:t>Teaching:</w:t>
            </w:r>
          </w:p>
          <w:p w14:paraId="7C388FC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teach, students according to their educational needs, including the setting and marking of work to be carried out by the student in school and elsewhere.</w:t>
            </w:r>
          </w:p>
          <w:p w14:paraId="20F01245"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assess, record and report on the attendance, progress, </w:t>
            </w:r>
            <w:proofErr w:type="gramStart"/>
            <w:r w:rsidRPr="0036526B">
              <w:rPr>
                <w:rFonts w:asciiTheme="majorHAnsi" w:eastAsia="Times New Roman" w:hAnsiTheme="majorHAnsi" w:cs="Times New Roman"/>
                <w:color w:val="1F3864" w:themeColor="accent5" w:themeShade="80"/>
              </w:rPr>
              <w:t>development</w:t>
            </w:r>
            <w:proofErr w:type="gramEnd"/>
            <w:r w:rsidRPr="0036526B">
              <w:rPr>
                <w:rFonts w:asciiTheme="majorHAnsi" w:eastAsia="Times New Roman" w:hAnsiTheme="majorHAnsi" w:cs="Times New Roman"/>
                <w:color w:val="1F3864" w:themeColor="accent5" w:themeShade="80"/>
              </w:rPr>
              <w:t xml:space="preserve"> and attainment of students and to keep such records as are required.</w:t>
            </w:r>
          </w:p>
          <w:p w14:paraId="34F9A03B"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provide, or contribute to, oral and written assessments, reports and references relating to individual students and groups of students.</w:t>
            </w:r>
          </w:p>
          <w:p w14:paraId="6784D5F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 designated programme of teaching.</w:t>
            </w:r>
          </w:p>
          <w:p w14:paraId="6E1253F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ensure a </w:t>
            </w:r>
            <w:proofErr w:type="gramStart"/>
            <w:r w:rsidRPr="0036526B">
              <w:rPr>
                <w:rFonts w:asciiTheme="majorHAnsi" w:eastAsia="Times New Roman" w:hAnsiTheme="majorHAnsi" w:cs="Times New Roman"/>
                <w:color w:val="1F3864" w:themeColor="accent5" w:themeShade="80"/>
              </w:rPr>
              <w:t>high quality</w:t>
            </w:r>
            <w:proofErr w:type="gramEnd"/>
            <w:r w:rsidRPr="0036526B">
              <w:rPr>
                <w:rFonts w:asciiTheme="majorHAnsi" w:eastAsia="Times New Roman" w:hAnsiTheme="majorHAnsi" w:cs="Times New Roman"/>
                <w:color w:val="1F3864" w:themeColor="accent5" w:themeShade="80"/>
              </w:rPr>
              <w:t xml:space="preserve"> learning experience for students which meets internal and external quality standards.</w:t>
            </w:r>
          </w:p>
          <w:p w14:paraId="502B99F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prepare and update subject materials.</w:t>
            </w:r>
          </w:p>
          <w:p w14:paraId="33BDBEB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use a variety of delivery methods which will stimulate learning appropriate to student needs and demands of the curriculum.</w:t>
            </w:r>
          </w:p>
          <w:p w14:paraId="114B5319" w14:textId="5A4E6619"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maintain discipline in accordance with the school’s procedures, and to encourage good practice </w:t>
            </w:r>
            <w:proofErr w:type="gramStart"/>
            <w:r w:rsidRPr="0036526B">
              <w:rPr>
                <w:rFonts w:asciiTheme="majorHAnsi" w:eastAsia="Times New Roman" w:hAnsiTheme="majorHAnsi" w:cs="Times New Roman"/>
                <w:color w:val="1F3864" w:themeColor="accent5" w:themeShade="80"/>
              </w:rPr>
              <w:t>with regard to</w:t>
            </w:r>
            <w:proofErr w:type="gramEnd"/>
            <w:r w:rsidRPr="0036526B">
              <w:rPr>
                <w:rFonts w:asciiTheme="majorHAnsi" w:eastAsia="Times New Roman" w:hAnsiTheme="majorHAnsi" w:cs="Times New Roman"/>
                <w:color w:val="1F3864" w:themeColor="accent5" w:themeShade="80"/>
              </w:rPr>
              <w:t xml:space="preserve"> punctuality, behaviour, standards of work and </w:t>
            </w:r>
            <w:r w:rsidR="003A724B" w:rsidRPr="0036526B">
              <w:rPr>
                <w:rFonts w:asciiTheme="majorHAnsi" w:eastAsia="Times New Roman" w:hAnsiTheme="majorHAnsi" w:cs="Times New Roman"/>
                <w:color w:val="1F3864" w:themeColor="accent5" w:themeShade="80"/>
              </w:rPr>
              <w:t>home learning</w:t>
            </w:r>
            <w:r w:rsidRPr="0036526B">
              <w:rPr>
                <w:rFonts w:asciiTheme="majorHAnsi" w:eastAsia="Times New Roman" w:hAnsiTheme="majorHAnsi" w:cs="Times New Roman"/>
                <w:color w:val="1F3864" w:themeColor="accent5" w:themeShade="80"/>
              </w:rPr>
              <w:t>.</w:t>
            </w:r>
          </w:p>
          <w:p w14:paraId="11BF91EB"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assessment of students as requested by the school.</w:t>
            </w:r>
          </w:p>
          <w:p w14:paraId="7D4DA1CF"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002060"/>
              </w:rPr>
            </w:pPr>
            <w:r w:rsidRPr="0036526B">
              <w:rPr>
                <w:rFonts w:asciiTheme="majorHAnsi" w:hAnsiTheme="majorHAnsi"/>
                <w:color w:val="1F3864" w:themeColor="accent5" w:themeShade="80"/>
              </w:rPr>
              <w:t>To mark, grade and give written/verbal and diagnostic feedback as required.</w:t>
            </w:r>
          </w:p>
        </w:tc>
      </w:tr>
    </w:tbl>
    <w:p w14:paraId="1DA3461C" w14:textId="1BC55440" w:rsidR="0036526B" w:rsidRDefault="0036526B" w:rsidP="006965FC">
      <w:pPr>
        <w:spacing w:after="0" w:line="240" w:lineRule="auto"/>
        <w:ind w:left="0" w:firstLine="0"/>
        <w:rPr>
          <w:rFonts w:asciiTheme="majorHAnsi" w:hAnsiTheme="majorHAnsi" w:cstheme="majorHAnsi"/>
          <w:b/>
          <w:color w:val="002060"/>
        </w:rPr>
      </w:pPr>
    </w:p>
    <w:p w14:paraId="7C3DD7F0" w14:textId="77777777" w:rsidR="0036526B" w:rsidRDefault="0036526B"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0F37AF1A" w:rsidR="00F06742" w:rsidRPr="00F06742" w:rsidRDefault="008B1418" w:rsidP="00F06742">
            <w:pPr>
              <w:pStyle w:val="ListParagraph"/>
              <w:numPr>
                <w:ilvl w:val="0"/>
                <w:numId w:val="1"/>
              </w:numPr>
              <w:spacing w:after="0" w:line="240" w:lineRule="auto"/>
              <w:ind w:left="703" w:right="228" w:hanging="426"/>
              <w:rPr>
                <w:rFonts w:asciiTheme="majorHAnsi" w:hAnsiTheme="majorHAnsi" w:cstheme="majorHAnsi"/>
                <w:color w:val="002060"/>
              </w:rPr>
            </w:pPr>
            <w:r w:rsidRPr="00846BAC">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7E99A44A"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4B58D960" w:rsidR="003A0F1D" w:rsidRPr="00CC1AAC" w:rsidRDefault="00FF0CE9"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Knowledge, Skills and </w:t>
            </w:r>
            <w:r w:rsidR="003A0F1D" w:rsidRPr="00CC1AAC">
              <w:rPr>
                <w:rFonts w:asciiTheme="majorHAnsi" w:hAnsiTheme="majorHAnsi" w:cstheme="majorHAnsi"/>
                <w:b/>
                <w:color w:val="002060"/>
              </w:rPr>
              <w:t>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EDA61" w14:textId="54B04C34" w:rsidR="00846BAC" w:rsidRPr="00642F4D" w:rsidRDefault="00FF0CE9" w:rsidP="00642F4D">
            <w:pPr>
              <w:spacing w:after="0"/>
              <w:ind w:firstLine="274"/>
              <w:rPr>
                <w:rFonts w:asciiTheme="majorHAnsi" w:hAnsiTheme="majorHAnsi" w:cstheme="majorHAnsi"/>
                <w:color w:val="002060"/>
              </w:rPr>
            </w:pPr>
            <w:r w:rsidRPr="00642F4D">
              <w:rPr>
                <w:rFonts w:asciiTheme="majorHAnsi" w:hAnsiTheme="majorHAnsi" w:cstheme="majorHAnsi"/>
                <w:color w:val="002060"/>
                <w:u w:val="single"/>
              </w:rPr>
              <w:t xml:space="preserve">Knowledge and Skills - </w:t>
            </w:r>
            <w:r w:rsidR="00846BAC" w:rsidRPr="00642F4D">
              <w:rPr>
                <w:rFonts w:asciiTheme="majorHAnsi" w:hAnsiTheme="majorHAnsi" w:cstheme="majorHAnsi"/>
                <w:color w:val="002060"/>
                <w:u w:val="single"/>
              </w:rPr>
              <w:t>Essential</w:t>
            </w:r>
            <w:r w:rsidR="00846BAC" w:rsidRPr="00642F4D">
              <w:rPr>
                <w:rFonts w:asciiTheme="majorHAnsi" w:hAnsiTheme="majorHAnsi" w:cstheme="majorHAnsi"/>
                <w:color w:val="002060"/>
              </w:rPr>
              <w:t>:</w:t>
            </w:r>
          </w:p>
          <w:tbl>
            <w:tblPr>
              <w:tblW w:w="0" w:type="auto"/>
              <w:tblBorders>
                <w:top w:val="nil"/>
                <w:left w:val="nil"/>
                <w:bottom w:val="nil"/>
                <w:right w:val="nil"/>
              </w:tblBorders>
              <w:tblLook w:val="0000" w:firstRow="0" w:lastRow="0" w:firstColumn="0" w:lastColumn="0" w:noHBand="0" w:noVBand="0"/>
            </w:tblPr>
            <w:tblGrid>
              <w:gridCol w:w="8834"/>
            </w:tblGrid>
            <w:tr w:rsidR="00846BAC" w:rsidRPr="00846BAC" w14:paraId="5C73AD86" w14:textId="77777777" w:rsidTr="00DA27A0">
              <w:trPr>
                <w:trHeight w:val="519"/>
              </w:trPr>
              <w:tc>
                <w:tcPr>
                  <w:tcW w:w="0" w:type="auto"/>
                </w:tcPr>
                <w:p w14:paraId="55BB2B9D" w14:textId="70BA598A"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An honours degree (or equivalent) in </w:t>
                  </w:r>
                  <w:r w:rsidR="001B7FB5">
                    <w:rPr>
                      <w:rFonts w:asciiTheme="majorHAnsi" w:eastAsia="Times New Roman" w:hAnsiTheme="majorHAnsi" w:cstheme="majorHAnsi"/>
                      <w:color w:val="1F4E79" w:themeColor="accent1" w:themeShade="80"/>
                    </w:rPr>
                    <w:t>English</w:t>
                  </w:r>
                  <w:r w:rsidR="0036526B">
                    <w:rPr>
                      <w:rFonts w:asciiTheme="majorHAnsi" w:eastAsia="Times New Roman" w:hAnsiTheme="majorHAnsi" w:cstheme="majorHAnsi"/>
                      <w:color w:val="1F4E79" w:themeColor="accent1" w:themeShade="80"/>
                    </w:rPr>
                    <w:t xml:space="preserve"> or a </w:t>
                  </w:r>
                  <w:r>
                    <w:rPr>
                      <w:rFonts w:asciiTheme="majorHAnsi" w:eastAsia="Times New Roman" w:hAnsiTheme="majorHAnsi" w:cstheme="majorHAnsi"/>
                      <w:color w:val="1F4E79" w:themeColor="accent1" w:themeShade="80"/>
                    </w:rPr>
                    <w:t>related discipline</w:t>
                  </w:r>
                </w:p>
                <w:p w14:paraId="0884FAC8" w14:textId="77777777" w:rsidR="00F06742" w:rsidRPr="00E77967"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Teacher Status (QTS)</w:t>
                  </w:r>
                </w:p>
                <w:p w14:paraId="70958ED7" w14:textId="71012513" w:rsidR="00F06742" w:rsidRPr="00E77967" w:rsidRDefault="0036526B"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w:t>
                  </w:r>
                  <w:r w:rsidR="00F06742">
                    <w:rPr>
                      <w:rFonts w:asciiTheme="majorHAnsi" w:eastAsia="Times New Roman" w:hAnsiTheme="majorHAnsi" w:cstheme="majorHAnsi"/>
                      <w:color w:val="1F4E79" w:themeColor="accent1" w:themeShade="80"/>
                    </w:rPr>
                    <w:t xml:space="preserve">xperience of improving outcomes for students in </w:t>
                  </w:r>
                  <w:r w:rsidR="001B7FB5">
                    <w:rPr>
                      <w:rFonts w:asciiTheme="majorHAnsi" w:eastAsia="Times New Roman" w:hAnsiTheme="majorHAnsi" w:cstheme="majorHAnsi"/>
                      <w:color w:val="1F4E79" w:themeColor="accent1" w:themeShade="80"/>
                    </w:rPr>
                    <w:t>English</w:t>
                  </w:r>
                  <w:r w:rsidR="00F06742">
                    <w:rPr>
                      <w:rFonts w:asciiTheme="majorHAnsi" w:eastAsia="Times New Roman" w:hAnsiTheme="majorHAnsi" w:cstheme="majorHAnsi"/>
                      <w:color w:val="1F4E79" w:themeColor="accent1" w:themeShade="80"/>
                    </w:rPr>
                    <w:t xml:space="preserve"> as a classroom teacher</w:t>
                  </w:r>
                </w:p>
                <w:p w14:paraId="3495B32F" w14:textId="774E1ED5"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experience of teaching </w:t>
                  </w:r>
                  <w:r w:rsidR="001B7FB5">
                    <w:rPr>
                      <w:rFonts w:asciiTheme="majorHAnsi" w:eastAsia="Times New Roman" w:hAnsiTheme="majorHAnsi" w:cstheme="majorHAnsi"/>
                      <w:color w:val="1F4E79" w:themeColor="accent1" w:themeShade="80"/>
                    </w:rPr>
                    <w:t>English</w:t>
                  </w:r>
                  <w:r w:rsidR="00AD282E">
                    <w:rPr>
                      <w:rFonts w:asciiTheme="majorHAnsi" w:eastAsia="Times New Roman" w:hAnsiTheme="majorHAnsi" w:cstheme="majorHAnsi"/>
                      <w:color w:val="1F4E79" w:themeColor="accent1" w:themeShade="80"/>
                    </w:rPr>
                    <w:t xml:space="preserve"> </w:t>
                  </w:r>
                  <w:r>
                    <w:rPr>
                      <w:rFonts w:asciiTheme="majorHAnsi" w:eastAsia="Times New Roman" w:hAnsiTheme="majorHAnsi" w:cstheme="majorHAnsi"/>
                      <w:color w:val="1F4E79" w:themeColor="accent1" w:themeShade="80"/>
                    </w:rPr>
                    <w:t>across Key Stage 3-4 in a state 11-16 or 11-18 school</w:t>
                  </w:r>
                </w:p>
                <w:p w14:paraId="69C1FBA1" w14:textId="77777777"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understanding of effective pedagogy</w:t>
                  </w:r>
                </w:p>
                <w:p w14:paraId="037C28E7" w14:textId="1C6FF205" w:rsidR="00846BAC" w:rsidRPr="0036526B" w:rsidRDefault="00F06742" w:rsidP="00F06742">
                  <w:pPr>
                    <w:pStyle w:val="ListParagraph"/>
                    <w:numPr>
                      <w:ilvl w:val="0"/>
                      <w:numId w:val="6"/>
                    </w:numPr>
                    <w:spacing w:after="0"/>
                    <w:rPr>
                      <w:rFonts w:asciiTheme="majorHAnsi" w:hAnsiTheme="majorHAnsi" w:cstheme="majorHAnsi"/>
                      <w:color w:val="002060"/>
                    </w:rPr>
                  </w:pPr>
                  <w:r>
                    <w:rPr>
                      <w:rFonts w:asciiTheme="majorHAnsi" w:eastAsia="Times New Roman" w:hAnsiTheme="majorHAnsi" w:cstheme="majorHAnsi"/>
                      <w:color w:val="1F4E79" w:themeColor="accent1" w:themeShade="80"/>
                    </w:rPr>
                    <w:t>Excellent classroom management skills</w:t>
                  </w:r>
                </w:p>
                <w:p w14:paraId="79814B0A" w14:textId="10CE066E" w:rsidR="0036526B" w:rsidRDefault="0036526B" w:rsidP="0036526B">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leading school trips</w:t>
                  </w:r>
                </w:p>
                <w:p w14:paraId="4AD96740" w14:textId="70C865A9" w:rsidR="0036526B" w:rsidRDefault="0036526B" w:rsidP="0036526B">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Experience of delivering extra-curricular activities </w:t>
                  </w:r>
                </w:p>
                <w:p w14:paraId="2865978C" w14:textId="2D2BC6F3" w:rsidR="00F06742" w:rsidRPr="00846BAC" w:rsidRDefault="00F06742" w:rsidP="00AD282E">
                  <w:pPr>
                    <w:pStyle w:val="ListParagraph"/>
                    <w:numPr>
                      <w:ilvl w:val="0"/>
                      <w:numId w:val="6"/>
                    </w:numPr>
                    <w:spacing w:after="0"/>
                    <w:rPr>
                      <w:rFonts w:asciiTheme="majorHAnsi" w:hAnsiTheme="majorHAnsi" w:cstheme="majorHAnsi"/>
                      <w:color w:val="002060"/>
                    </w:rPr>
                  </w:pPr>
                </w:p>
              </w:tc>
            </w:tr>
            <w:tr w:rsidR="00846BAC" w:rsidRPr="0040611C" w14:paraId="0A7B0DD6" w14:textId="77777777" w:rsidTr="00DA27A0">
              <w:trPr>
                <w:trHeight w:val="519"/>
              </w:trPr>
              <w:tc>
                <w:tcPr>
                  <w:tcW w:w="0" w:type="auto"/>
                </w:tcPr>
                <w:p w14:paraId="5CD4DB73" w14:textId="02181219" w:rsidR="00846BAC" w:rsidRDefault="00FF0CE9" w:rsidP="00F06742">
                  <w:pPr>
                    <w:pStyle w:val="ListParagraph"/>
                    <w:numPr>
                      <w:ilvl w:val="0"/>
                      <w:numId w:val="6"/>
                    </w:numPr>
                    <w:spacing w:after="0"/>
                    <w:rPr>
                      <w:rFonts w:asciiTheme="majorHAnsi" w:hAnsiTheme="majorHAnsi" w:cstheme="majorHAnsi"/>
                      <w:color w:val="002060"/>
                    </w:rPr>
                  </w:pPr>
                  <w:r w:rsidRPr="00FF0CE9">
                    <w:rPr>
                      <w:rFonts w:asciiTheme="majorHAnsi" w:hAnsiTheme="majorHAnsi" w:cstheme="majorHAnsi"/>
                      <w:color w:val="002060"/>
                      <w:u w:val="single"/>
                    </w:rPr>
                    <w:t xml:space="preserve">Knowledge and Skills - </w:t>
                  </w:r>
                  <w:r w:rsidR="00846BAC" w:rsidRPr="00FF0CE9">
                    <w:rPr>
                      <w:rFonts w:asciiTheme="majorHAnsi" w:hAnsiTheme="majorHAnsi" w:cstheme="majorHAnsi"/>
                      <w:color w:val="002060"/>
                      <w:u w:val="single"/>
                    </w:rPr>
                    <w:t>Desirable</w:t>
                  </w:r>
                  <w:r w:rsidR="00846BAC" w:rsidRPr="00846BAC">
                    <w:rPr>
                      <w:rFonts w:asciiTheme="majorHAnsi" w:hAnsiTheme="majorHAnsi" w:cstheme="majorHAnsi"/>
                      <w:color w:val="002060"/>
                    </w:rPr>
                    <w:t>:</w:t>
                  </w:r>
                </w:p>
                <w:p w14:paraId="73D78204" w14:textId="5CAA574A"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First class or Upper second-class degree in </w:t>
                  </w:r>
                  <w:proofErr w:type="gramStart"/>
                  <w:r>
                    <w:rPr>
                      <w:rFonts w:asciiTheme="majorHAnsi" w:eastAsia="Times New Roman" w:hAnsiTheme="majorHAnsi" w:cstheme="majorHAnsi"/>
                      <w:color w:val="1F4E79" w:themeColor="accent1" w:themeShade="80"/>
                    </w:rPr>
                    <w:t>a</w:t>
                  </w:r>
                  <w:proofErr w:type="gramEnd"/>
                  <w:r>
                    <w:rPr>
                      <w:rFonts w:asciiTheme="majorHAnsi" w:eastAsia="Times New Roman" w:hAnsiTheme="majorHAnsi" w:cstheme="majorHAnsi"/>
                      <w:color w:val="1F4E79" w:themeColor="accent1" w:themeShade="80"/>
                    </w:rPr>
                    <w:t xml:space="preserve"> </w:t>
                  </w:r>
                  <w:r w:rsidR="001B7FB5">
                    <w:rPr>
                      <w:rFonts w:asciiTheme="majorHAnsi" w:eastAsia="Times New Roman" w:hAnsiTheme="majorHAnsi" w:cstheme="majorHAnsi"/>
                      <w:color w:val="1F4E79" w:themeColor="accent1" w:themeShade="80"/>
                    </w:rPr>
                    <w:t>English</w:t>
                  </w:r>
                  <w:r w:rsidR="0036526B">
                    <w:rPr>
                      <w:rFonts w:asciiTheme="majorHAnsi" w:eastAsia="Times New Roman" w:hAnsiTheme="majorHAnsi" w:cstheme="majorHAnsi"/>
                      <w:color w:val="1F4E79" w:themeColor="accent1" w:themeShade="80"/>
                    </w:rPr>
                    <w:t xml:space="preserve"> or a related</w:t>
                  </w:r>
                  <w:r>
                    <w:rPr>
                      <w:rFonts w:asciiTheme="majorHAnsi" w:eastAsia="Times New Roman" w:hAnsiTheme="majorHAnsi" w:cstheme="majorHAnsi"/>
                      <w:color w:val="1F4E79" w:themeColor="accent1" w:themeShade="80"/>
                    </w:rPr>
                    <w:t xml:space="preserve"> discipline</w:t>
                  </w:r>
                </w:p>
                <w:p w14:paraId="2DA3B6F6" w14:textId="3234028C"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 background of working in a department with” above average” progress data</w:t>
                  </w:r>
                </w:p>
                <w:p w14:paraId="1F44C841" w14:textId="2E59698F" w:rsidR="0047693A" w:rsidRPr="00AD282E" w:rsidRDefault="0047693A" w:rsidP="00AD282E">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teach an additional subject(s) to Key Stage 3 or further</w:t>
                  </w:r>
                </w:p>
                <w:p w14:paraId="7CAEB73B" w14:textId="21D69F21" w:rsidR="00F06742" w:rsidRPr="00E77967"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teaching experience of A-level </w:t>
                  </w:r>
                  <w:r w:rsidR="0036526B">
                    <w:rPr>
                      <w:rFonts w:asciiTheme="majorHAnsi" w:eastAsia="Times New Roman" w:hAnsiTheme="majorHAnsi" w:cstheme="majorHAnsi"/>
                      <w:color w:val="1F4E79" w:themeColor="accent1" w:themeShade="80"/>
                    </w:rPr>
                    <w:t xml:space="preserve">in </w:t>
                  </w:r>
                  <w:r w:rsidR="003A724B">
                    <w:rPr>
                      <w:rFonts w:asciiTheme="majorHAnsi" w:eastAsia="Times New Roman" w:hAnsiTheme="majorHAnsi" w:cstheme="majorHAnsi"/>
                      <w:color w:val="1F4E79" w:themeColor="accent1" w:themeShade="80"/>
                    </w:rPr>
                    <w:t>an</w:t>
                  </w:r>
                  <w:r>
                    <w:rPr>
                      <w:rFonts w:asciiTheme="majorHAnsi" w:eastAsia="Times New Roman" w:hAnsiTheme="majorHAnsi" w:cstheme="majorHAnsi"/>
                      <w:color w:val="1F4E79" w:themeColor="accent1" w:themeShade="80"/>
                    </w:rPr>
                    <w:t xml:space="preserve"> </w:t>
                  </w:r>
                  <w:r w:rsidR="001B7FB5">
                    <w:rPr>
                      <w:rFonts w:asciiTheme="majorHAnsi" w:eastAsia="Times New Roman" w:hAnsiTheme="majorHAnsi" w:cstheme="majorHAnsi"/>
                      <w:color w:val="1F4E79" w:themeColor="accent1" w:themeShade="80"/>
                    </w:rPr>
                    <w:t>English</w:t>
                  </w:r>
                  <w:r>
                    <w:rPr>
                      <w:rFonts w:asciiTheme="majorHAnsi" w:eastAsia="Times New Roman" w:hAnsiTheme="majorHAnsi" w:cstheme="majorHAnsi"/>
                      <w:color w:val="1F4E79" w:themeColor="accent1" w:themeShade="80"/>
                    </w:rPr>
                    <w:t xml:space="preserve"> related discipline </w:t>
                  </w:r>
                </w:p>
                <w:p w14:paraId="23823B53" w14:textId="7264D034"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drive and access to own car</w:t>
                  </w:r>
                </w:p>
                <w:p w14:paraId="1CC062CC" w14:textId="2A45909F" w:rsidR="003255B0" w:rsidRDefault="003255B0" w:rsidP="003255B0">
                  <w:pPr>
                    <w:spacing w:after="0" w:line="240" w:lineRule="auto"/>
                    <w:ind w:right="228"/>
                    <w:rPr>
                      <w:rFonts w:asciiTheme="majorHAnsi" w:hAnsiTheme="majorHAnsi" w:cstheme="majorHAnsi"/>
                      <w:color w:val="002060"/>
                    </w:rPr>
                  </w:pPr>
                </w:p>
                <w:p w14:paraId="49C9F283" w14:textId="77777777" w:rsidR="0047693A" w:rsidRDefault="0047693A" w:rsidP="003255B0">
                  <w:pPr>
                    <w:spacing w:after="0" w:line="240" w:lineRule="auto"/>
                    <w:ind w:right="228"/>
                    <w:rPr>
                      <w:rFonts w:asciiTheme="majorHAnsi" w:hAnsiTheme="majorHAnsi" w:cstheme="majorHAnsi"/>
                      <w:color w:val="002060"/>
                    </w:rPr>
                  </w:pPr>
                </w:p>
                <w:p w14:paraId="38D981A4" w14:textId="77777777" w:rsidR="003A724B" w:rsidRDefault="003A724B" w:rsidP="003255B0">
                  <w:pPr>
                    <w:spacing w:after="0" w:line="240" w:lineRule="auto"/>
                    <w:ind w:right="228"/>
                    <w:rPr>
                      <w:rFonts w:asciiTheme="majorHAnsi" w:hAnsiTheme="majorHAnsi" w:cstheme="majorHAnsi"/>
                      <w:color w:val="002060"/>
                      <w:u w:val="single"/>
                    </w:rPr>
                  </w:pPr>
                </w:p>
                <w:p w14:paraId="7865E4E4" w14:textId="77777777" w:rsidR="003A724B" w:rsidRDefault="003A724B" w:rsidP="003255B0">
                  <w:pPr>
                    <w:spacing w:after="0" w:line="240" w:lineRule="auto"/>
                    <w:ind w:right="228"/>
                    <w:rPr>
                      <w:rFonts w:asciiTheme="majorHAnsi" w:hAnsiTheme="majorHAnsi" w:cstheme="majorHAnsi"/>
                      <w:color w:val="002060"/>
                      <w:u w:val="single"/>
                    </w:rPr>
                  </w:pPr>
                </w:p>
                <w:p w14:paraId="560C8880" w14:textId="77777777" w:rsidR="003A724B" w:rsidRDefault="003A724B" w:rsidP="003255B0">
                  <w:pPr>
                    <w:spacing w:after="0" w:line="240" w:lineRule="auto"/>
                    <w:ind w:right="228"/>
                    <w:rPr>
                      <w:rFonts w:asciiTheme="majorHAnsi" w:hAnsiTheme="majorHAnsi" w:cstheme="majorHAnsi"/>
                      <w:color w:val="002060"/>
                      <w:u w:val="single"/>
                    </w:rPr>
                  </w:pPr>
                </w:p>
                <w:p w14:paraId="01CC2D05" w14:textId="77777777" w:rsidR="003A724B" w:rsidRDefault="003A724B" w:rsidP="003255B0">
                  <w:pPr>
                    <w:spacing w:after="0" w:line="240" w:lineRule="auto"/>
                    <w:ind w:right="228"/>
                    <w:rPr>
                      <w:rFonts w:asciiTheme="majorHAnsi" w:hAnsiTheme="majorHAnsi" w:cstheme="majorHAnsi"/>
                      <w:color w:val="002060"/>
                      <w:u w:val="single"/>
                    </w:rPr>
                  </w:pPr>
                </w:p>
                <w:p w14:paraId="26BAB4C0" w14:textId="77777777" w:rsidR="003A724B" w:rsidRDefault="003A724B" w:rsidP="003255B0">
                  <w:pPr>
                    <w:spacing w:after="0" w:line="240" w:lineRule="auto"/>
                    <w:ind w:right="228"/>
                    <w:rPr>
                      <w:rFonts w:asciiTheme="majorHAnsi" w:hAnsiTheme="majorHAnsi" w:cstheme="majorHAnsi"/>
                      <w:color w:val="002060"/>
                      <w:u w:val="single"/>
                    </w:rPr>
                  </w:pPr>
                </w:p>
                <w:p w14:paraId="76AA9DF7" w14:textId="10E7C69A" w:rsidR="003255B0" w:rsidRPr="003255B0" w:rsidRDefault="003255B0" w:rsidP="003255B0">
                  <w:pPr>
                    <w:spacing w:after="0" w:line="240" w:lineRule="auto"/>
                    <w:ind w:right="228"/>
                    <w:rPr>
                      <w:rFonts w:asciiTheme="majorHAnsi" w:hAnsiTheme="majorHAnsi" w:cstheme="majorHAnsi"/>
                      <w:color w:val="002060"/>
                      <w:u w:val="single"/>
                    </w:rPr>
                  </w:pPr>
                  <w:r>
                    <w:rPr>
                      <w:rFonts w:asciiTheme="majorHAnsi" w:hAnsiTheme="majorHAnsi" w:cstheme="majorHAnsi"/>
                      <w:color w:val="002060"/>
                      <w:u w:val="single"/>
                    </w:rPr>
                    <w:lastRenderedPageBreak/>
                    <w:t>Personal Attributes</w:t>
                  </w:r>
                </w:p>
              </w:tc>
            </w:tr>
          </w:tbl>
          <w:p w14:paraId="45B81F20" w14:textId="77777777" w:rsidR="00846BAC" w:rsidRPr="00846BAC" w:rsidRDefault="00846BAC" w:rsidP="00846BAC">
            <w:pPr>
              <w:spacing w:after="0" w:line="240" w:lineRule="auto"/>
              <w:ind w:left="0" w:right="228" w:firstLine="0"/>
              <w:rPr>
                <w:rFonts w:asciiTheme="majorHAnsi" w:hAnsiTheme="majorHAnsi" w:cstheme="majorHAnsi"/>
                <w:color w:val="002060"/>
              </w:rPr>
            </w:pPr>
          </w:p>
          <w:p w14:paraId="63E420F6"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41D157BB"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171F7D06"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2E0C0BB9"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1F2A890F" w14:textId="5995B75C"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5FA819D7" w14:textId="2E7C98E9" w:rsidR="00642F4D" w:rsidRDefault="00642F4D"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An aspirational colleague who is ambitious for future whole-school leadership</w:t>
            </w:r>
          </w:p>
          <w:p w14:paraId="3DD8B78D"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3E06716B"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839DD81"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7EF36A36"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p>
          <w:p w14:paraId="152BC532" w14:textId="5B3E9D57" w:rsidR="00C55DA4" w:rsidRPr="002313DE" w:rsidRDefault="00F06742" w:rsidP="00F06742">
            <w:pPr>
              <w:pStyle w:val="ListParagraph"/>
              <w:numPr>
                <w:ilvl w:val="0"/>
                <w:numId w:val="11"/>
              </w:numPr>
              <w:spacing w:after="0" w:line="240" w:lineRule="auto"/>
              <w:ind w:right="228"/>
              <w:rPr>
                <w:rFonts w:asciiTheme="majorHAnsi" w:hAnsiTheme="majorHAnsi" w:cstheme="majorHAnsi"/>
                <w:b/>
                <w:color w:val="002060"/>
              </w:rPr>
            </w:pPr>
            <w:r>
              <w:rPr>
                <w:rFonts w:asciiTheme="majorHAnsi" w:hAnsiTheme="majorHAnsi" w:cstheme="majorHAnsi"/>
                <w:color w:val="002060"/>
              </w:rPr>
              <w:t>A sense of humour</w:t>
            </w: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3ED23A0B" w14:textId="77777777" w:rsidR="00846BAC" w:rsidRPr="008B2D80" w:rsidRDefault="00846BAC" w:rsidP="003A724B">
            <w:pPr>
              <w:spacing w:after="0" w:line="240" w:lineRule="auto"/>
              <w:ind w:left="0" w:right="228" w:firstLine="0"/>
              <w:rPr>
                <w:rFonts w:asciiTheme="majorHAnsi" w:hAnsiTheme="majorHAnsi" w:cstheme="majorHAnsi"/>
                <w:b/>
                <w:color w:val="FF0000"/>
              </w:rPr>
            </w:pPr>
          </w:p>
          <w:p w14:paraId="6D9F7F93" w14:textId="77777777" w:rsidR="00846BAC" w:rsidRPr="006C7C01" w:rsidRDefault="00846BAC" w:rsidP="003A724B">
            <w:pPr>
              <w:spacing w:after="0" w:line="240" w:lineRule="auto"/>
              <w:ind w:right="228"/>
              <w:jc w:val="both"/>
              <w:rPr>
                <w:rFonts w:asciiTheme="majorHAnsi" w:hAnsiTheme="majorHAnsi" w:cstheme="majorHAnsi"/>
                <w:color w:val="002060"/>
              </w:rPr>
            </w:pPr>
          </w:p>
          <w:p w14:paraId="540D4DFF" w14:textId="30EA79F4" w:rsidR="003A0F1D" w:rsidRPr="003255B0" w:rsidRDefault="00846BAC" w:rsidP="003255B0">
            <w:pPr>
              <w:spacing w:after="0" w:line="240" w:lineRule="auto"/>
              <w:ind w:right="228"/>
              <w:rPr>
                <w:rFonts w:asciiTheme="majorHAnsi" w:hAnsiTheme="majorHAnsi" w:cstheme="majorHAnsi"/>
                <w:color w:val="002060"/>
              </w:rPr>
            </w:pPr>
            <w:r w:rsidRPr="003255B0">
              <w:rPr>
                <w:rFonts w:asciiTheme="majorHAnsi" w:hAnsiTheme="majorHAnsi" w:cstheme="majorHAnsi"/>
                <w:color w:val="002060"/>
              </w:rPr>
              <w:t xml:space="preserve">All Twynham Learning staff may periodically be expected to carry out tasks and duties within their area of competence that are not listed herein, as directed, to meet the needs of the Trust. The </w:t>
            </w:r>
            <w:r w:rsidR="003A724B" w:rsidRPr="003255B0">
              <w:rPr>
                <w:rFonts w:asciiTheme="majorHAnsi" w:hAnsiTheme="majorHAnsi" w:cstheme="majorHAnsi"/>
                <w:color w:val="002060"/>
              </w:rPr>
              <w:t>duties</w:t>
            </w:r>
            <w:r w:rsidRPr="003255B0">
              <w:rPr>
                <w:rFonts w:asciiTheme="majorHAnsi" w:hAnsiTheme="majorHAnsi" w:cstheme="majorHAnsi"/>
                <w:color w:val="002060"/>
              </w:rPr>
              <w:t xml:space="preserve"> and responsibilities may vary from time to time.</w:t>
            </w: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3C737727" w:rsidR="003A0F1D" w:rsidRPr="00E46D70" w:rsidRDefault="003A0F1D" w:rsidP="007E5424">
            <w:pPr>
              <w:pStyle w:val="ListParagraph"/>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r w:rsidR="007E5424">
              <w:rPr>
                <w:rFonts w:asciiTheme="majorHAnsi" w:hAnsiTheme="majorHAnsi" w:cstheme="majorHAnsi"/>
                <w:color w:val="002060"/>
              </w:rPr>
              <w:t xml:space="preserve"> Employees will be expected to comply with any reasonable request from a manager to </w:t>
            </w:r>
            <w:r w:rsidR="007E5424" w:rsidRPr="00CA4C8D">
              <w:rPr>
                <w:rFonts w:asciiTheme="majorHAnsi" w:hAnsiTheme="majorHAnsi" w:cstheme="majorHAnsi"/>
                <w:color w:val="002060"/>
              </w:rPr>
              <w:t>undertake work of a similar level that is not specified in this job description</w:t>
            </w:r>
            <w:r w:rsidR="007E5424">
              <w:rPr>
                <w:rFonts w:asciiTheme="majorHAnsi" w:hAnsiTheme="majorHAnsi" w:cstheme="majorHAnsi"/>
                <w:color w:val="002060"/>
              </w:rPr>
              <w:t>.</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FB350D"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DBD37E0" w14:textId="4E063564" w:rsidR="00F06742" w:rsidRPr="003A724B" w:rsidRDefault="00FB350D" w:rsidP="003A724B">
            <w:pPr>
              <w:pStyle w:val="ListParagraph"/>
              <w:numPr>
                <w:ilvl w:val="0"/>
                <w:numId w:val="2"/>
              </w:numPr>
              <w:spacing w:after="0" w:line="240" w:lineRule="auto"/>
              <w:ind w:right="0"/>
              <w:rPr>
                <w:rFonts w:asciiTheme="majorHAnsi" w:hAnsiTheme="majorHAnsi" w:cstheme="majorHAnsi"/>
                <w:color w:val="002060"/>
              </w:rPr>
            </w:pPr>
            <w:r w:rsidRPr="002313DE">
              <w:rPr>
                <w:rFonts w:asciiTheme="majorHAnsi" w:hAnsiTheme="majorHAnsi" w:cstheme="majorHAnsi"/>
                <w:color w:val="002060"/>
              </w:rPr>
              <w:t>TL = Twynham Learning</w:t>
            </w:r>
            <w:r w:rsidR="00642F4D" w:rsidRPr="003A724B">
              <w:rPr>
                <w:rFonts w:asciiTheme="majorHAnsi" w:hAnsiTheme="majorHAnsi" w:cstheme="majorHAnsi"/>
                <w:color w:val="002060"/>
              </w:rPr>
              <w:br/>
              <w:t>EHT = Executive Headteacher</w:t>
            </w:r>
          </w:p>
          <w:p w14:paraId="0F1A00FB" w14:textId="4ED8951F"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DHT = Deputy Headteacher</w:t>
            </w:r>
          </w:p>
          <w:p w14:paraId="65DD96A8" w14:textId="61A05CD2"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AHT = Assistant Headteacher</w:t>
            </w:r>
          </w:p>
          <w:p w14:paraId="6510BC8A" w14:textId="1DECCF93" w:rsidR="00FB350D" w:rsidRPr="00DC6203" w:rsidRDefault="00FB350D" w:rsidP="00642F4D">
            <w:pPr>
              <w:pStyle w:val="ListParagraph"/>
              <w:numPr>
                <w:ilvl w:val="0"/>
                <w:numId w:val="2"/>
              </w:numPr>
              <w:spacing w:after="0" w:line="240" w:lineRule="auto"/>
              <w:ind w:right="0"/>
              <w:rPr>
                <w:rFonts w:asciiTheme="majorHAnsi" w:hAnsiTheme="majorHAnsi" w:cstheme="majorHAnsi"/>
                <w:color w:val="002060"/>
              </w:rPr>
            </w:pPr>
          </w:p>
        </w:tc>
        <w:tc>
          <w:tcPr>
            <w:tcW w:w="5597" w:type="dxa"/>
            <w:tcBorders>
              <w:top w:val="single" w:sz="4" w:space="0" w:color="000000"/>
              <w:left w:val="single" w:sz="4" w:space="0" w:color="000000"/>
              <w:bottom w:val="single" w:sz="4" w:space="0" w:color="000000"/>
              <w:right w:val="single" w:sz="4" w:space="0" w:color="000000"/>
            </w:tcBorders>
          </w:tcPr>
          <w:p w14:paraId="345AA993" w14:textId="74D5FEFB" w:rsidR="003D753F"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MAT = Mu</w:t>
            </w:r>
            <w:r w:rsidR="003A724B">
              <w:rPr>
                <w:rFonts w:asciiTheme="majorHAnsi" w:hAnsiTheme="majorHAnsi" w:cstheme="majorHAnsi"/>
                <w:color w:val="002060"/>
              </w:rPr>
              <w:t>lti</w:t>
            </w:r>
            <w:r>
              <w:rPr>
                <w:rFonts w:asciiTheme="majorHAnsi" w:hAnsiTheme="majorHAnsi" w:cstheme="majorHAnsi"/>
                <w:color w:val="002060"/>
              </w:rPr>
              <w:t>-</w:t>
            </w:r>
            <w:r w:rsidR="003A724B">
              <w:rPr>
                <w:rFonts w:asciiTheme="majorHAnsi" w:hAnsiTheme="majorHAnsi" w:cstheme="majorHAnsi"/>
                <w:color w:val="002060"/>
              </w:rPr>
              <w:t>A</w:t>
            </w:r>
            <w:r>
              <w:rPr>
                <w:rFonts w:asciiTheme="majorHAnsi" w:hAnsiTheme="majorHAnsi" w:cstheme="majorHAnsi"/>
                <w:color w:val="002060"/>
              </w:rPr>
              <w:t xml:space="preserve">cademy </w:t>
            </w:r>
            <w:r w:rsidR="003A724B">
              <w:rPr>
                <w:rFonts w:asciiTheme="majorHAnsi" w:hAnsiTheme="majorHAnsi" w:cstheme="majorHAnsi"/>
                <w:color w:val="002060"/>
              </w:rPr>
              <w:t>T</w:t>
            </w:r>
            <w:r>
              <w:rPr>
                <w:rFonts w:asciiTheme="majorHAnsi" w:hAnsiTheme="majorHAnsi" w:cstheme="majorHAnsi"/>
                <w:color w:val="002060"/>
              </w:rPr>
              <w:t>rust</w:t>
            </w:r>
          </w:p>
          <w:p w14:paraId="2A91814F" w14:textId="77777777" w:rsidR="00F06742"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TRI = Two Rivers Institute </w:t>
            </w:r>
          </w:p>
          <w:p w14:paraId="7FB06D3B" w14:textId="2B5F95CF" w:rsidR="00642F4D" w:rsidRPr="0000710E" w:rsidRDefault="00642F4D" w:rsidP="0000710E">
            <w:pPr>
              <w:spacing w:after="0" w:line="240" w:lineRule="auto"/>
              <w:ind w:left="205" w:right="0" w:firstLine="0"/>
              <w:rPr>
                <w:rFonts w:asciiTheme="majorHAnsi" w:hAnsiTheme="majorHAnsi" w:cstheme="majorHAnsi"/>
                <w:color w:val="002060"/>
              </w:rPr>
            </w:pPr>
            <w:proofErr w:type="spellStart"/>
            <w:r>
              <w:rPr>
                <w:rFonts w:asciiTheme="majorHAnsi" w:hAnsiTheme="majorHAnsi" w:cstheme="majorHAnsi"/>
                <w:color w:val="002060"/>
              </w:rPr>
              <w:t>HoD</w:t>
            </w:r>
            <w:proofErr w:type="spellEnd"/>
            <w:r>
              <w:rPr>
                <w:rFonts w:asciiTheme="majorHAnsi" w:hAnsiTheme="majorHAnsi" w:cstheme="majorHAnsi"/>
                <w:color w:val="002060"/>
              </w:rPr>
              <w:t xml:space="preserve"> = Head of Department</w:t>
            </w:r>
          </w:p>
        </w:tc>
      </w:tr>
    </w:tbl>
    <w:p w14:paraId="03DD7BE6" w14:textId="77777777" w:rsidR="00FB350D" w:rsidRDefault="00FB350D" w:rsidP="003A0F1D">
      <w:pPr>
        <w:jc w:val="both"/>
        <w:rPr>
          <w:rFonts w:asciiTheme="majorHAnsi" w:hAnsiTheme="majorHAnsi" w:cstheme="majorHAnsi"/>
          <w:color w:val="002060"/>
        </w:rPr>
      </w:pPr>
    </w:p>
    <w:p w14:paraId="62E6D6A8" w14:textId="77777777" w:rsidR="005C2FBE" w:rsidRDefault="005C2FBE"/>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C604ADF"/>
    <w:multiLevelType w:val="hybridMultilevel"/>
    <w:tmpl w:val="0C7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874CA"/>
    <w:multiLevelType w:val="hybridMultilevel"/>
    <w:tmpl w:val="760ACA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48E7BEA"/>
    <w:multiLevelType w:val="hybridMultilevel"/>
    <w:tmpl w:val="291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B5B2E"/>
    <w:multiLevelType w:val="hybridMultilevel"/>
    <w:tmpl w:val="662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A24D5"/>
    <w:multiLevelType w:val="hybridMultilevel"/>
    <w:tmpl w:val="4B7C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11"/>
  </w:num>
  <w:num w:numId="6">
    <w:abstractNumId w:val="8"/>
  </w:num>
  <w:num w:numId="7">
    <w:abstractNumId w:val="4"/>
  </w:num>
  <w:num w:numId="8">
    <w:abstractNumId w:val="7"/>
  </w:num>
  <w:num w:numId="9">
    <w:abstractNumId w:val="14"/>
  </w:num>
  <w:num w:numId="10">
    <w:abstractNumId w:val="9"/>
  </w:num>
  <w:num w:numId="11">
    <w:abstractNumId w:val="13"/>
  </w:num>
  <w:num w:numId="12">
    <w:abstractNumId w:val="10"/>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117883"/>
    <w:rsid w:val="001345B3"/>
    <w:rsid w:val="00150E34"/>
    <w:rsid w:val="001B7FB5"/>
    <w:rsid w:val="002313DE"/>
    <w:rsid w:val="003255B0"/>
    <w:rsid w:val="0036526B"/>
    <w:rsid w:val="003A0F1D"/>
    <w:rsid w:val="003A724B"/>
    <w:rsid w:val="003D753F"/>
    <w:rsid w:val="00425881"/>
    <w:rsid w:val="004373FF"/>
    <w:rsid w:val="00450F45"/>
    <w:rsid w:val="0047693A"/>
    <w:rsid w:val="00486D12"/>
    <w:rsid w:val="004C7617"/>
    <w:rsid w:val="005C2FBE"/>
    <w:rsid w:val="00642F4D"/>
    <w:rsid w:val="006965FC"/>
    <w:rsid w:val="00717779"/>
    <w:rsid w:val="007E5424"/>
    <w:rsid w:val="00846BAC"/>
    <w:rsid w:val="00854056"/>
    <w:rsid w:val="008B1418"/>
    <w:rsid w:val="00AB7652"/>
    <w:rsid w:val="00AD282E"/>
    <w:rsid w:val="00B32604"/>
    <w:rsid w:val="00C109E2"/>
    <w:rsid w:val="00C55DA4"/>
    <w:rsid w:val="00CB2D01"/>
    <w:rsid w:val="00CE27FC"/>
    <w:rsid w:val="00D2506A"/>
    <w:rsid w:val="00D40CBF"/>
    <w:rsid w:val="00DC6203"/>
    <w:rsid w:val="00F06742"/>
    <w:rsid w:val="00FB350D"/>
    <w:rsid w:val="00FF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1B7378E9BEA46B686EB80B0024313" ma:contentTypeVersion="5" ma:contentTypeDescription="Create a new document." ma:contentTypeScope="" ma:versionID="90716617fd8d0dae2e33744a089b1c79">
  <xsd:schema xmlns:xsd="http://www.w3.org/2001/XMLSchema" xmlns:xs="http://www.w3.org/2001/XMLSchema" xmlns:p="http://schemas.microsoft.com/office/2006/metadata/properties" xmlns:ns2="c43615f9-b002-4472-8ae5-8f57194bd4ee" xmlns:ns3="bc11d83e-f3cc-40a3-b40f-75707fc3bb1d" targetNamespace="http://schemas.microsoft.com/office/2006/metadata/properties" ma:root="true" ma:fieldsID="1c83f6b4e5545dd57be5083340c0c3df" ns2:_="" ns3:_="">
    <xsd:import namespace="c43615f9-b002-4472-8ae5-8f57194bd4ee"/>
    <xsd:import namespace="bc11d83e-f3cc-40a3-b40f-75707fc3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615f9-b002-4472-8ae5-8f57194bd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d83e-f3cc-40a3-b40f-75707fc3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11d83e-f3cc-40a3-b40f-75707fc3bb1d">
      <UserInfo>
        <DisplayName>Deborah Hawkins</DisplayName>
        <AccountId>153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FF80E-B8BF-4D2E-B7FC-28B51B966A03}"/>
</file>

<file path=customXml/itemProps2.xml><?xml version="1.0" encoding="utf-8"?>
<ds:datastoreItem xmlns:ds="http://schemas.openxmlformats.org/officeDocument/2006/customXml" ds:itemID="{3053DC40-635A-4AD8-824C-3AC7A426B2C0}">
  <ds:schemaRefs>
    <ds:schemaRef ds:uri="http://schemas.microsoft.com/office/2006/metadata/properties"/>
    <ds:schemaRef ds:uri="http://schemas.microsoft.com/office/infopath/2007/PartnerControls"/>
    <ds:schemaRef ds:uri="cb7af88e-7724-4fa4-b9d4-20614b602aea"/>
  </ds:schemaRefs>
</ds:datastoreItem>
</file>

<file path=customXml/itemProps3.xml><?xml version="1.0" encoding="utf-8"?>
<ds:datastoreItem xmlns:ds="http://schemas.openxmlformats.org/officeDocument/2006/customXml" ds:itemID="{84909DB1-6E13-4432-A928-F5B9398D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1403</Words>
  <Characters>7998</Characters>
  <Application>Microsoft Office Word</Application>
  <DocSecurity>6</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Laura Harris</cp:lastModifiedBy>
  <cp:revision>2</cp:revision>
  <dcterms:created xsi:type="dcterms:W3CDTF">2024-01-15T16:01:00Z</dcterms:created>
  <dcterms:modified xsi:type="dcterms:W3CDTF">2024-01-15T16:01:00Z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0x010100C581B7378E9BEA46B686EB80B0024313</vt:lpwstr>
  </property>
</Properties>
</file>