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877A" w14:textId="77777777" w:rsidR="006B2630" w:rsidRDefault="006B2630" w:rsidP="006B2630">
      <w:pPr>
        <w:jc w:val="center"/>
      </w:pPr>
      <w:r>
        <w:t>Honiton Community College</w:t>
      </w:r>
      <w:r w:rsidR="003318AE">
        <w:t xml:space="preserve"> Academy Trust</w:t>
      </w:r>
    </w:p>
    <w:p w14:paraId="54671FF9" w14:textId="77777777" w:rsidR="006B2630" w:rsidRDefault="00947BBC" w:rsidP="006B2630">
      <w:pPr>
        <w:jc w:val="center"/>
      </w:pPr>
      <w:r w:rsidRPr="00C744DC">
        <w:rPr>
          <w:noProof/>
          <w:lang w:eastAsia="en-GB"/>
        </w:rPr>
        <w:drawing>
          <wp:inline distT="0" distB="0" distL="0" distR="0" wp14:anchorId="0DF08E31" wp14:editId="608BA16D">
            <wp:extent cx="714375" cy="71437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6655" w14:textId="77777777" w:rsidR="006B2630" w:rsidRDefault="006B2630" w:rsidP="006B2630">
      <w:pPr>
        <w:jc w:val="center"/>
        <w:rPr>
          <w:b/>
        </w:rPr>
      </w:pPr>
      <w:r>
        <w:rPr>
          <w:b/>
        </w:rPr>
        <w:t>JOB DESCRIPTION</w:t>
      </w:r>
    </w:p>
    <w:p w14:paraId="755C7A4E" w14:textId="77777777" w:rsidR="00A81210" w:rsidRDefault="006B2630" w:rsidP="006B2630">
      <w:pPr>
        <w:jc w:val="center"/>
        <w:rPr>
          <w:b/>
        </w:rPr>
      </w:pPr>
      <w:r>
        <w:rPr>
          <w:b/>
        </w:rPr>
        <w:t>T</w:t>
      </w:r>
      <w:r w:rsidR="00D24993">
        <w:rPr>
          <w:b/>
        </w:rPr>
        <w:t>EACHER OF</w:t>
      </w:r>
      <w:r w:rsidR="001765A0">
        <w:rPr>
          <w:b/>
        </w:rPr>
        <w:t xml:space="preserve"> ENGLISH</w:t>
      </w:r>
    </w:p>
    <w:p w14:paraId="77CD01B6" w14:textId="77777777" w:rsidR="0053042F" w:rsidRPr="006B2630" w:rsidRDefault="0053042F" w:rsidP="006B2630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02"/>
        <w:gridCol w:w="5622"/>
      </w:tblGrid>
      <w:tr w:rsidR="00A81210" w:rsidRPr="00AF4A7C" w14:paraId="42A385F0" w14:textId="77777777" w:rsidTr="0895919B">
        <w:tc>
          <w:tcPr>
            <w:tcW w:w="3936" w:type="dxa"/>
            <w:shd w:val="clear" w:color="auto" w:fill="B8CCE4"/>
          </w:tcPr>
          <w:p w14:paraId="0EC79B3B" w14:textId="77777777" w:rsidR="00A81210" w:rsidRPr="00C97AD0" w:rsidRDefault="00A81210" w:rsidP="00C97AD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97AD0">
              <w:rPr>
                <w:b/>
                <w:bCs/>
                <w:color w:val="FFFFFF"/>
              </w:rPr>
              <w:t>Post Title:</w:t>
            </w:r>
          </w:p>
        </w:tc>
        <w:tc>
          <w:tcPr>
            <w:tcW w:w="5670" w:type="dxa"/>
            <w:shd w:val="clear" w:color="auto" w:fill="B8CCE4"/>
          </w:tcPr>
          <w:p w14:paraId="1A9AE081" w14:textId="77777777" w:rsidR="00A81210" w:rsidRPr="00C97AD0" w:rsidRDefault="00A81210" w:rsidP="00C97AD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97AD0">
              <w:rPr>
                <w:b/>
                <w:bCs/>
                <w:color w:val="000000"/>
              </w:rPr>
              <w:t>Teacher</w:t>
            </w:r>
          </w:p>
        </w:tc>
      </w:tr>
      <w:tr w:rsidR="00A81210" w:rsidRPr="00AF4A7C" w14:paraId="7756FD64" w14:textId="77777777" w:rsidTr="0895919B">
        <w:tc>
          <w:tcPr>
            <w:tcW w:w="3936" w:type="dxa"/>
            <w:shd w:val="clear" w:color="auto" w:fill="365F91"/>
          </w:tcPr>
          <w:p w14:paraId="16561032" w14:textId="77777777" w:rsidR="00A81210" w:rsidRPr="00C97AD0" w:rsidRDefault="00A81210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Purpose:</w:t>
            </w:r>
          </w:p>
        </w:tc>
        <w:tc>
          <w:tcPr>
            <w:tcW w:w="5670" w:type="dxa"/>
            <w:shd w:val="clear" w:color="auto" w:fill="A7BFDE"/>
          </w:tcPr>
          <w:p w14:paraId="7EB816FE" w14:textId="77777777" w:rsidR="00A81210" w:rsidRPr="00C97AD0" w:rsidRDefault="00A81210" w:rsidP="00C97AD0">
            <w:pPr>
              <w:spacing w:after="0" w:line="240" w:lineRule="auto"/>
              <w:rPr>
                <w:color w:val="000000"/>
              </w:rPr>
            </w:pPr>
            <w:r w:rsidRPr="00C97AD0">
              <w:rPr>
                <w:color w:val="000000"/>
              </w:rPr>
              <w:t>To support and facilitate learning, enabling students to achieve their in</w:t>
            </w:r>
            <w:r w:rsidR="002F0527" w:rsidRPr="00C97AD0">
              <w:rPr>
                <w:color w:val="000000"/>
              </w:rPr>
              <w:t>dividual potential.</w:t>
            </w:r>
          </w:p>
        </w:tc>
      </w:tr>
      <w:tr w:rsidR="002F0527" w:rsidRPr="00AF4A7C" w14:paraId="530FAF83" w14:textId="77777777" w:rsidTr="0895919B">
        <w:tc>
          <w:tcPr>
            <w:tcW w:w="3936" w:type="dxa"/>
            <w:shd w:val="clear" w:color="auto" w:fill="365F91"/>
          </w:tcPr>
          <w:p w14:paraId="5F43CD8D" w14:textId="77777777" w:rsidR="002F0527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Reporting to:</w:t>
            </w:r>
          </w:p>
        </w:tc>
        <w:tc>
          <w:tcPr>
            <w:tcW w:w="5670" w:type="dxa"/>
            <w:shd w:val="clear" w:color="auto" w:fill="DBE5F1"/>
          </w:tcPr>
          <w:p w14:paraId="47318D8A" w14:textId="77777777" w:rsidR="002F0527" w:rsidRPr="00C97AD0" w:rsidRDefault="001765A0" w:rsidP="00C97A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Head </w:t>
            </w:r>
            <w:proofErr w:type="gramStart"/>
            <w:r>
              <w:rPr>
                <w:color w:val="000000"/>
              </w:rPr>
              <w:t>of  ENGLISH</w:t>
            </w:r>
            <w:proofErr w:type="gramEnd"/>
            <w:r w:rsidR="00D24993" w:rsidRPr="00C97AD0">
              <w:rPr>
                <w:color w:val="000000"/>
              </w:rPr>
              <w:t xml:space="preserve"> </w:t>
            </w:r>
            <w:r w:rsidR="00E70433" w:rsidRPr="00C97AD0">
              <w:rPr>
                <w:color w:val="000000"/>
              </w:rPr>
              <w:t>and</w:t>
            </w:r>
            <w:r w:rsidR="002F0527" w:rsidRPr="00C97AD0">
              <w:rPr>
                <w:color w:val="000000"/>
              </w:rPr>
              <w:t xml:space="preserve"> ELT Link</w:t>
            </w:r>
          </w:p>
        </w:tc>
      </w:tr>
      <w:tr w:rsidR="00A81210" w:rsidRPr="00AF4A7C" w14:paraId="0610428B" w14:textId="77777777" w:rsidTr="0895919B">
        <w:tc>
          <w:tcPr>
            <w:tcW w:w="3936" w:type="dxa"/>
            <w:shd w:val="clear" w:color="auto" w:fill="365F91"/>
          </w:tcPr>
          <w:p w14:paraId="1BCD2044" w14:textId="77777777" w:rsidR="00A81210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Responsibilities as a Classroom teacher</w:t>
            </w:r>
            <w:r w:rsidR="00B70A6E" w:rsidRPr="00C97AD0">
              <w:rPr>
                <w:b/>
                <w:color w:val="FFFFFF"/>
              </w:rPr>
              <w:t>:</w:t>
            </w:r>
          </w:p>
          <w:p w14:paraId="275B84DB" w14:textId="77777777" w:rsidR="002F0527" w:rsidRPr="00C97AD0" w:rsidRDefault="002F0527" w:rsidP="00C97AD0">
            <w:pPr>
              <w:spacing w:after="0" w:line="240" w:lineRule="auto"/>
              <w:rPr>
                <w:color w:val="FFFFFF"/>
              </w:rPr>
            </w:pPr>
            <w:r w:rsidRPr="00C97AD0">
              <w:rPr>
                <w:color w:val="FFFFFF"/>
              </w:rPr>
              <w:t>(</w:t>
            </w:r>
            <w:proofErr w:type="gramStart"/>
            <w:r w:rsidRPr="00C97AD0">
              <w:rPr>
                <w:color w:val="FFFFFF"/>
              </w:rPr>
              <w:t>relates</w:t>
            </w:r>
            <w:proofErr w:type="gramEnd"/>
            <w:r w:rsidRPr="00C97AD0">
              <w:rPr>
                <w:color w:val="FFFFFF"/>
              </w:rPr>
              <w:t xml:space="preserve"> to students taught)</w:t>
            </w:r>
          </w:p>
        </w:tc>
        <w:tc>
          <w:tcPr>
            <w:tcW w:w="5670" w:type="dxa"/>
            <w:shd w:val="clear" w:color="auto" w:fill="A7BFDE"/>
          </w:tcPr>
          <w:p w14:paraId="15235CE7" w14:textId="6154E367" w:rsidR="002F0527" w:rsidRPr="00C97AD0" w:rsidRDefault="002F0527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1. </w:t>
            </w:r>
            <w:r w:rsidR="39345526" w:rsidRPr="0895919B">
              <w:rPr>
                <w:rFonts w:cs="GillSansMT"/>
                <w:color w:val="000000" w:themeColor="text1"/>
              </w:rPr>
              <w:t xml:space="preserve"> </w:t>
            </w:r>
            <w:r w:rsidRPr="0895919B">
              <w:rPr>
                <w:rFonts w:cs="GillSansMT"/>
                <w:color w:val="000000" w:themeColor="text1"/>
              </w:rPr>
              <w:t>To prepare and deliver lessons which</w:t>
            </w:r>
            <w:r w:rsidR="00B70A6E" w:rsidRPr="0895919B">
              <w:rPr>
                <w:rFonts w:cs="GillSansMT"/>
                <w:color w:val="000000" w:themeColor="text1"/>
              </w:rPr>
              <w:t xml:space="preserve"> follow</w:t>
            </w:r>
            <w:r w:rsidR="00F3343F">
              <w:rPr>
                <w:rFonts w:cs="GillSansMT"/>
                <w:color w:val="000000" w:themeColor="text1"/>
              </w:rPr>
              <w:t xml:space="preserve"> </w:t>
            </w:r>
            <w:r w:rsidR="00B70A6E" w:rsidRPr="0895919B">
              <w:rPr>
                <w:rFonts w:cs="GillSansMT"/>
                <w:color w:val="000000" w:themeColor="text1"/>
              </w:rPr>
              <w:t xml:space="preserve">departmental schemes of </w:t>
            </w:r>
            <w:r w:rsidRPr="0895919B">
              <w:rPr>
                <w:color w:val="000000" w:themeColor="text1"/>
              </w:rPr>
              <w:t>work and meet the needs of the individual students</w:t>
            </w:r>
            <w:r w:rsidR="00B70A6E" w:rsidRPr="0895919B">
              <w:rPr>
                <w:color w:val="000000" w:themeColor="text1"/>
              </w:rPr>
              <w:t>.</w:t>
            </w:r>
          </w:p>
          <w:p w14:paraId="5135618C" w14:textId="10A4D491" w:rsidR="002F0527" w:rsidRPr="00C97AD0" w:rsidRDefault="0301E39C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2.  </w:t>
            </w:r>
            <w:r w:rsidR="002F0527" w:rsidRPr="0895919B">
              <w:rPr>
                <w:rFonts w:cs="GillSansMT"/>
                <w:color w:val="000000" w:themeColor="text1"/>
              </w:rPr>
              <w:t xml:space="preserve">To assess, monitor and report </w:t>
            </w:r>
            <w:r w:rsidR="006D29B0" w:rsidRPr="0895919B">
              <w:rPr>
                <w:rFonts w:cs="GillSansMT"/>
                <w:color w:val="000000" w:themeColor="text1"/>
              </w:rPr>
              <w:t>students’</w:t>
            </w:r>
            <w:r w:rsidR="002F0527" w:rsidRPr="0895919B">
              <w:rPr>
                <w:rFonts w:cs="GillSansMT"/>
                <w:color w:val="000000" w:themeColor="text1"/>
              </w:rPr>
              <w:t xml:space="preserve"> progress according to</w:t>
            </w:r>
            <w:r w:rsidR="00B70A6E" w:rsidRPr="0895919B">
              <w:rPr>
                <w:rFonts w:cs="GillSansMT"/>
                <w:color w:val="000000" w:themeColor="text1"/>
              </w:rPr>
              <w:t xml:space="preserve"> </w:t>
            </w:r>
            <w:r w:rsidR="002F0527" w:rsidRPr="0895919B">
              <w:rPr>
                <w:rFonts w:cs="GillSansMT"/>
                <w:color w:val="000000" w:themeColor="text1"/>
              </w:rPr>
              <w:t>departmental and school policy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6263E6D1" w14:textId="1E7B729A" w:rsidR="002F0527" w:rsidRPr="00C97AD0" w:rsidRDefault="56A77ACE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3.   </w:t>
            </w:r>
            <w:r w:rsidR="002F0527" w:rsidRPr="0895919B">
              <w:rPr>
                <w:rFonts w:cs="GillSansMT"/>
                <w:color w:val="000000" w:themeColor="text1"/>
              </w:rPr>
              <w:t>To record and use dat</w:t>
            </w:r>
            <w:r w:rsidR="00E4637F" w:rsidRPr="0895919B">
              <w:rPr>
                <w:rFonts w:cs="GillSansMT"/>
                <w:color w:val="000000" w:themeColor="text1"/>
              </w:rPr>
              <w:t xml:space="preserve">a on students prior and </w:t>
            </w:r>
            <w:r w:rsidR="00B70A6E" w:rsidRPr="0895919B">
              <w:rPr>
                <w:rFonts w:cs="GillSansMT"/>
                <w:color w:val="000000" w:themeColor="text1"/>
              </w:rPr>
              <w:t xml:space="preserve">on-going </w:t>
            </w:r>
            <w:r w:rsidR="002F0527" w:rsidRPr="0895919B">
              <w:rPr>
                <w:rFonts w:cs="GillSansMT"/>
                <w:color w:val="000000" w:themeColor="text1"/>
              </w:rPr>
              <w:t>performance/learning characteristics to</w:t>
            </w:r>
            <w:r w:rsidR="4A286440" w:rsidRPr="0895919B">
              <w:rPr>
                <w:rFonts w:cs="GillSansMT"/>
                <w:color w:val="000000" w:themeColor="text1"/>
              </w:rPr>
              <w:t xml:space="preserve"> </w:t>
            </w:r>
            <w:r w:rsidR="00B70A6E" w:rsidRPr="0895919B">
              <w:rPr>
                <w:rFonts w:cs="GillSansMT"/>
                <w:color w:val="000000" w:themeColor="text1"/>
              </w:rPr>
              <w:t xml:space="preserve">inform effective target setting </w:t>
            </w:r>
            <w:r w:rsidR="002F0527" w:rsidRPr="0895919B">
              <w:rPr>
                <w:rFonts w:cs="GillSansMT"/>
                <w:color w:val="000000" w:themeColor="text1"/>
              </w:rPr>
              <w:t xml:space="preserve">and lesson planning and to enable students to </w:t>
            </w:r>
            <w:r w:rsidR="006D29B0" w:rsidRPr="0895919B">
              <w:rPr>
                <w:rFonts w:cs="GillSansMT"/>
                <w:color w:val="000000" w:themeColor="text1"/>
              </w:rPr>
              <w:t>fulfil</w:t>
            </w:r>
            <w:r w:rsidR="002F0527" w:rsidRPr="0895919B">
              <w:rPr>
                <w:rFonts w:cs="GillSansMT"/>
                <w:color w:val="000000" w:themeColor="text1"/>
              </w:rPr>
              <w:t xml:space="preserve"> their potential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21B1A154" w14:textId="6BC773D6" w:rsidR="002F0527" w:rsidRPr="00C97AD0" w:rsidRDefault="4A7291A9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4.  </w:t>
            </w:r>
            <w:r w:rsidR="002F0527" w:rsidRPr="0895919B">
              <w:rPr>
                <w:rFonts w:cs="GillSansMT"/>
                <w:color w:val="000000" w:themeColor="text1"/>
              </w:rPr>
              <w:t>To contribute to all developmental and o</w:t>
            </w:r>
            <w:r w:rsidR="00B70A6E" w:rsidRPr="0895919B">
              <w:rPr>
                <w:rFonts w:cs="GillSansMT"/>
                <w:color w:val="000000" w:themeColor="text1"/>
              </w:rPr>
              <w:t xml:space="preserve">rganisational priorities within </w:t>
            </w:r>
            <w:r w:rsidR="002F0527" w:rsidRPr="0895919B">
              <w:rPr>
                <w:rFonts w:cs="GillSansMT"/>
                <w:color w:val="000000" w:themeColor="text1"/>
              </w:rPr>
              <w:t>the departmental development plan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7A893BC6" w14:textId="5DB3CF94" w:rsidR="002F0527" w:rsidRPr="00C97AD0" w:rsidRDefault="13690E5D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5.   </w:t>
            </w:r>
            <w:r w:rsidR="002F0527" w:rsidRPr="0895919B">
              <w:rPr>
                <w:rFonts w:cs="GillSansMT"/>
                <w:color w:val="000000" w:themeColor="text1"/>
              </w:rPr>
              <w:t>Maintain good order and discipline am</w:t>
            </w:r>
            <w:r w:rsidR="00B70A6E" w:rsidRPr="0895919B">
              <w:rPr>
                <w:rFonts w:cs="GillSansMT"/>
                <w:color w:val="000000" w:themeColor="text1"/>
              </w:rPr>
              <w:t xml:space="preserve">ong students safeguarding their </w:t>
            </w:r>
            <w:r w:rsidR="002F0527" w:rsidRPr="0895919B">
              <w:rPr>
                <w:rFonts w:cs="GillSansMT"/>
                <w:color w:val="000000" w:themeColor="text1"/>
              </w:rPr>
              <w:t xml:space="preserve">health and safety </w:t>
            </w:r>
            <w:r w:rsidR="00B70A6E">
              <w:tab/>
            </w:r>
            <w:r w:rsidR="002F0527" w:rsidRPr="0895919B">
              <w:rPr>
                <w:rFonts w:cs="GillSansMT"/>
                <w:color w:val="000000" w:themeColor="text1"/>
              </w:rPr>
              <w:t>both in the College site and when engaged in</w:t>
            </w:r>
            <w:r w:rsidR="29B0F2C1" w:rsidRPr="0895919B">
              <w:rPr>
                <w:rFonts w:cs="GillSansMT"/>
                <w:color w:val="000000" w:themeColor="text1"/>
              </w:rPr>
              <w:t xml:space="preserve"> </w:t>
            </w:r>
            <w:r w:rsidR="002F0527" w:rsidRPr="00C97AD0">
              <w:rPr>
                <w:rFonts w:cs="GillSansMT"/>
                <w:color w:val="000000"/>
              </w:rPr>
              <w:t>authorised activities elsewhere.</w:t>
            </w:r>
          </w:p>
          <w:p w14:paraId="231170D4" w14:textId="6F1B84A1" w:rsidR="002F0527" w:rsidRPr="00C97AD0" w:rsidRDefault="3715AD81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6.  </w:t>
            </w:r>
            <w:r w:rsidR="002F0527" w:rsidRPr="0895919B">
              <w:rPr>
                <w:rFonts w:cs="GillSansMT"/>
                <w:color w:val="000000" w:themeColor="text1"/>
              </w:rPr>
              <w:t>To share and support the whole school</w:t>
            </w:r>
            <w:r w:rsidR="00B70A6E" w:rsidRPr="0895919B">
              <w:rPr>
                <w:rFonts w:cs="GillSansMT"/>
                <w:color w:val="000000" w:themeColor="text1"/>
              </w:rPr>
              <w:t xml:space="preserve"> responsibilities for providing </w:t>
            </w:r>
            <w:r w:rsidR="002F0527" w:rsidRPr="0895919B">
              <w:rPr>
                <w:rFonts w:cs="GillSansMT"/>
                <w:color w:val="000000" w:themeColor="text1"/>
              </w:rPr>
              <w:t>opportunities for the personal and social development of students.</w:t>
            </w:r>
          </w:p>
          <w:p w14:paraId="57BE7650" w14:textId="0DBC1225" w:rsidR="002F0527" w:rsidRPr="00C97AD0" w:rsidRDefault="574F826F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7.  </w:t>
            </w:r>
            <w:r w:rsidR="002F0527" w:rsidRPr="0895919B">
              <w:rPr>
                <w:rFonts w:cs="GillSansMT"/>
                <w:color w:val="000000" w:themeColor="text1"/>
              </w:rPr>
              <w:t xml:space="preserve">To follow all </w:t>
            </w:r>
            <w:r w:rsidR="006B2630" w:rsidRPr="0895919B">
              <w:rPr>
                <w:rFonts w:cs="GillSansMT"/>
                <w:color w:val="000000" w:themeColor="text1"/>
              </w:rPr>
              <w:t>College and Departmental policies</w:t>
            </w:r>
            <w:r w:rsidR="002F0527" w:rsidRPr="0895919B">
              <w:rPr>
                <w:rFonts w:cs="GillSansMT"/>
                <w:color w:val="000000" w:themeColor="text1"/>
              </w:rPr>
              <w:t xml:space="preserve"> and procedure</w:t>
            </w:r>
            <w:r w:rsidR="006B2630" w:rsidRPr="0895919B">
              <w:rPr>
                <w:rFonts w:cs="GillSansMT"/>
                <w:color w:val="000000" w:themeColor="text1"/>
              </w:rPr>
              <w:t>s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7E9B5B26" w14:textId="397F486F" w:rsidR="002F0527" w:rsidRPr="00C97AD0" w:rsidRDefault="4AE70E1D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8.  </w:t>
            </w:r>
            <w:r w:rsidR="002F0527" w:rsidRPr="0895919B">
              <w:rPr>
                <w:rFonts w:cs="GillSansMT"/>
                <w:color w:val="000000" w:themeColor="text1"/>
              </w:rPr>
              <w:t>To ensure team leader</w:t>
            </w:r>
            <w:r w:rsidR="006B2630" w:rsidRPr="0895919B">
              <w:rPr>
                <w:rFonts w:cs="GillSansMT"/>
                <w:color w:val="000000" w:themeColor="text1"/>
              </w:rPr>
              <w:t xml:space="preserve"> and Head of Learning are</w:t>
            </w:r>
            <w:r w:rsidR="002F0527" w:rsidRPr="0895919B">
              <w:rPr>
                <w:rFonts w:cs="GillSansMT"/>
                <w:color w:val="000000" w:themeColor="text1"/>
              </w:rPr>
              <w:t xml:space="preserve"> kept informed of issues which could lead to</w:t>
            </w:r>
            <w:r w:rsidR="6F57CEDA" w:rsidRPr="0895919B">
              <w:rPr>
                <w:rFonts w:cs="GillSansMT"/>
                <w:color w:val="000000" w:themeColor="text1"/>
              </w:rPr>
              <w:t xml:space="preserve"> </w:t>
            </w:r>
            <w:r w:rsidR="002F0527" w:rsidRPr="00C97AD0">
              <w:rPr>
                <w:rFonts w:cs="GillSansMT"/>
                <w:color w:val="000000"/>
              </w:rPr>
              <w:t>student under-performance.</w:t>
            </w:r>
          </w:p>
          <w:p w14:paraId="4F4E333B" w14:textId="4C6C2B2F" w:rsidR="002F0527" w:rsidRPr="00C97AD0" w:rsidRDefault="23421D3B" w:rsidP="0895919B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GillSansMT"/>
                <w:color w:val="000000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9.  </w:t>
            </w:r>
            <w:r w:rsidR="002F0527" w:rsidRPr="0895919B">
              <w:rPr>
                <w:rFonts w:cs="GillSansMT"/>
                <w:color w:val="000000" w:themeColor="text1"/>
              </w:rPr>
              <w:t xml:space="preserve">To ensure learning support staff </w:t>
            </w:r>
            <w:proofErr w:type="gramStart"/>
            <w:r w:rsidR="002F0527" w:rsidRPr="0895919B">
              <w:rPr>
                <w:rFonts w:cs="GillSansMT"/>
                <w:color w:val="000000" w:themeColor="text1"/>
              </w:rPr>
              <w:t>are able to</w:t>
            </w:r>
            <w:proofErr w:type="gramEnd"/>
            <w:r w:rsidR="002F0527" w:rsidRPr="0895919B">
              <w:rPr>
                <w:rFonts w:cs="GillSansMT"/>
                <w:color w:val="000000" w:themeColor="text1"/>
              </w:rPr>
              <w:t xml:space="preserve"> effectively </w:t>
            </w:r>
            <w:r w:rsidR="006D29B0" w:rsidRPr="0895919B">
              <w:rPr>
                <w:rFonts w:cs="GillSansMT"/>
                <w:color w:val="000000" w:themeColor="text1"/>
              </w:rPr>
              <w:t>fulfil</w:t>
            </w:r>
            <w:r w:rsidR="002F0527" w:rsidRPr="0895919B">
              <w:rPr>
                <w:rFonts w:cs="GillSansMT"/>
                <w:color w:val="000000" w:themeColor="text1"/>
              </w:rPr>
              <w:t xml:space="preserve"> their role in supporting the learning of students.</w:t>
            </w:r>
          </w:p>
        </w:tc>
      </w:tr>
      <w:tr w:rsidR="00A81210" w:rsidRPr="00AF4A7C" w14:paraId="72F6EFB4" w14:textId="77777777" w:rsidTr="0895919B">
        <w:tc>
          <w:tcPr>
            <w:tcW w:w="3936" w:type="dxa"/>
            <w:shd w:val="clear" w:color="auto" w:fill="365F91"/>
          </w:tcPr>
          <w:p w14:paraId="38D57562" w14:textId="77777777" w:rsidR="00A81210" w:rsidRPr="00C97AD0" w:rsidRDefault="002F0527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t>Responsibilities as a Form Tutor:</w:t>
            </w:r>
          </w:p>
          <w:p w14:paraId="700514DA" w14:textId="77777777" w:rsidR="002F0527" w:rsidRPr="00C97AD0" w:rsidRDefault="002F0527" w:rsidP="00C97AD0">
            <w:pPr>
              <w:spacing w:after="0" w:line="240" w:lineRule="auto"/>
              <w:rPr>
                <w:color w:val="FFFFFF"/>
              </w:rPr>
            </w:pPr>
            <w:r w:rsidRPr="00C97AD0">
              <w:rPr>
                <w:color w:val="FFFFFF"/>
              </w:rPr>
              <w:t>(</w:t>
            </w:r>
            <w:proofErr w:type="gramStart"/>
            <w:r w:rsidRPr="00C97AD0">
              <w:rPr>
                <w:color w:val="FFFFFF"/>
              </w:rPr>
              <w:t>relates</w:t>
            </w:r>
            <w:proofErr w:type="gramEnd"/>
            <w:r w:rsidRPr="00C97AD0">
              <w:rPr>
                <w:color w:val="FFFFFF"/>
              </w:rPr>
              <w:t xml:space="preserve"> to students in the Tutor group)</w:t>
            </w:r>
          </w:p>
        </w:tc>
        <w:tc>
          <w:tcPr>
            <w:tcW w:w="5670" w:type="dxa"/>
            <w:shd w:val="clear" w:color="auto" w:fill="DBE5F1"/>
          </w:tcPr>
          <w:p w14:paraId="08D26079" w14:textId="60C738A2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>To monitor and respond to issues</w:t>
            </w:r>
            <w:r w:rsidR="00B70A6E" w:rsidRPr="0895919B">
              <w:rPr>
                <w:rFonts w:cs="GillSansMT"/>
                <w:color w:val="000000" w:themeColor="text1"/>
              </w:rPr>
              <w:t xml:space="preserve"> regarding </w:t>
            </w:r>
            <w:r>
              <w:tab/>
            </w:r>
            <w:r w:rsidR="00B70A6E" w:rsidRPr="0895919B">
              <w:rPr>
                <w:rFonts w:cs="GillSansMT"/>
                <w:color w:val="000000" w:themeColor="text1"/>
              </w:rPr>
              <w:t xml:space="preserve">attendance following </w:t>
            </w:r>
            <w:r w:rsidR="006B2630" w:rsidRPr="0895919B">
              <w:rPr>
                <w:rFonts w:cs="GillSansMT"/>
                <w:color w:val="000000" w:themeColor="text1"/>
              </w:rPr>
              <w:t>College</w:t>
            </w:r>
            <w:r w:rsidRPr="0895919B">
              <w:rPr>
                <w:rFonts w:cs="GillSansMT"/>
                <w:color w:val="000000" w:themeColor="text1"/>
              </w:rPr>
              <w:t xml:space="preserve"> guidelines</w:t>
            </w:r>
          </w:p>
          <w:p w14:paraId="424423FA" w14:textId="630AAE0E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To use all data/information received to </w:t>
            </w:r>
            <w:r w:rsidR="00B70A6E" w:rsidRPr="0895919B">
              <w:rPr>
                <w:rFonts w:cs="GillSansMT"/>
                <w:color w:val="000000" w:themeColor="text1"/>
              </w:rPr>
              <w:t xml:space="preserve">monitor and promote the </w:t>
            </w:r>
            <w:r w:rsidRPr="0895919B">
              <w:rPr>
                <w:rFonts w:cs="GillSansMT"/>
                <w:color w:val="000000" w:themeColor="text1"/>
              </w:rPr>
              <w:t xml:space="preserve">overall progress, </w:t>
            </w:r>
            <w:proofErr w:type="gramStart"/>
            <w:r w:rsidRPr="0895919B">
              <w:rPr>
                <w:rFonts w:cs="GillSansMT"/>
                <w:color w:val="000000" w:themeColor="text1"/>
              </w:rPr>
              <w:t>development</w:t>
            </w:r>
            <w:proofErr w:type="gramEnd"/>
            <w:r w:rsidRPr="0895919B">
              <w:rPr>
                <w:rFonts w:cs="GillSansMT"/>
                <w:color w:val="000000" w:themeColor="text1"/>
              </w:rPr>
              <w:t xml:space="preserve"> and well-being of students.</w:t>
            </w:r>
          </w:p>
          <w:p w14:paraId="6CCEA2F0" w14:textId="77040C49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>Undertake Target setting with individual students to facilitate progress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3F27E50E" w14:textId="2BC436DD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 xml:space="preserve">Communicate and consult with the parents </w:t>
            </w:r>
            <w:r w:rsidR="006B2630" w:rsidRPr="0895919B">
              <w:rPr>
                <w:rFonts w:cs="GillSansMT"/>
                <w:color w:val="000000" w:themeColor="text1"/>
              </w:rPr>
              <w:t xml:space="preserve">/ carers </w:t>
            </w:r>
            <w:r w:rsidRPr="0895919B">
              <w:rPr>
                <w:rFonts w:cs="GillSansMT"/>
                <w:color w:val="000000" w:themeColor="text1"/>
              </w:rPr>
              <w:t>of students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6BD08405" w14:textId="2DC475F2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>Communicate and co-operate with bodies or agencies outside of the</w:t>
            </w:r>
            <w:r w:rsidR="00B70A6E" w:rsidRPr="0895919B">
              <w:rPr>
                <w:rFonts w:cs="GillSansMT"/>
                <w:color w:val="000000" w:themeColor="text1"/>
                <w:sz w:val="20"/>
                <w:szCs w:val="20"/>
              </w:rPr>
              <w:t xml:space="preserve"> </w:t>
            </w:r>
            <w:r w:rsidRPr="0895919B">
              <w:rPr>
                <w:rFonts w:cs="GillSansMT"/>
                <w:color w:val="000000" w:themeColor="text1"/>
              </w:rPr>
              <w:t xml:space="preserve">College in the interests of the </w:t>
            </w:r>
            <w:r w:rsidR="006D29B0" w:rsidRPr="0895919B">
              <w:rPr>
                <w:rFonts w:cs="GillSansMT"/>
                <w:color w:val="000000" w:themeColor="text1"/>
              </w:rPr>
              <w:t>well-being</w:t>
            </w:r>
            <w:r w:rsidRPr="0895919B">
              <w:rPr>
                <w:rFonts w:cs="GillSansMT"/>
                <w:color w:val="000000" w:themeColor="text1"/>
              </w:rPr>
              <w:t xml:space="preserve"> or care of individual students.</w:t>
            </w:r>
          </w:p>
          <w:p w14:paraId="0DC9F4AA" w14:textId="64ED8DD1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lastRenderedPageBreak/>
              <w:t xml:space="preserve">To keep the Head of Learning fully informed of issues which could </w:t>
            </w:r>
            <w:r w:rsidR="006D29B0" w:rsidRPr="0895919B">
              <w:rPr>
                <w:rFonts w:cs="GillSansMT"/>
                <w:color w:val="000000" w:themeColor="text1"/>
              </w:rPr>
              <w:t>affect</w:t>
            </w:r>
            <w:r w:rsidRPr="0895919B">
              <w:rPr>
                <w:rFonts w:cs="GillSansMT"/>
                <w:color w:val="000000" w:themeColor="text1"/>
              </w:rPr>
              <w:t xml:space="preserve"> student achievement.</w:t>
            </w:r>
          </w:p>
          <w:p w14:paraId="7D65D376" w14:textId="40970319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</w:rPr>
              <w:t>To support the personal and social development of students</w:t>
            </w:r>
            <w:r w:rsidR="00B70A6E" w:rsidRPr="0895919B">
              <w:rPr>
                <w:rFonts w:cs="GillSansMT"/>
                <w:color w:val="000000" w:themeColor="text1"/>
              </w:rPr>
              <w:t>.</w:t>
            </w:r>
          </w:p>
          <w:p w14:paraId="12CA38EF" w14:textId="1DC6B134" w:rsidR="00A81210" w:rsidRPr="00C97AD0" w:rsidRDefault="002F0527" w:rsidP="089591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</w:rPr>
            </w:pPr>
            <w:r w:rsidRPr="0895919B">
              <w:rPr>
                <w:rFonts w:cs="GillSansMT"/>
                <w:color w:val="000000" w:themeColor="text1"/>
              </w:rPr>
              <w:t>To follow pastoral policy and procedures</w:t>
            </w:r>
            <w:r w:rsidR="000B57E1" w:rsidRPr="0895919B">
              <w:rPr>
                <w:rFonts w:cs="GillSansMT"/>
                <w:color w:val="000000" w:themeColor="text1"/>
              </w:rPr>
              <w:t>.</w:t>
            </w:r>
          </w:p>
        </w:tc>
      </w:tr>
      <w:tr w:rsidR="00A81210" w:rsidRPr="00AF4A7C" w14:paraId="529501B2" w14:textId="77777777" w:rsidTr="0895919B">
        <w:tc>
          <w:tcPr>
            <w:tcW w:w="3936" w:type="dxa"/>
            <w:shd w:val="clear" w:color="auto" w:fill="365F91"/>
          </w:tcPr>
          <w:p w14:paraId="0656C627" w14:textId="77777777" w:rsidR="00A81210" w:rsidRPr="00C97AD0" w:rsidRDefault="000B57E1" w:rsidP="00C97AD0">
            <w:pPr>
              <w:spacing w:after="0" w:line="240" w:lineRule="auto"/>
              <w:rPr>
                <w:b/>
                <w:color w:val="FFFFFF"/>
              </w:rPr>
            </w:pPr>
            <w:r w:rsidRPr="00C97AD0">
              <w:rPr>
                <w:b/>
                <w:color w:val="FFFFFF"/>
              </w:rPr>
              <w:lastRenderedPageBreak/>
              <w:t>Responsibilities as a member of staff:</w:t>
            </w:r>
          </w:p>
        </w:tc>
        <w:tc>
          <w:tcPr>
            <w:tcW w:w="5670" w:type="dxa"/>
            <w:shd w:val="clear" w:color="auto" w:fill="A7BFDE"/>
          </w:tcPr>
          <w:p w14:paraId="49BAC2AC" w14:textId="08668104" w:rsidR="000B57E1" w:rsidRPr="00C97AD0" w:rsidRDefault="000B57E1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To ensure an appropriate ind</w:t>
            </w:r>
            <w:r w:rsidR="006B2630" w:rsidRPr="0895919B">
              <w:rPr>
                <w:rFonts w:cs="GillSansMT"/>
                <w:color w:val="000000" w:themeColor="text1"/>
                <w:lang w:eastAsia="en-GB"/>
              </w:rPr>
              <w:t>ividual response to whole College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 xml:space="preserve">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priorities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3BE6260E" w14:textId="4A827581" w:rsidR="000B57E1" w:rsidRPr="00C97AD0" w:rsidRDefault="000B57E1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To support the personal and social development 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 xml:space="preserve">of students within the </w:t>
            </w:r>
            <w:r w:rsidR="006B2630" w:rsidRPr="0895919B">
              <w:rPr>
                <w:rFonts w:cs="GillSansMT"/>
                <w:color w:val="000000" w:themeColor="text1"/>
                <w:lang w:eastAsia="en-GB"/>
              </w:rPr>
              <w:t>College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0BD734F4" w14:textId="5F70341E" w:rsidR="000B57E1" w:rsidRPr="00C97AD0" w:rsidRDefault="000B57E1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To engage actively in the Performance Management Review Process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315111FB" w14:textId="4E5301AB" w:rsidR="000B57E1" w:rsidRPr="00C97AD0" w:rsidRDefault="006B2630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To implement all College</w:t>
            </w:r>
            <w:r w:rsidR="000B57E1" w:rsidRPr="0895919B">
              <w:rPr>
                <w:rFonts w:cs="GillSansMT"/>
                <w:color w:val="000000" w:themeColor="text1"/>
                <w:lang w:eastAsia="en-GB"/>
              </w:rPr>
              <w:t xml:space="preserve"> policies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4B658203" w14:textId="5A33629D" w:rsidR="000B57E1" w:rsidRPr="00C97AD0" w:rsidRDefault="000B57E1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To attend meetings as required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502646D1" w14:textId="31D56D9E" w:rsidR="000B57E1" w:rsidRPr="00C97AD0" w:rsidRDefault="000B57E1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 w:themeColor="text1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To pay due regard to Health and Safe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 xml:space="preserve">ty in respect of all members of </w:t>
            </w:r>
            <w:r w:rsidR="006B2630" w:rsidRPr="0895919B">
              <w:rPr>
                <w:rFonts w:cs="GillSansMT"/>
                <w:color w:val="000000" w:themeColor="text1"/>
                <w:lang w:eastAsia="en-GB"/>
              </w:rPr>
              <w:t>the College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 community and report matters which 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 xml:space="preserve">compromise this,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appropriately.</w:t>
            </w:r>
          </w:p>
          <w:p w14:paraId="134ED6D9" w14:textId="34899BC6" w:rsidR="000B57E1" w:rsidRPr="00C97AD0" w:rsidRDefault="006B2630" w:rsidP="08959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</w:rPr>
            </w:pPr>
            <w:r w:rsidRPr="0895919B">
              <w:rPr>
                <w:color w:val="000000" w:themeColor="text1"/>
              </w:rPr>
              <w:t xml:space="preserve">All staff at Honiton Community College are </w:t>
            </w:r>
            <w:r>
              <w:tab/>
            </w:r>
            <w:r w:rsidRPr="0895919B">
              <w:rPr>
                <w:color w:val="000000" w:themeColor="text1"/>
              </w:rPr>
              <w:t xml:space="preserve">required to take responsibility for Safeguarding </w:t>
            </w:r>
            <w:r>
              <w:tab/>
            </w:r>
            <w:r w:rsidRPr="0895919B">
              <w:rPr>
                <w:color w:val="000000" w:themeColor="text1"/>
              </w:rPr>
              <w:t>and promoting the welfare of the students</w:t>
            </w:r>
            <w:r w:rsidR="00B70A6E" w:rsidRPr="0895919B">
              <w:rPr>
                <w:color w:val="000000" w:themeColor="text1"/>
              </w:rPr>
              <w:t>.</w:t>
            </w:r>
          </w:p>
        </w:tc>
      </w:tr>
      <w:tr w:rsidR="00A81210" w:rsidRPr="00AF4A7C" w14:paraId="1DA02054" w14:textId="77777777" w:rsidTr="0895919B">
        <w:tc>
          <w:tcPr>
            <w:tcW w:w="3936" w:type="dxa"/>
            <w:shd w:val="clear" w:color="auto" w:fill="365F91"/>
          </w:tcPr>
          <w:p w14:paraId="396EF2B7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Personal Qualities:</w:t>
            </w:r>
          </w:p>
          <w:p w14:paraId="70622348" w14:textId="77777777" w:rsidR="000B57E1" w:rsidRPr="00C97AD0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T</w:t>
            </w:r>
            <w:r w:rsidR="000B57E1" w:rsidRPr="00C97AD0">
              <w:rPr>
                <w:rFonts w:cs="GillSansMT-Bold"/>
                <w:b/>
                <w:bCs/>
                <w:color w:val="FFFFFF"/>
                <w:lang w:eastAsia="en-GB"/>
              </w:rPr>
              <w:t xml:space="preserve">he </w:t>
            </w:r>
            <w:r w:rsidR="006D29B0" w:rsidRPr="00C97AD0">
              <w:rPr>
                <w:rFonts w:cs="GillSansMT-Bold"/>
                <w:b/>
                <w:bCs/>
                <w:color w:val="FFFFFF"/>
                <w:lang w:eastAsia="en-GB"/>
              </w:rPr>
              <w:t>post holder</w:t>
            </w:r>
            <w:r w:rsidR="000B57E1" w:rsidRPr="00C97AD0">
              <w:rPr>
                <w:rFonts w:cs="GillSansMT-Bold"/>
                <w:b/>
                <w:bCs/>
                <w:color w:val="FFFFFF"/>
                <w:lang w:eastAsia="en-GB"/>
              </w:rPr>
              <w:t xml:space="preserve"> is</w:t>
            </w:r>
          </w:p>
          <w:p w14:paraId="7FF061F6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color w:val="FFFFFF"/>
                <w:lang w:eastAsia="en-GB"/>
              </w:rPr>
            </w:pPr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 xml:space="preserve">expected </w:t>
            </w:r>
            <w:proofErr w:type="gramStart"/>
            <w:r w:rsidRPr="00C97AD0">
              <w:rPr>
                <w:rFonts w:cs="GillSansMT-Bold"/>
                <w:b/>
                <w:bCs/>
                <w:color w:val="FFFFFF"/>
                <w:lang w:eastAsia="en-GB"/>
              </w:rPr>
              <w:t>to :</w:t>
            </w:r>
            <w:proofErr w:type="gramEnd"/>
          </w:p>
          <w:p w14:paraId="43EB0E48" w14:textId="77777777" w:rsidR="00A81210" w:rsidRPr="00C97AD0" w:rsidRDefault="00A81210" w:rsidP="00C97AD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5670" w:type="dxa"/>
            <w:shd w:val="clear" w:color="auto" w:fill="DBE5F1"/>
          </w:tcPr>
          <w:p w14:paraId="50D3ACA4" w14:textId="695B8381" w:rsidR="006B2630" w:rsidRPr="00C97AD0" w:rsidRDefault="000B57E1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Teachers are expected to actively </w:t>
            </w:r>
            <w:r w:rsidR="006D29B0" w:rsidRPr="0895919B">
              <w:rPr>
                <w:rFonts w:cs="GillSansMT"/>
                <w:color w:val="000000" w:themeColor="text1"/>
                <w:lang w:eastAsia="en-GB"/>
              </w:rPr>
              <w:t>support and</w:t>
            </w:r>
            <w:r w:rsidR="00CD26D6" w:rsidRPr="0895919B">
              <w:rPr>
                <w:rFonts w:cs="GillSansMT"/>
                <w:color w:val="000000" w:themeColor="text1"/>
                <w:lang w:eastAsia="en-GB"/>
              </w:rPr>
              <w:t xml:space="preserve">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promote the</w:t>
            </w:r>
            <w:r w:rsidR="00CD26D6" w:rsidRPr="0895919B">
              <w:rPr>
                <w:rFonts w:cs="GillSansMT"/>
                <w:color w:val="000000" w:themeColor="text1"/>
                <w:lang w:eastAsia="en-GB"/>
              </w:rPr>
              <w:t xml:space="preserve"> </w:t>
            </w:r>
            <w:r w:rsidR="006B2630" w:rsidRPr="0895919B">
              <w:rPr>
                <w:rFonts w:cs="GillSansMT"/>
                <w:color w:val="000000" w:themeColor="text1"/>
                <w:lang w:eastAsia="en-GB"/>
              </w:rPr>
              <w:t xml:space="preserve">curriculum, </w:t>
            </w:r>
            <w:proofErr w:type="gramStart"/>
            <w:r w:rsidR="006B2630" w:rsidRPr="0895919B">
              <w:rPr>
                <w:rFonts w:cs="GillSansMT"/>
                <w:color w:val="000000" w:themeColor="text1"/>
                <w:lang w:eastAsia="en-GB"/>
              </w:rPr>
              <w:t>pastoral</w:t>
            </w:r>
            <w:proofErr w:type="gramEnd"/>
            <w:r w:rsidR="006B2630" w:rsidRPr="0895919B">
              <w:rPr>
                <w:rFonts w:cs="GillSansMT"/>
                <w:color w:val="000000" w:themeColor="text1"/>
                <w:lang w:eastAsia="en-GB"/>
              </w:rPr>
              <w:t xml:space="preserve"> and spiritual aims of the College.</w:t>
            </w:r>
          </w:p>
          <w:p w14:paraId="5CEB5FB6" w14:textId="4BD498E6" w:rsidR="006B2630" w:rsidRPr="00C97AD0" w:rsidRDefault="006B2630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Prepared to teach across the age and ability </w:t>
            </w:r>
            <w:r w:rsidR="00CD26D6" w:rsidRPr="0895919B">
              <w:rPr>
                <w:rFonts w:cs="GillSansMT"/>
                <w:color w:val="000000" w:themeColor="text1"/>
                <w:lang w:eastAsia="en-GB"/>
              </w:rPr>
              <w:t xml:space="preserve">  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range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0C74A376" w14:textId="35FA960F" w:rsidR="006B2630" w:rsidRPr="00C97AD0" w:rsidRDefault="006B2630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Committed to </w:t>
            </w:r>
            <w:proofErr w:type="gramStart"/>
            <w:r w:rsidRPr="0895919B">
              <w:rPr>
                <w:rFonts w:cs="GillSansMT"/>
                <w:color w:val="000000" w:themeColor="text1"/>
                <w:lang w:eastAsia="en-GB"/>
              </w:rPr>
              <w:t>team work</w:t>
            </w:r>
            <w:proofErr w:type="gramEnd"/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 within all aspects of the College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7F27C58D" w14:textId="425A8F4C" w:rsidR="006B2630" w:rsidRPr="00C97AD0" w:rsidRDefault="006B2630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Pro-active in terms of furthering their</w:t>
            </w:r>
            <w:r w:rsidR="54A5334B" w:rsidRPr="0895919B">
              <w:rPr>
                <w:rFonts w:cs="GillSansMT"/>
                <w:color w:val="000000" w:themeColor="text1"/>
                <w:lang w:eastAsia="en-GB"/>
              </w:rPr>
              <w:t xml:space="preserve">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professional knowledge and skills</w:t>
            </w:r>
            <w:r w:rsidR="2527223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78A18ADE" w14:textId="263EDCF2" w:rsidR="006B2630" w:rsidRPr="00C97AD0" w:rsidRDefault="006B2630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 w:themeColor="text1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>Punctual for all commitments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>.</w:t>
            </w:r>
          </w:p>
          <w:p w14:paraId="68546A14" w14:textId="3B7C3255" w:rsidR="006B2630" w:rsidRPr="00C97AD0" w:rsidRDefault="006B2630" w:rsidP="08959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lang w:eastAsia="en-GB"/>
              </w:rPr>
            </w:pPr>
            <w:r w:rsidRPr="0895919B">
              <w:rPr>
                <w:rFonts w:cs="GillSansMT"/>
                <w:color w:val="000000" w:themeColor="text1"/>
                <w:lang w:eastAsia="en-GB"/>
              </w:rPr>
              <w:t xml:space="preserve">Professional in the way that they carry out all aspects of </w:t>
            </w:r>
            <w:r w:rsidR="00B70A6E" w:rsidRPr="0895919B">
              <w:rPr>
                <w:rFonts w:cs="GillSansMT"/>
                <w:color w:val="000000" w:themeColor="text1"/>
                <w:lang w:eastAsia="en-GB"/>
              </w:rPr>
              <w:t xml:space="preserve">their role and 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in their relationships with</w:t>
            </w:r>
            <w:r w:rsidR="27AEAB3E" w:rsidRPr="0895919B">
              <w:rPr>
                <w:rFonts w:cs="GillSansMT"/>
                <w:color w:val="000000" w:themeColor="text1"/>
                <w:lang w:eastAsia="en-GB"/>
              </w:rPr>
              <w:t xml:space="preserve"> a</w:t>
            </w:r>
            <w:r w:rsidRPr="0895919B">
              <w:rPr>
                <w:rFonts w:cs="GillSansMT"/>
                <w:color w:val="000000" w:themeColor="text1"/>
                <w:lang w:eastAsia="en-GB"/>
              </w:rPr>
              <w:t>ll members of the College community.</w:t>
            </w:r>
          </w:p>
          <w:p w14:paraId="09766227" w14:textId="77777777" w:rsidR="00A81210" w:rsidRPr="00C97AD0" w:rsidRDefault="00A81210" w:rsidP="00C97AD0">
            <w:pPr>
              <w:spacing w:after="0" w:line="240" w:lineRule="auto"/>
              <w:rPr>
                <w:color w:val="000000"/>
              </w:rPr>
            </w:pPr>
          </w:p>
        </w:tc>
      </w:tr>
      <w:tr w:rsidR="0895919B" w14:paraId="545D7742" w14:textId="77777777" w:rsidTr="0895919B">
        <w:tc>
          <w:tcPr>
            <w:tcW w:w="3903" w:type="dxa"/>
            <w:shd w:val="clear" w:color="auto" w:fill="365F91"/>
          </w:tcPr>
          <w:p w14:paraId="660C846F" w14:textId="7237D009" w:rsidR="7552C0B2" w:rsidRDefault="7552C0B2" w:rsidP="0895919B">
            <w:pPr>
              <w:spacing w:line="240" w:lineRule="auto"/>
              <w:rPr>
                <w:rFonts w:cs="GillSansMT-Bold"/>
                <w:b/>
                <w:bCs/>
                <w:color w:val="FFFFFF" w:themeColor="background1"/>
                <w:lang w:eastAsia="en-GB"/>
              </w:rPr>
            </w:pPr>
            <w:r w:rsidRPr="0895919B">
              <w:rPr>
                <w:rFonts w:cs="GillSansMT-Bold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5621" w:type="dxa"/>
            <w:shd w:val="clear" w:color="auto" w:fill="DBE5F1"/>
          </w:tcPr>
          <w:p w14:paraId="1364D00C" w14:textId="14F9794A" w:rsidR="0895919B" w:rsidRDefault="0895919B" w:rsidP="0895919B">
            <w:pPr>
              <w:spacing w:line="240" w:lineRule="auto"/>
              <w:rPr>
                <w:rFonts w:cs="GillSansMT"/>
                <w:color w:val="000000" w:themeColor="text1"/>
                <w:lang w:eastAsia="en-GB"/>
              </w:rPr>
            </w:pPr>
          </w:p>
        </w:tc>
      </w:tr>
    </w:tbl>
    <w:p w14:paraId="2304E5CC" w14:textId="77777777" w:rsidR="00A81210" w:rsidRDefault="00A81210"/>
    <w:p w14:paraId="7AB49B78" w14:textId="2BA24470" w:rsidR="12146B7F" w:rsidRDefault="12146B7F" w:rsidP="0895919B">
      <w:pPr>
        <w:spacing w:line="240" w:lineRule="auto"/>
        <w:jc w:val="both"/>
        <w:rPr>
          <w:rFonts w:cs="Calibri"/>
          <w:color w:val="000000" w:themeColor="text1"/>
        </w:rPr>
      </w:pPr>
      <w:r w:rsidRPr="0895919B">
        <w:rPr>
          <w:rFonts w:cs="Calibri"/>
          <w:b/>
          <w:bCs/>
          <w:color w:val="000000" w:themeColor="text1"/>
        </w:rPr>
        <w:t>The Job Description should be read in conjunction with the Teachers Pay and Conditions Document (link below) and Teacher Standards document.</w:t>
      </w:r>
    </w:p>
    <w:p w14:paraId="7AB2D852" w14:textId="634DF8A6" w:rsidR="12146B7F" w:rsidRDefault="12146B7F" w:rsidP="0895919B">
      <w:pPr>
        <w:spacing w:line="240" w:lineRule="auto"/>
        <w:jc w:val="both"/>
        <w:rPr>
          <w:rFonts w:ascii="Segoe UI" w:eastAsia="Segoe UI" w:hAnsi="Segoe UI" w:cs="Segoe UI"/>
          <w:color w:val="000000" w:themeColor="text1"/>
        </w:rPr>
      </w:pPr>
      <w:r w:rsidRPr="0895919B">
        <w:rPr>
          <w:rFonts w:cs="Calibri"/>
          <w:b/>
          <w:bCs/>
        </w:rPr>
        <w:t>https://assets.publishing.service.gov.uk/government/uploads/system/uploads/attachment_data/file/1022624/School_teachers__pay_and_conditions_document_2021_and_guidance_on_school_teachers__pay_and_conditions.pdf</w:t>
      </w:r>
    </w:p>
    <w:p w14:paraId="51406B67" w14:textId="42005A3E" w:rsidR="12146B7F" w:rsidRDefault="12146B7F" w:rsidP="0895919B">
      <w:pPr>
        <w:spacing w:line="240" w:lineRule="auto"/>
        <w:jc w:val="both"/>
        <w:rPr>
          <w:rFonts w:cs="Calibri"/>
          <w:color w:val="000000" w:themeColor="text1"/>
        </w:rPr>
      </w:pPr>
      <w:r w:rsidRPr="0895919B">
        <w:rPr>
          <w:rFonts w:cs="Calibri"/>
          <w:b/>
          <w:bCs/>
          <w:color w:val="000000" w:themeColor="text1"/>
        </w:rPr>
        <w:t>Job descriptions are reviewed annually and may be amended following discussion with the Postholder.</w:t>
      </w:r>
    </w:p>
    <w:p w14:paraId="54237AC5" w14:textId="6081D522" w:rsidR="0895919B" w:rsidRDefault="0895919B" w:rsidP="0895919B"/>
    <w:sectPr w:rsidR="0895919B" w:rsidSect="00CD26D6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D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85958"/>
    <w:multiLevelType w:val="hybridMultilevel"/>
    <w:tmpl w:val="98C8C574"/>
    <w:lvl w:ilvl="0" w:tplc="A7F4D92A">
      <w:start w:val="1"/>
      <w:numFmt w:val="decimal"/>
      <w:lvlText w:val="%1."/>
      <w:lvlJc w:val="left"/>
      <w:pPr>
        <w:ind w:left="720" w:hanging="360"/>
      </w:pPr>
    </w:lvl>
    <w:lvl w:ilvl="1" w:tplc="98F6BF94">
      <w:start w:val="1"/>
      <w:numFmt w:val="lowerLetter"/>
      <w:lvlText w:val="%2."/>
      <w:lvlJc w:val="left"/>
      <w:pPr>
        <w:ind w:left="1440" w:hanging="360"/>
      </w:pPr>
    </w:lvl>
    <w:lvl w:ilvl="2" w:tplc="1E68E3D6">
      <w:start w:val="1"/>
      <w:numFmt w:val="lowerRoman"/>
      <w:lvlText w:val="%3."/>
      <w:lvlJc w:val="right"/>
      <w:pPr>
        <w:ind w:left="2160" w:hanging="180"/>
      </w:pPr>
    </w:lvl>
    <w:lvl w:ilvl="3" w:tplc="12349C24">
      <w:start w:val="1"/>
      <w:numFmt w:val="decimal"/>
      <w:lvlText w:val="%4."/>
      <w:lvlJc w:val="left"/>
      <w:pPr>
        <w:ind w:left="2880" w:hanging="360"/>
      </w:pPr>
    </w:lvl>
    <w:lvl w:ilvl="4" w:tplc="928EEFD2">
      <w:start w:val="1"/>
      <w:numFmt w:val="lowerLetter"/>
      <w:lvlText w:val="%5."/>
      <w:lvlJc w:val="left"/>
      <w:pPr>
        <w:ind w:left="3600" w:hanging="360"/>
      </w:pPr>
    </w:lvl>
    <w:lvl w:ilvl="5" w:tplc="F3E2A796">
      <w:start w:val="1"/>
      <w:numFmt w:val="lowerRoman"/>
      <w:lvlText w:val="%6."/>
      <w:lvlJc w:val="right"/>
      <w:pPr>
        <w:ind w:left="4320" w:hanging="180"/>
      </w:pPr>
    </w:lvl>
    <w:lvl w:ilvl="6" w:tplc="9998C51E">
      <w:start w:val="1"/>
      <w:numFmt w:val="decimal"/>
      <w:lvlText w:val="%7."/>
      <w:lvlJc w:val="left"/>
      <w:pPr>
        <w:ind w:left="5040" w:hanging="360"/>
      </w:pPr>
    </w:lvl>
    <w:lvl w:ilvl="7" w:tplc="908258CC">
      <w:start w:val="1"/>
      <w:numFmt w:val="lowerLetter"/>
      <w:lvlText w:val="%8."/>
      <w:lvlJc w:val="left"/>
      <w:pPr>
        <w:ind w:left="5760" w:hanging="360"/>
      </w:pPr>
    </w:lvl>
    <w:lvl w:ilvl="8" w:tplc="EC88D9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E93"/>
    <w:multiLevelType w:val="hybridMultilevel"/>
    <w:tmpl w:val="78AAB46C"/>
    <w:lvl w:ilvl="0" w:tplc="FF749868">
      <w:start w:val="1"/>
      <w:numFmt w:val="decimal"/>
      <w:lvlText w:val="%1."/>
      <w:lvlJc w:val="left"/>
      <w:pPr>
        <w:ind w:left="720" w:hanging="360"/>
      </w:pPr>
    </w:lvl>
    <w:lvl w:ilvl="1" w:tplc="7102C2C6">
      <w:start w:val="1"/>
      <w:numFmt w:val="lowerLetter"/>
      <w:lvlText w:val="%2."/>
      <w:lvlJc w:val="left"/>
      <w:pPr>
        <w:ind w:left="1440" w:hanging="360"/>
      </w:pPr>
    </w:lvl>
    <w:lvl w:ilvl="2" w:tplc="BD0292B0">
      <w:start w:val="1"/>
      <w:numFmt w:val="lowerRoman"/>
      <w:lvlText w:val="%3."/>
      <w:lvlJc w:val="right"/>
      <w:pPr>
        <w:ind w:left="2160" w:hanging="180"/>
      </w:pPr>
    </w:lvl>
    <w:lvl w:ilvl="3" w:tplc="DB087AEA">
      <w:start w:val="1"/>
      <w:numFmt w:val="decimal"/>
      <w:lvlText w:val="%4."/>
      <w:lvlJc w:val="left"/>
      <w:pPr>
        <w:ind w:left="2880" w:hanging="360"/>
      </w:pPr>
    </w:lvl>
    <w:lvl w:ilvl="4" w:tplc="CD12C4C0">
      <w:start w:val="1"/>
      <w:numFmt w:val="lowerLetter"/>
      <w:lvlText w:val="%5."/>
      <w:lvlJc w:val="left"/>
      <w:pPr>
        <w:ind w:left="3600" w:hanging="360"/>
      </w:pPr>
    </w:lvl>
    <w:lvl w:ilvl="5" w:tplc="92B01604">
      <w:start w:val="1"/>
      <w:numFmt w:val="lowerRoman"/>
      <w:lvlText w:val="%6."/>
      <w:lvlJc w:val="right"/>
      <w:pPr>
        <w:ind w:left="4320" w:hanging="180"/>
      </w:pPr>
    </w:lvl>
    <w:lvl w:ilvl="6" w:tplc="FED0FDEC">
      <w:start w:val="1"/>
      <w:numFmt w:val="decimal"/>
      <w:lvlText w:val="%7."/>
      <w:lvlJc w:val="left"/>
      <w:pPr>
        <w:ind w:left="5040" w:hanging="360"/>
      </w:pPr>
    </w:lvl>
    <w:lvl w:ilvl="7" w:tplc="DE68D7DA">
      <w:start w:val="1"/>
      <w:numFmt w:val="lowerLetter"/>
      <w:lvlText w:val="%8."/>
      <w:lvlJc w:val="left"/>
      <w:pPr>
        <w:ind w:left="5760" w:hanging="360"/>
      </w:pPr>
    </w:lvl>
    <w:lvl w:ilvl="8" w:tplc="3E9071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1679"/>
    <w:multiLevelType w:val="hybridMultilevel"/>
    <w:tmpl w:val="9FDA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C8B"/>
    <w:multiLevelType w:val="hybridMultilevel"/>
    <w:tmpl w:val="47E0B87A"/>
    <w:lvl w:ilvl="0" w:tplc="CB8E98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3E267A1A"/>
    <w:multiLevelType w:val="hybridMultilevel"/>
    <w:tmpl w:val="FEBE5678"/>
    <w:lvl w:ilvl="0" w:tplc="9AF2CB06">
      <w:start w:val="1"/>
      <w:numFmt w:val="decimal"/>
      <w:lvlText w:val="%1."/>
      <w:lvlJc w:val="left"/>
      <w:pPr>
        <w:ind w:left="720" w:hanging="360"/>
      </w:pPr>
    </w:lvl>
    <w:lvl w:ilvl="1" w:tplc="44086DBC">
      <w:start w:val="1"/>
      <w:numFmt w:val="lowerLetter"/>
      <w:lvlText w:val="%2."/>
      <w:lvlJc w:val="left"/>
      <w:pPr>
        <w:ind w:left="1440" w:hanging="360"/>
      </w:pPr>
    </w:lvl>
    <w:lvl w:ilvl="2" w:tplc="66ECE3C2">
      <w:start w:val="1"/>
      <w:numFmt w:val="lowerRoman"/>
      <w:lvlText w:val="%3."/>
      <w:lvlJc w:val="right"/>
      <w:pPr>
        <w:ind w:left="2160" w:hanging="180"/>
      </w:pPr>
    </w:lvl>
    <w:lvl w:ilvl="3" w:tplc="4650DB58">
      <w:start w:val="1"/>
      <w:numFmt w:val="decimal"/>
      <w:lvlText w:val="%4."/>
      <w:lvlJc w:val="left"/>
      <w:pPr>
        <w:ind w:left="2880" w:hanging="360"/>
      </w:pPr>
    </w:lvl>
    <w:lvl w:ilvl="4" w:tplc="44C835CE">
      <w:start w:val="1"/>
      <w:numFmt w:val="lowerLetter"/>
      <w:lvlText w:val="%5."/>
      <w:lvlJc w:val="left"/>
      <w:pPr>
        <w:ind w:left="3600" w:hanging="360"/>
      </w:pPr>
    </w:lvl>
    <w:lvl w:ilvl="5" w:tplc="927E8ED6">
      <w:start w:val="1"/>
      <w:numFmt w:val="lowerRoman"/>
      <w:lvlText w:val="%6."/>
      <w:lvlJc w:val="right"/>
      <w:pPr>
        <w:ind w:left="4320" w:hanging="180"/>
      </w:pPr>
    </w:lvl>
    <w:lvl w:ilvl="6" w:tplc="32008774">
      <w:start w:val="1"/>
      <w:numFmt w:val="decimal"/>
      <w:lvlText w:val="%7."/>
      <w:lvlJc w:val="left"/>
      <w:pPr>
        <w:ind w:left="5040" w:hanging="360"/>
      </w:pPr>
    </w:lvl>
    <w:lvl w:ilvl="7" w:tplc="FDD6B60C">
      <w:start w:val="1"/>
      <w:numFmt w:val="lowerLetter"/>
      <w:lvlText w:val="%8."/>
      <w:lvlJc w:val="left"/>
      <w:pPr>
        <w:ind w:left="5760" w:hanging="360"/>
      </w:pPr>
    </w:lvl>
    <w:lvl w:ilvl="8" w:tplc="9B2C8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10"/>
    <w:rsid w:val="00070869"/>
    <w:rsid w:val="000B57E1"/>
    <w:rsid w:val="0017570C"/>
    <w:rsid w:val="001765A0"/>
    <w:rsid w:val="00180A6A"/>
    <w:rsid w:val="00186408"/>
    <w:rsid w:val="001A0A22"/>
    <w:rsid w:val="001E4291"/>
    <w:rsid w:val="0026093B"/>
    <w:rsid w:val="002A135F"/>
    <w:rsid w:val="002A699B"/>
    <w:rsid w:val="002F0527"/>
    <w:rsid w:val="002F5E16"/>
    <w:rsid w:val="00314230"/>
    <w:rsid w:val="003318AE"/>
    <w:rsid w:val="00422A3F"/>
    <w:rsid w:val="00455718"/>
    <w:rsid w:val="004F7779"/>
    <w:rsid w:val="0053042F"/>
    <w:rsid w:val="00575D3F"/>
    <w:rsid w:val="005B2A46"/>
    <w:rsid w:val="005D1F8C"/>
    <w:rsid w:val="005F51C1"/>
    <w:rsid w:val="006A7D89"/>
    <w:rsid w:val="006B2630"/>
    <w:rsid w:val="006D29B0"/>
    <w:rsid w:val="00766F5D"/>
    <w:rsid w:val="00812D7D"/>
    <w:rsid w:val="008239A8"/>
    <w:rsid w:val="00844845"/>
    <w:rsid w:val="00866F48"/>
    <w:rsid w:val="00947BBC"/>
    <w:rsid w:val="009D15A7"/>
    <w:rsid w:val="00A81210"/>
    <w:rsid w:val="00AB324E"/>
    <w:rsid w:val="00AC42E8"/>
    <w:rsid w:val="00AC4778"/>
    <w:rsid w:val="00AD4100"/>
    <w:rsid w:val="00AF4A7C"/>
    <w:rsid w:val="00B00A89"/>
    <w:rsid w:val="00B70A6E"/>
    <w:rsid w:val="00C97AD0"/>
    <w:rsid w:val="00CD26D6"/>
    <w:rsid w:val="00D24993"/>
    <w:rsid w:val="00E4637F"/>
    <w:rsid w:val="00E70433"/>
    <w:rsid w:val="00EB2AB9"/>
    <w:rsid w:val="00F31755"/>
    <w:rsid w:val="00F3343F"/>
    <w:rsid w:val="00FE69A2"/>
    <w:rsid w:val="0301E39C"/>
    <w:rsid w:val="0895919B"/>
    <w:rsid w:val="12146B7F"/>
    <w:rsid w:val="13690E5D"/>
    <w:rsid w:val="22E93651"/>
    <w:rsid w:val="23421D3B"/>
    <w:rsid w:val="2527223E"/>
    <w:rsid w:val="2714CDF7"/>
    <w:rsid w:val="27AEAB3E"/>
    <w:rsid w:val="288F5484"/>
    <w:rsid w:val="29B0F2C1"/>
    <w:rsid w:val="3575C512"/>
    <w:rsid w:val="3715AD81"/>
    <w:rsid w:val="37FD6AE0"/>
    <w:rsid w:val="38B02304"/>
    <w:rsid w:val="39345526"/>
    <w:rsid w:val="3A493635"/>
    <w:rsid w:val="3CD8FD7A"/>
    <w:rsid w:val="3E74CDDB"/>
    <w:rsid w:val="40B877B9"/>
    <w:rsid w:val="43D6F01E"/>
    <w:rsid w:val="4A286440"/>
    <w:rsid w:val="4A7291A9"/>
    <w:rsid w:val="4AE70E1D"/>
    <w:rsid w:val="54A5334B"/>
    <w:rsid w:val="56A77ACE"/>
    <w:rsid w:val="574F826F"/>
    <w:rsid w:val="690935FD"/>
    <w:rsid w:val="6F57CEDA"/>
    <w:rsid w:val="74540A1B"/>
    <w:rsid w:val="7552C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6C67"/>
  <w15:chartTrackingRefBased/>
  <w15:docId w15:val="{4FAAF302-045A-48C5-9C8F-A118D21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B70A6E"/>
    <w:rPr>
      <w:sz w:val="22"/>
      <w:szCs w:val="22"/>
      <w:lang w:eastAsia="en-US"/>
    </w:rPr>
  </w:style>
  <w:style w:type="table" w:styleId="MediumShading2-Accent2">
    <w:name w:val="Medium Shading 2 Accent 2"/>
    <w:basedOn w:val="TableNormal"/>
    <w:uiPriority w:val="69"/>
    <w:rsid w:val="006D29B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68"/>
    <w:rsid w:val="006D29B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4">
    <w:name w:val="Medium Grid 2 Accent 4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1" ma:contentTypeDescription="Create a new document." ma:contentTypeScope="" ma:versionID="c6a542fa42307c557a7cff4e89b0b12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2079af1409810a5418f34d03a790b7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4D881-0BE5-40EC-B5A7-8AAB468D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41A34-B2A4-4363-AFA4-5080D4646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3BAE7-17E5-4688-AF68-4A3EA21A0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jbigmore</dc:creator>
  <cp:keywords/>
  <cp:lastModifiedBy>JHay</cp:lastModifiedBy>
  <cp:revision>2</cp:revision>
  <cp:lastPrinted>2010-04-28T11:44:00Z</cp:lastPrinted>
  <dcterms:created xsi:type="dcterms:W3CDTF">2021-11-23T13:48:00Z</dcterms:created>
  <dcterms:modified xsi:type="dcterms:W3CDTF">2021-11-23T13:48:00Z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</Properties>
</file>