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A4" w:rsidRDefault="00151D11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281363" cy="477447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477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72A4" w:rsidRDefault="00F472A4">
      <w:pPr>
        <w:pStyle w:val="Title"/>
      </w:pPr>
    </w:p>
    <w:p w:rsidR="00F472A4" w:rsidRDefault="00F472A4">
      <w:pPr>
        <w:pStyle w:val="Title"/>
      </w:pPr>
    </w:p>
    <w:p w:rsidR="00F472A4" w:rsidRDefault="00F472A4">
      <w:pPr>
        <w:pStyle w:val="Title"/>
      </w:pPr>
    </w:p>
    <w:p w:rsidR="00F472A4" w:rsidRDefault="00151D11">
      <w:pPr>
        <w:pStyle w:val="Title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PERSON SPECIFICATION</w:t>
      </w:r>
    </w:p>
    <w:p w:rsidR="00F472A4" w:rsidRDefault="00F472A4">
      <w:pPr>
        <w:pStyle w:val="Title"/>
        <w:rPr>
          <w:rFonts w:ascii="Verdana" w:eastAsia="Verdana" w:hAnsi="Verdana" w:cs="Verdana"/>
        </w:rPr>
      </w:pP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Job title: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Teacher of English</w:t>
      </w: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Working hours: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Full time and in line with STPC</w:t>
      </w: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Salary: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MPR/UPR </w:t>
      </w: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Accountable to: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Head of English </w:t>
      </w: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spacing w:before="240" w:after="240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Skills and knowledge</w:t>
      </w:r>
    </w:p>
    <w:tbl>
      <w:tblPr>
        <w:tblStyle w:val="a"/>
        <w:tblW w:w="101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2955"/>
      </w:tblGrid>
      <w:tr w:rsidR="00F472A4">
        <w:trPr>
          <w:trHeight w:val="570"/>
        </w:trPr>
        <w:tc>
          <w:tcPr>
            <w:tcW w:w="7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teach English Language and Literature in Key Stages 3 and 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70"/>
        </w:trPr>
        <w:tc>
          <w:tcPr>
            <w:tcW w:w="71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teach English Language and Literature in Key Stages 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  <w:tr w:rsidR="00F472A4">
        <w:trPr>
          <w:trHeight w:val="615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Strong communication skills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630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Working knowledge of common ICT applications, </w:t>
            </w:r>
            <w:proofErr w:type="spellStart"/>
            <w:r>
              <w:rPr>
                <w:rFonts w:ascii="Verdana" w:eastAsia="Verdana" w:hAnsi="Verdana" w:cs="Verdana"/>
                <w:sz w:val="22"/>
                <w:szCs w:val="22"/>
              </w:rPr>
              <w:t>eg</w:t>
            </w:r>
            <w:proofErr w:type="spellEnd"/>
            <w:r>
              <w:rPr>
                <w:rFonts w:ascii="Verdana" w:eastAsia="Verdana" w:hAnsi="Verdana" w:cs="Verdana"/>
                <w:sz w:val="22"/>
                <w:szCs w:val="22"/>
              </w:rPr>
              <w:t xml:space="preserve"> G Suite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  <w:tr w:rsidR="00F472A4">
        <w:trPr>
          <w:trHeight w:val="600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provide information, advice and guidance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Highly Desirable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manage relationships during classes and extracurricular activities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4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Excellent organisational skills/administrative skills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</w:tbl>
    <w:p w:rsidR="00F472A4" w:rsidRDefault="00151D11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F472A4" w:rsidRDefault="00F472A4">
      <w:pPr>
        <w:ind w:left="360"/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Qualifications/Attainment</w:t>
      </w:r>
    </w:p>
    <w:p w:rsidR="00F472A4" w:rsidRDefault="00F472A4">
      <w:pPr>
        <w:rPr>
          <w:rFonts w:ascii="Verdana" w:eastAsia="Verdana" w:hAnsi="Verdana" w:cs="Verdana"/>
          <w:b/>
          <w:sz w:val="22"/>
          <w:szCs w:val="22"/>
        </w:rPr>
      </w:pPr>
    </w:p>
    <w:tbl>
      <w:tblPr>
        <w:tblStyle w:val="a0"/>
        <w:tblW w:w="10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970"/>
      </w:tblGrid>
      <w:tr w:rsidR="00F472A4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Degree in an English Language or Literature related field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Adhering to and creating Health and Safety risk assessments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Desirable*</w:t>
            </w:r>
          </w:p>
        </w:tc>
      </w:tr>
      <w:tr w:rsidR="00F472A4">
        <w:trPr>
          <w:trHeight w:val="555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Recent evidence of relevant professional development/ training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Highly Desirable</w:t>
            </w:r>
          </w:p>
        </w:tc>
      </w:tr>
    </w:tbl>
    <w:p w:rsidR="00F472A4" w:rsidRDefault="00151D11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F472A4" w:rsidRDefault="00151D11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Experience</w:t>
      </w:r>
    </w:p>
    <w:p w:rsidR="00F472A4" w:rsidRDefault="00151D11">
      <w:pPr>
        <w:ind w:left="720" w:hanging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1"/>
        <w:tblW w:w="10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970"/>
      </w:tblGrid>
      <w:tr w:rsidR="00F472A4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Working as part of a team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Prior experience of delivering GCSE and/or A-level English Language or Literature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Highly Desirable</w:t>
            </w:r>
          </w:p>
        </w:tc>
      </w:tr>
    </w:tbl>
    <w:p w:rsidR="00F472A4" w:rsidRDefault="00151D11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F472A4" w:rsidRDefault="00151D11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F472A4" w:rsidRDefault="00F472A4">
      <w:pPr>
        <w:ind w:left="360"/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Attitude/approach</w:t>
      </w:r>
    </w:p>
    <w:p w:rsidR="00F472A4" w:rsidRDefault="00151D11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2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2910"/>
      </w:tblGrid>
      <w:tr w:rsidR="00F472A4">
        <w:trPr>
          <w:trHeight w:val="785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form good working relationships with colleagues, and to relate appropriately to students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Reliable and good time-keeper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Discreet and able to deal with confidential information appropriately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Hard working and well-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motivated, positive outlook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Willing and able to work independently and as part of a team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 desire and ability to work and contribute in a highly collaborative environment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show initiative and problem-solve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Caring but firm approach and empathy towards young people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form effective working relationships with staff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Enthusiastic and committed to the aims/objectives of the school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Willing to participate in wider school activities and departmental extra-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curricular activities/events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An understanding of the importance of being a Form Tutor and a desire to be highly effective in this role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F472A4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A desire to be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a leader in all aspects of the class environment as a class teacher and form tutor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2A4" w:rsidRDefault="00151D11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</w:tbl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F472A4">
      <w:pPr>
        <w:rPr>
          <w:rFonts w:ascii="Verdana" w:eastAsia="Verdana" w:hAnsi="Verdana" w:cs="Verdana"/>
          <w:sz w:val="22"/>
          <w:szCs w:val="22"/>
        </w:rPr>
      </w:pPr>
    </w:p>
    <w:p w:rsidR="00F472A4" w:rsidRDefault="00151D11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*Training and support can be provided</w:t>
      </w:r>
    </w:p>
    <w:sectPr w:rsidR="00F472A4">
      <w:footerReference w:type="default" r:id="rId7"/>
      <w:footerReference w:type="first" r:id="rId8"/>
      <w:pgSz w:w="12240" w:h="15840"/>
      <w:pgMar w:top="1133" w:right="1133" w:bottom="1133" w:left="113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1D11">
      <w:r>
        <w:separator/>
      </w:r>
    </w:p>
  </w:endnote>
  <w:endnote w:type="continuationSeparator" w:id="0">
    <w:p w:rsidR="00000000" w:rsidRDefault="0015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A4" w:rsidRDefault="00151D11">
    <w:pPr>
      <w:jc w:val="right"/>
      <w:rPr>
        <w:rFonts w:ascii="Verdana" w:eastAsia="Verdana" w:hAnsi="Verdana" w:cs="Verdana"/>
      </w:rPr>
    </w:pP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PAGE</w:instrText>
    </w:r>
    <w:r>
      <w:rPr>
        <w:rFonts w:ascii="Verdana" w:eastAsia="Verdana" w:hAnsi="Verdana" w:cs="Verdana"/>
      </w:rPr>
      <w:fldChar w:fldCharType="separate"/>
    </w:r>
    <w:r>
      <w:rPr>
        <w:rFonts w:ascii="Verdana" w:eastAsia="Verdana" w:hAnsi="Verdana" w:cs="Verdana"/>
        <w:noProof/>
      </w:rPr>
      <w:t>1</w:t>
    </w:r>
    <w:r>
      <w:rPr>
        <w:rFonts w:ascii="Verdana" w:eastAsia="Verdana" w:hAnsi="Verdana" w:cs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A4" w:rsidRDefault="00F47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1D11">
      <w:r>
        <w:separator/>
      </w:r>
    </w:p>
  </w:footnote>
  <w:footnote w:type="continuationSeparator" w:id="0">
    <w:p w:rsidR="00000000" w:rsidRDefault="0015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A4"/>
    <w:rsid w:val="00151D11"/>
    <w:rsid w:val="00F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B63D"/>
  <w15:docId w15:val="{CC2C289F-C182-48B9-9F68-0A07761D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Toori</dc:creator>
  <cp:lastModifiedBy>Dina Toori</cp:lastModifiedBy>
  <cp:revision>2</cp:revision>
  <dcterms:created xsi:type="dcterms:W3CDTF">2022-05-03T09:59:00Z</dcterms:created>
  <dcterms:modified xsi:type="dcterms:W3CDTF">2022-05-03T09:59:00Z</dcterms:modified>
</cp:coreProperties>
</file>