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40"/>
        <w:tblW w:w="5000" w:type="pct"/>
        <w:tblLook w:val="04A0" w:firstRow="1" w:lastRow="0" w:firstColumn="1" w:lastColumn="0" w:noHBand="0" w:noVBand="1"/>
      </w:tblPr>
      <w:tblGrid>
        <w:gridCol w:w="10459"/>
      </w:tblGrid>
      <w:tr w:rsidR="00995332" w:rsidRPr="00A80266" w14:paraId="67A98E14" w14:textId="77777777" w:rsidTr="008329D3">
        <w:tc>
          <w:tcPr>
            <w:tcW w:w="5000" w:type="pct"/>
            <w:shd w:val="clear" w:color="auto" w:fill="F2F2F2" w:themeFill="background1" w:themeFillShade="F2"/>
          </w:tcPr>
          <w:p w14:paraId="18BB61F4" w14:textId="77777777" w:rsidR="00995332" w:rsidRPr="007F2302" w:rsidRDefault="00995332" w:rsidP="008329D3">
            <w:pPr>
              <w:ind w:right="-108"/>
              <w:jc w:val="center"/>
              <w:rPr>
                <w:rFonts w:ascii="Calibri" w:hAnsi="Calibri"/>
                <w:b/>
                <w:bCs/>
                <w:sz w:val="32"/>
                <w:szCs w:val="32"/>
              </w:rPr>
            </w:pPr>
            <w:r w:rsidRPr="007F2302">
              <w:rPr>
                <w:rFonts w:ascii="Calibri" w:hAnsi="Calibri"/>
                <w:b/>
                <w:bCs/>
                <w:sz w:val="32"/>
                <w:szCs w:val="32"/>
              </w:rPr>
              <w:t xml:space="preserve">Monitoring </w:t>
            </w:r>
            <w:r w:rsidRPr="007F2302">
              <w:rPr>
                <w:rFonts w:ascii="Calibri" w:hAnsi="Calibri"/>
                <w:b/>
                <w:sz w:val="32"/>
                <w:szCs w:val="32"/>
              </w:rPr>
              <w:t>Information Form</w:t>
            </w:r>
          </w:p>
        </w:tc>
      </w:tr>
      <w:tr w:rsidR="00995332" w:rsidRPr="00A80266" w14:paraId="4F35A283" w14:textId="77777777" w:rsidTr="008329D3">
        <w:tc>
          <w:tcPr>
            <w:tcW w:w="5000" w:type="pct"/>
            <w:shd w:val="clear" w:color="auto" w:fill="FFFFFF"/>
          </w:tcPr>
          <w:p w14:paraId="6EBC7732" w14:textId="77777777" w:rsidR="00995332" w:rsidRPr="00FB1A1D" w:rsidRDefault="00995332" w:rsidP="008329D3">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7" w:history="1">
              <w:r w:rsidRPr="0078718D">
                <w:rPr>
                  <w:rStyle w:val="Hyperlink"/>
                  <w:rFonts w:asciiTheme="majorHAnsi" w:hAnsiTheme="majorHAnsi" w:cstheme="majorHAnsi"/>
                  <w:sz w:val="22"/>
                  <w:szCs w:val="22"/>
                </w:rPr>
                <w:t>ddatadmin@</w:t>
              </w:r>
              <w:r>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tc>
      </w:tr>
    </w:tbl>
    <w:p w14:paraId="57A8646A" w14:textId="77777777" w:rsidR="00995332" w:rsidRDefault="00995332" w:rsidP="00995332">
      <w:pPr>
        <w:rPr>
          <w:rFonts w:ascii="Calibri" w:hAnsi="Calibri"/>
          <w:sz w:val="14"/>
        </w:rPr>
      </w:pPr>
    </w:p>
    <w:p w14:paraId="722114C4" w14:textId="77777777" w:rsidR="00995332" w:rsidRPr="00A80266" w:rsidRDefault="00995332" w:rsidP="00995332">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995332" w:rsidRPr="003B2D56" w14:paraId="4D8C713F" w14:textId="77777777" w:rsidTr="00947113">
        <w:trPr>
          <w:trHeight w:val="403"/>
        </w:trPr>
        <w:tc>
          <w:tcPr>
            <w:tcW w:w="1624" w:type="pct"/>
            <w:shd w:val="clear" w:color="auto" w:fill="F2F2F2"/>
          </w:tcPr>
          <w:p w14:paraId="7A26905F" w14:textId="77777777" w:rsidR="00995332" w:rsidRPr="003B2D56" w:rsidRDefault="00995332" w:rsidP="00947113">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347D7F61" w14:textId="77777777" w:rsidR="00995332" w:rsidRPr="003B2D56" w:rsidRDefault="00995332" w:rsidP="00947113">
            <w:pPr>
              <w:rPr>
                <w:rFonts w:ascii="Calibri" w:hAnsi="Calibri" w:cs="Arial"/>
                <w:szCs w:val="24"/>
              </w:rPr>
            </w:pPr>
          </w:p>
        </w:tc>
      </w:tr>
    </w:tbl>
    <w:p w14:paraId="1FE162E4" w14:textId="77777777" w:rsidR="00995332" w:rsidRDefault="00995332" w:rsidP="00995332">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995332" w:rsidRPr="00A80266" w14:paraId="73D5F071" w14:textId="77777777" w:rsidTr="00947113">
        <w:tc>
          <w:tcPr>
            <w:tcW w:w="10610" w:type="dxa"/>
            <w:noWrap/>
            <w:vAlign w:val="center"/>
          </w:tcPr>
          <w:p w14:paraId="249B98F9" w14:textId="77777777" w:rsidR="00995332" w:rsidRPr="00B541D0" w:rsidRDefault="00995332" w:rsidP="00947113">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04861A0" w14:textId="77777777" w:rsidR="00995332" w:rsidRDefault="00995332" w:rsidP="0094711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995332" w:rsidRPr="00A80266" w14:paraId="5B57C3A5" w14:textId="77777777" w:rsidTr="00947113">
        <w:tc>
          <w:tcPr>
            <w:tcW w:w="10610" w:type="dxa"/>
            <w:noWrap/>
            <w:vAlign w:val="center"/>
          </w:tcPr>
          <w:p w14:paraId="71761D87" w14:textId="77777777" w:rsidR="00995332" w:rsidRPr="00DD220F" w:rsidRDefault="00995332" w:rsidP="00947113">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50F977AB" w14:textId="77777777" w:rsidR="00995332" w:rsidRPr="005C5A43" w:rsidRDefault="00995332" w:rsidP="00995332">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995332" w:rsidRPr="00E54EC5" w14:paraId="60967461" w14:textId="77777777" w:rsidTr="0094711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70B61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3806311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995332" w:rsidRPr="00E54EC5" w14:paraId="50E1D6A9"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FBA7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3A41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105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995332" w:rsidRPr="00E54EC5" w14:paraId="10B68DD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4F14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DA03F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80C2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7A562B30"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3BFE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2EA5262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r w:rsidR="00995332" w:rsidRPr="00E54EC5" w14:paraId="65D3B3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6BACB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CD08B9"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475C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8B8161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410F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2D7B14A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2FCA448"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A063A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1C419A"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DB0C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2043714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D5F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5738A41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107BB45"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73D6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3AF9FF"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8F3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28A41A2E"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D31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55AEE157"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995332" w:rsidRPr="00E54EC5" w14:paraId="754957DE"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A818C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BC53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A966A"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Pr>
                <w:rFonts w:asciiTheme="majorHAnsi" w:hAnsiTheme="majorHAnsi" w:cstheme="majorHAnsi"/>
                <w:b/>
                <w:bCs/>
                <w:i w:val="0"/>
                <w:iCs w:val="0"/>
              </w:rPr>
              <w:t>s</w:t>
            </w:r>
          </w:p>
        </w:tc>
      </w:tr>
      <w:tr w:rsidR="00995332" w:rsidRPr="00E54EC5" w14:paraId="490E948C" w14:textId="77777777" w:rsidTr="00947113">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BCC72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7A2FEA9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8A0F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C54F1D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E761B"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5E212"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E68FE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6587B0"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135A0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2B33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1552F112"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70513"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A72F6"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2614DC3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FE9B8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A210E4"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DC2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3A00E8DC"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22334"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4F38"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757054C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508DF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262CC63"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7F0B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EB8FC1"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693B7"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D9A97"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F32A5D0"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71C39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695B9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B5A5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07F5951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4A8B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9FBED"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995332" w:rsidRPr="00E54EC5" w14:paraId="7F53E97E" w14:textId="77777777" w:rsidTr="0094711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0FF9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30F698E2" w14:textId="77777777" w:rsidR="00995332" w:rsidRPr="00E54EC5" w:rsidRDefault="00000000"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bl>
    <w:p w14:paraId="51318D58" w14:textId="77777777" w:rsidR="00995332" w:rsidRPr="005C5A43" w:rsidRDefault="00995332" w:rsidP="00995332">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995332" w:rsidRPr="00A80266" w14:paraId="5A4541DE" w14:textId="77777777" w:rsidTr="00947113">
        <w:trPr>
          <w:gridAfter w:val="1"/>
          <w:wAfter w:w="19" w:type="dxa"/>
          <w:trHeight w:val="65"/>
        </w:trPr>
        <w:tc>
          <w:tcPr>
            <w:tcW w:w="10610" w:type="dxa"/>
            <w:gridSpan w:val="7"/>
            <w:shd w:val="clear" w:color="auto" w:fill="F2F2F2" w:themeFill="background1" w:themeFillShade="F2"/>
            <w:noWrap/>
            <w:vAlign w:val="center"/>
          </w:tcPr>
          <w:p w14:paraId="75084B7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995332" w:rsidRPr="00B541D0" w14:paraId="21AEDCBF" w14:textId="77777777" w:rsidTr="00947113">
        <w:tc>
          <w:tcPr>
            <w:tcW w:w="1698" w:type="dxa"/>
            <w:vAlign w:val="center"/>
          </w:tcPr>
          <w:p w14:paraId="2DFCCFDF"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417" w:type="dxa"/>
            <w:vAlign w:val="center"/>
          </w:tcPr>
          <w:p w14:paraId="56BF58E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05C28D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3B2C432"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C1D7F1D"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22A26A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4BD41177"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r>
    </w:tbl>
    <w:p w14:paraId="4C574F0C" w14:textId="77777777" w:rsidR="00995332" w:rsidRPr="005C5A43" w:rsidRDefault="00995332" w:rsidP="00995332">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995332" w:rsidRPr="00A80266" w14:paraId="730A69C6" w14:textId="77777777" w:rsidTr="00947113">
        <w:tc>
          <w:tcPr>
            <w:tcW w:w="10610" w:type="dxa"/>
            <w:gridSpan w:val="6"/>
            <w:shd w:val="clear" w:color="auto" w:fill="F2F2F2" w:themeFill="background1" w:themeFillShade="F2"/>
            <w:noWrap/>
            <w:vAlign w:val="center"/>
          </w:tcPr>
          <w:p w14:paraId="4C805A06" w14:textId="77777777" w:rsidR="00995332" w:rsidRPr="00E54EC5" w:rsidRDefault="00995332" w:rsidP="00947113">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995332" w:rsidRPr="00E54EC5" w14:paraId="27AF43D4" w14:textId="77777777" w:rsidTr="00947113">
        <w:tc>
          <w:tcPr>
            <w:tcW w:w="10610" w:type="dxa"/>
            <w:gridSpan w:val="6"/>
            <w:noWrap/>
            <w:vAlign w:val="center"/>
          </w:tcPr>
          <w:p w14:paraId="7188C9B6"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Equality Act (2010) defines a person as disabled 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Pr="00600996">
              <w:rPr>
                <w:rFonts w:asciiTheme="majorHAnsi" w:hAnsiTheme="majorHAnsi" w:cstheme="majorHAnsi"/>
                <w:i w:val="0"/>
                <w:sz w:val="22"/>
                <w:szCs w:val="22"/>
              </w:rPr>
              <w:t>Do you consider yourself to have a disability according to the above definition?</w:t>
            </w:r>
          </w:p>
        </w:tc>
      </w:tr>
      <w:tr w:rsidR="00995332" w:rsidRPr="00600996" w14:paraId="2784DCFA" w14:textId="77777777" w:rsidTr="00947113">
        <w:tc>
          <w:tcPr>
            <w:tcW w:w="1768" w:type="dxa"/>
            <w:noWrap/>
            <w:vAlign w:val="center"/>
          </w:tcPr>
          <w:p w14:paraId="09C9E779"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4"/>
                    <w:szCs w:val="24"/>
                  </w:rPr>
                  <w:t>☐</w:t>
                </w:r>
              </w:sdtContent>
            </w:sdt>
          </w:p>
        </w:tc>
        <w:tc>
          <w:tcPr>
            <w:tcW w:w="1768" w:type="dxa"/>
            <w:vAlign w:val="center"/>
          </w:tcPr>
          <w:p w14:paraId="21C1BD10"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207ED9D1"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Content>
                <w:r w:rsidRPr="00600996">
                  <w:rPr>
                    <w:rFonts w:ascii="Segoe UI Symbol" w:eastAsia="MS Gothic" w:hAnsi="Segoe UI Symbol" w:cs="Segoe UI Symbol"/>
                    <w:i w:val="0"/>
                    <w:iCs w:val="0"/>
                    <w:sz w:val="24"/>
                    <w:szCs w:val="24"/>
                  </w:rPr>
                  <w:t>☐</w:t>
                </w:r>
              </w:sdtContent>
            </w:sdt>
          </w:p>
        </w:tc>
        <w:tc>
          <w:tcPr>
            <w:tcW w:w="1768" w:type="dxa"/>
            <w:vAlign w:val="center"/>
          </w:tcPr>
          <w:p w14:paraId="3D76F9F2"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185F9CA5"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270936B7" w14:textId="77777777" w:rsidR="00995332" w:rsidRPr="00600996" w:rsidRDefault="00000000"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Content>
                <w:r w:rsidR="00995332" w:rsidRPr="00600996">
                  <w:rPr>
                    <w:rFonts w:ascii="Segoe UI Symbol" w:eastAsia="MS Gothic" w:hAnsi="Segoe UI Symbol" w:cs="Segoe UI Symbol"/>
                    <w:i w:val="0"/>
                    <w:iCs w:val="0"/>
                    <w:sz w:val="24"/>
                    <w:szCs w:val="24"/>
                  </w:rPr>
                  <w:t>☐</w:t>
                </w:r>
              </w:sdtContent>
            </w:sdt>
          </w:p>
        </w:tc>
      </w:tr>
    </w:tbl>
    <w:p w14:paraId="2F1E3C23" w14:textId="77777777" w:rsidR="00995332" w:rsidRPr="005C5A43" w:rsidRDefault="00995332" w:rsidP="00995332">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995332" w:rsidRPr="00A80266" w14:paraId="32850D55" w14:textId="77777777" w:rsidTr="00947113">
        <w:trPr>
          <w:trHeight w:val="65"/>
        </w:trPr>
        <w:tc>
          <w:tcPr>
            <w:tcW w:w="10610" w:type="dxa"/>
            <w:gridSpan w:val="6"/>
            <w:shd w:val="clear" w:color="auto" w:fill="F2F2F2" w:themeFill="background1" w:themeFillShade="F2"/>
            <w:noWrap/>
            <w:vAlign w:val="center"/>
          </w:tcPr>
          <w:p w14:paraId="35F5D1F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995332" w:rsidRPr="00A80266" w14:paraId="63E6B3DE" w14:textId="77777777" w:rsidTr="00947113">
        <w:trPr>
          <w:trHeight w:val="65"/>
        </w:trPr>
        <w:tc>
          <w:tcPr>
            <w:tcW w:w="1274" w:type="dxa"/>
            <w:shd w:val="clear" w:color="auto" w:fill="FFFFFF" w:themeFill="background1"/>
            <w:noWrap/>
            <w:vAlign w:val="center"/>
          </w:tcPr>
          <w:p w14:paraId="355D417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55A5F016"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59F8651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294C03A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43593C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76743A1F"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r>
    </w:tbl>
    <w:p w14:paraId="248F2830" w14:textId="77777777" w:rsidR="00995332" w:rsidRDefault="00995332" w:rsidP="00995332">
      <w:pPr>
        <w:rPr>
          <w:sz w:val="18"/>
          <w:szCs w:val="18"/>
        </w:rPr>
      </w:pPr>
    </w:p>
    <w:p w14:paraId="0AC3C5D4" w14:textId="77777777" w:rsidR="00995332" w:rsidRDefault="00995332" w:rsidP="00995332">
      <w:pPr>
        <w:rPr>
          <w:sz w:val="18"/>
          <w:szCs w:val="18"/>
        </w:rPr>
      </w:pPr>
    </w:p>
    <w:p w14:paraId="0E37B62D" w14:textId="77777777" w:rsidR="00995332" w:rsidRDefault="00995332" w:rsidP="00995332">
      <w:pPr>
        <w:rPr>
          <w:sz w:val="18"/>
          <w:szCs w:val="18"/>
        </w:rPr>
      </w:pPr>
    </w:p>
    <w:p w14:paraId="712C35B1" w14:textId="77777777" w:rsidR="008329D3" w:rsidRDefault="008329D3" w:rsidP="00995332">
      <w:pPr>
        <w:rPr>
          <w:sz w:val="18"/>
          <w:szCs w:val="18"/>
        </w:rPr>
      </w:pPr>
    </w:p>
    <w:p w14:paraId="6C1DE0CB" w14:textId="77777777" w:rsidR="00995332" w:rsidRPr="005C5A43" w:rsidRDefault="00995332" w:rsidP="00995332">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995332" w:rsidRPr="00A80266" w14:paraId="1B04E658" w14:textId="77777777" w:rsidTr="00947113">
        <w:tc>
          <w:tcPr>
            <w:tcW w:w="10610" w:type="dxa"/>
            <w:gridSpan w:val="7"/>
            <w:shd w:val="clear" w:color="auto" w:fill="F2F2F2" w:themeFill="background1" w:themeFillShade="F2"/>
            <w:noWrap/>
            <w:vAlign w:val="center"/>
          </w:tcPr>
          <w:p w14:paraId="2305796E" w14:textId="2200D8BD"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lastRenderedPageBreak/>
              <w:t>Faith</w:t>
            </w:r>
          </w:p>
          <w:p w14:paraId="24102916"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995332" w:rsidRPr="00A80266" w14:paraId="5C5FD653" w14:textId="77777777" w:rsidTr="00947113">
        <w:tc>
          <w:tcPr>
            <w:tcW w:w="1821" w:type="dxa"/>
            <w:shd w:val="clear" w:color="auto" w:fill="F2F2F2" w:themeFill="background1" w:themeFillShade="F2"/>
            <w:noWrap/>
            <w:vAlign w:val="center"/>
          </w:tcPr>
          <w:p w14:paraId="26057E0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3BC0DE5C"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11F470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57F424E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C3820C2"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204D9BD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77B2B83" w14:textId="77777777" w:rsidTr="00947113">
        <w:tc>
          <w:tcPr>
            <w:tcW w:w="1821" w:type="dxa"/>
            <w:shd w:val="clear" w:color="auto" w:fill="F2F2F2" w:themeFill="background1" w:themeFillShade="F2"/>
            <w:noWrap/>
            <w:vAlign w:val="center"/>
          </w:tcPr>
          <w:p w14:paraId="63AE24D6"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2AC81B2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59C6993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32F071A1"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D43EC21"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1C68222"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41C05736" w14:textId="77777777" w:rsidTr="00947113">
        <w:tc>
          <w:tcPr>
            <w:tcW w:w="1821" w:type="dxa"/>
            <w:shd w:val="clear" w:color="auto" w:fill="F2F2F2" w:themeFill="background1" w:themeFillShade="F2"/>
            <w:noWrap/>
            <w:vAlign w:val="center"/>
          </w:tcPr>
          <w:p w14:paraId="4B4146A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23FB36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0D26E9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23E9F146"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0D9D06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1F1D4A83"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6AB8A9A" w14:textId="77777777" w:rsidTr="00947113">
        <w:tc>
          <w:tcPr>
            <w:tcW w:w="2247" w:type="dxa"/>
            <w:gridSpan w:val="2"/>
            <w:shd w:val="clear" w:color="auto" w:fill="F2F2F2" w:themeFill="background1" w:themeFillShade="F2"/>
            <w:noWrap/>
            <w:vAlign w:val="center"/>
          </w:tcPr>
          <w:p w14:paraId="0ADE815F"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1515C952"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7FD8FDE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429203E0"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bl>
    <w:p w14:paraId="2DF13B2B" w14:textId="77777777" w:rsidR="00995332" w:rsidRPr="005C5A43" w:rsidRDefault="00995332" w:rsidP="00995332">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995332" w:rsidRPr="00A80266" w14:paraId="5108CBB5" w14:textId="77777777" w:rsidTr="00947113">
        <w:tc>
          <w:tcPr>
            <w:tcW w:w="10610" w:type="dxa"/>
            <w:gridSpan w:val="6"/>
            <w:shd w:val="clear" w:color="auto" w:fill="F2F2F2" w:themeFill="background1" w:themeFillShade="F2"/>
            <w:noWrap/>
            <w:vAlign w:val="center"/>
          </w:tcPr>
          <w:p w14:paraId="1A77B8F7" w14:textId="77777777"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7DFF951F"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995332" w:rsidRPr="00A80266" w14:paraId="04118725" w14:textId="77777777" w:rsidTr="00947113">
        <w:tc>
          <w:tcPr>
            <w:tcW w:w="1756" w:type="dxa"/>
            <w:noWrap/>
            <w:vAlign w:val="center"/>
          </w:tcPr>
          <w:p w14:paraId="597BCBEC"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D4B0F8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439F6C02"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5FF6AF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2"/>
                    <w:szCs w:val="22"/>
                  </w:rPr>
                  <w:t>☐</w:t>
                </w:r>
              </w:sdtContent>
            </w:sdt>
          </w:p>
        </w:tc>
        <w:tc>
          <w:tcPr>
            <w:tcW w:w="1757" w:type="dxa"/>
            <w:vAlign w:val="center"/>
          </w:tcPr>
          <w:p w14:paraId="42B717DD"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051B517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r w:rsidR="00995332" w:rsidRPr="00A80266" w14:paraId="0FA9A9B1" w14:textId="77777777" w:rsidTr="00947113">
        <w:tc>
          <w:tcPr>
            <w:tcW w:w="3513" w:type="dxa"/>
            <w:gridSpan w:val="2"/>
            <w:noWrap/>
            <w:vAlign w:val="center"/>
          </w:tcPr>
          <w:p w14:paraId="2F7A5768"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0377F6C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2C4289B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bl>
    <w:p w14:paraId="7ADFA2F8" w14:textId="77777777" w:rsidR="00995332" w:rsidRPr="005C5A43" w:rsidRDefault="00995332" w:rsidP="00995332">
      <w:pPr>
        <w:widowControl w:val="0"/>
        <w:autoSpaceDE w:val="0"/>
        <w:autoSpaceDN w:val="0"/>
        <w:adjustRightInd w:val="0"/>
        <w:rPr>
          <w:rFonts w:ascii="Calibri" w:hAnsi="Calibri"/>
          <w:b/>
          <w:bCs/>
          <w:iCs/>
          <w:sz w:val="12"/>
          <w:szCs w:val="12"/>
        </w:rPr>
      </w:pPr>
    </w:p>
    <w:p w14:paraId="340E87CA" w14:textId="77777777" w:rsidR="00342AC4" w:rsidRPr="00995332" w:rsidRDefault="00342AC4" w:rsidP="00995332"/>
    <w:sectPr w:rsidR="00342AC4" w:rsidRPr="00995332" w:rsidSect="00C678EA">
      <w:headerReference w:type="default" r:id="rId8"/>
      <w:footerReference w:type="default" r:id="rId9"/>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2873" w14:textId="77777777" w:rsidR="001E650A" w:rsidRDefault="001E650A">
      <w:r>
        <w:separator/>
      </w:r>
    </w:p>
  </w:endnote>
  <w:endnote w:type="continuationSeparator" w:id="0">
    <w:p w14:paraId="6524A1FD" w14:textId="77777777" w:rsidR="001E650A" w:rsidRDefault="001E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064734"/>
      <w:docPartObj>
        <w:docPartGallery w:val="Page Numbers (Bottom of Page)"/>
        <w:docPartUnique/>
      </w:docPartObj>
    </w:sdtPr>
    <w:sdtContent>
      <w:sdt>
        <w:sdtPr>
          <w:id w:val="-1705238520"/>
          <w:docPartObj>
            <w:docPartGallery w:val="Page Numbers (Top of Page)"/>
            <w:docPartUnique/>
          </w:docPartObj>
        </w:sdtPr>
        <w:sdtContent>
          <w:p w14:paraId="18F3881C" w14:textId="265881CA" w:rsidR="00995332" w:rsidRDefault="0099533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587B36D" w14:textId="2E60E5EE" w:rsidR="004D2D24" w:rsidRPr="00C678EA" w:rsidRDefault="004D2D24">
    <w:pPr>
      <w:pStyle w:val="Footer"/>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7CDA8" w14:textId="77777777" w:rsidR="001E650A" w:rsidRDefault="001E650A">
      <w:r>
        <w:separator/>
      </w:r>
    </w:p>
  </w:footnote>
  <w:footnote w:type="continuationSeparator" w:id="0">
    <w:p w14:paraId="7D3FBAD7" w14:textId="77777777" w:rsidR="001E650A" w:rsidRDefault="001E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485A" w14:textId="5F3CACB6" w:rsidR="00995332" w:rsidRDefault="00995332">
    <w:pPr>
      <w:pStyle w:val="Header"/>
    </w:pPr>
    <w:r>
      <w:rPr>
        <w:noProof/>
        <w:lang w:eastAsia="en-GB"/>
      </w:rPr>
      <w:drawing>
        <wp:anchor distT="0" distB="0" distL="114300" distR="114300" simplePos="0" relativeHeight="251659264" behindDoc="1" locked="0" layoutInCell="1" allowOverlap="1" wp14:anchorId="35BAB489" wp14:editId="3E2B62CF">
          <wp:simplePos x="0" y="0"/>
          <wp:positionH relativeFrom="margin">
            <wp:posOffset>5219700</wp:posOffset>
          </wp:positionH>
          <wp:positionV relativeFrom="paragraph">
            <wp:posOffset>-311150</wp:posOffset>
          </wp:positionV>
          <wp:extent cx="1592580" cy="426720"/>
          <wp:effectExtent l="0" t="0" r="7620" b="0"/>
          <wp:wrapTight wrapText="bothSides">
            <wp:wrapPolygon edited="0">
              <wp:start x="0" y="0"/>
              <wp:lineTo x="0" y="20250"/>
              <wp:lineTo x="19895" y="20250"/>
              <wp:lineTo x="19895" y="15429"/>
              <wp:lineTo x="21445" y="2893"/>
              <wp:lineTo x="21445" y="0"/>
              <wp:lineTo x="0" y="0"/>
            </wp:wrapPolygon>
          </wp:wrapTight>
          <wp:docPr id="1" name="Picture 1" descr="A purpl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urple letter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3DBF"/>
    <w:rsid w:val="001E54D3"/>
    <w:rsid w:val="001E650A"/>
    <w:rsid w:val="00211494"/>
    <w:rsid w:val="00213F39"/>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329D3"/>
    <w:rsid w:val="008431BD"/>
    <w:rsid w:val="0089145E"/>
    <w:rsid w:val="008A155F"/>
    <w:rsid w:val="008A2562"/>
    <w:rsid w:val="008A2AB1"/>
    <w:rsid w:val="008A5C75"/>
    <w:rsid w:val="008A6FD6"/>
    <w:rsid w:val="008B3453"/>
    <w:rsid w:val="008B68C1"/>
    <w:rsid w:val="008C79C2"/>
    <w:rsid w:val="008D28E1"/>
    <w:rsid w:val="008E1D39"/>
    <w:rsid w:val="008E2929"/>
    <w:rsid w:val="008F0BEC"/>
    <w:rsid w:val="008F2401"/>
    <w:rsid w:val="00903147"/>
    <w:rsid w:val="009250B3"/>
    <w:rsid w:val="00930685"/>
    <w:rsid w:val="00946981"/>
    <w:rsid w:val="009477B3"/>
    <w:rsid w:val="009637AE"/>
    <w:rsid w:val="00966B7B"/>
    <w:rsid w:val="00987E21"/>
    <w:rsid w:val="00995332"/>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82350"/>
    <w:rsid w:val="00C91251"/>
    <w:rsid w:val="00C92876"/>
    <w:rsid w:val="00CA2108"/>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link w:val="FooterChar"/>
    <w:uiPriority w:val="99"/>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 w:type="character" w:customStyle="1" w:styleId="FooterChar">
    <w:name w:val="Footer Char"/>
    <w:basedOn w:val="DefaultParagraphFont"/>
    <w:link w:val="Footer"/>
    <w:uiPriority w:val="99"/>
    <w:rsid w:val="009953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datadmin@derby.anglican.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8" ma:contentTypeDescription="Create a new document." ma:contentTypeScope="" ma:versionID="62b87ea554d41becea505e53a0240bab">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5d190537d8c745da205ba4036a82f1fb"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Props1.xml><?xml version="1.0" encoding="utf-8"?>
<ds:datastoreItem xmlns:ds="http://schemas.openxmlformats.org/officeDocument/2006/customXml" ds:itemID="{78789997-F375-43D4-9B22-2CA2A70C8D0F}"/>
</file>

<file path=customXml/itemProps2.xml><?xml version="1.0" encoding="utf-8"?>
<ds:datastoreItem xmlns:ds="http://schemas.openxmlformats.org/officeDocument/2006/customXml" ds:itemID="{03C73559-74DD-460F-AD80-D0C742E1D80C}"/>
</file>

<file path=customXml/itemProps3.xml><?xml version="1.0" encoding="utf-8"?>
<ds:datastoreItem xmlns:ds="http://schemas.openxmlformats.org/officeDocument/2006/customXml" ds:itemID="{F05A2726-6CB7-4FE2-9512-04D86C55E948}"/>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Boulby</cp:lastModifiedBy>
  <cp:revision>6</cp:revision>
  <cp:lastPrinted>2018-01-03T15:22:00Z</cp:lastPrinted>
  <dcterms:created xsi:type="dcterms:W3CDTF">2023-09-25T08:32:00Z</dcterms:created>
  <dcterms:modified xsi:type="dcterms:W3CDTF">2024-07-22T15:11:00Z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ies>
</file>