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1808" w14:textId="00B35C89" w:rsidR="00BE6722" w:rsidRDefault="00BE6722" w:rsidP="00BE6722">
      <w:pPr>
        <w:jc w:val="center"/>
        <w:rPr>
          <w:rFonts w:ascii="Century Gothic" w:eastAsia="Century Gothic" w:hAnsi="Century Gothic" w:cs="Century Gothic"/>
          <w:b/>
          <w:color w:val="0000FF"/>
          <w:sz w:val="24"/>
          <w:szCs w:val="24"/>
        </w:rPr>
      </w:pPr>
      <w:r>
        <w:rPr>
          <w:rFonts w:ascii="Century Gothic" w:eastAsia="Century Gothic" w:hAnsi="Century Gothic" w:cs="Century Gothic"/>
          <w:b/>
          <w:noProof/>
          <w:color w:val="0000FF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4CBEA9" wp14:editId="2204205D">
            <wp:simplePos x="0" y="0"/>
            <wp:positionH relativeFrom="column">
              <wp:posOffset>6029325</wp:posOffset>
            </wp:positionH>
            <wp:positionV relativeFrom="paragraph">
              <wp:posOffset>0</wp:posOffset>
            </wp:positionV>
            <wp:extent cx="504825" cy="633095"/>
            <wp:effectExtent l="0" t="0" r="0" b="0"/>
            <wp:wrapNone/>
            <wp:docPr id="444648729" name="Picture 1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648729" name="Picture 1" descr="A blue and white logo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="Century Gothic" w:hAnsi="Century Gothic" w:cs="Century Gothic"/>
          <w:b/>
          <w:color w:val="0000FF"/>
          <w:sz w:val="24"/>
          <w:szCs w:val="24"/>
        </w:rPr>
        <w:t>Flushing C of E Primary</w:t>
      </w:r>
      <w:r w:rsidR="00000000">
        <w:rPr>
          <w:rFonts w:ascii="Century Gothic" w:eastAsia="Century Gothic" w:hAnsi="Century Gothic" w:cs="Century Gothic"/>
          <w:b/>
          <w:color w:val="0000FF"/>
          <w:sz w:val="24"/>
          <w:szCs w:val="24"/>
        </w:rPr>
        <w:t xml:space="preserve"> School</w:t>
      </w:r>
      <w:r w:rsidR="00000000">
        <w:rPr>
          <w:rFonts w:ascii="Century Gothic" w:eastAsia="Century Gothic" w:hAnsi="Century Gothic" w:cs="Century Gothic"/>
          <w:b/>
          <w:color w:val="0000FF"/>
          <w:sz w:val="24"/>
          <w:szCs w:val="24"/>
        </w:rPr>
        <w:tab/>
        <w:t xml:space="preserve">EYFS </w:t>
      </w:r>
      <w:r>
        <w:rPr>
          <w:rFonts w:ascii="Century Gothic" w:eastAsia="Century Gothic" w:hAnsi="Century Gothic" w:cs="Century Gothic"/>
          <w:b/>
          <w:color w:val="0000FF"/>
          <w:sz w:val="24"/>
          <w:szCs w:val="24"/>
        </w:rPr>
        <w:t xml:space="preserve">&amp; Nursery </w:t>
      </w:r>
      <w:r w:rsidR="00000000">
        <w:rPr>
          <w:rFonts w:ascii="Century Gothic" w:eastAsia="Century Gothic" w:hAnsi="Century Gothic" w:cs="Century Gothic"/>
          <w:b/>
          <w:color w:val="0000FF"/>
          <w:sz w:val="24"/>
          <w:szCs w:val="24"/>
        </w:rPr>
        <w:t>Class Teacher</w:t>
      </w:r>
    </w:p>
    <w:p w14:paraId="3BCE1982" w14:textId="7BF19EB3" w:rsidR="00032492" w:rsidRDefault="00000000" w:rsidP="00BE6722">
      <w:pPr>
        <w:jc w:val="center"/>
        <w:rPr>
          <w:rFonts w:ascii="Century Gothic" w:eastAsia="Century Gothic" w:hAnsi="Century Gothic" w:cs="Century Gothic"/>
          <w:b/>
          <w:color w:val="0000FF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FF"/>
          <w:sz w:val="24"/>
          <w:szCs w:val="24"/>
        </w:rPr>
        <w:t>Personal Specification</w:t>
      </w:r>
    </w:p>
    <w:tbl>
      <w:tblPr>
        <w:tblStyle w:val="a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819"/>
        <w:gridCol w:w="4508"/>
      </w:tblGrid>
      <w:tr w:rsidR="00032492" w14:paraId="7803CFA9" w14:textId="77777777">
        <w:tc>
          <w:tcPr>
            <w:tcW w:w="1413" w:type="dxa"/>
          </w:tcPr>
          <w:p w14:paraId="6CB5560F" w14:textId="77777777" w:rsidR="00032492" w:rsidRDefault="00000000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Factors</w:t>
            </w:r>
          </w:p>
        </w:tc>
        <w:tc>
          <w:tcPr>
            <w:tcW w:w="4819" w:type="dxa"/>
          </w:tcPr>
          <w:p w14:paraId="03B36262" w14:textId="77777777" w:rsidR="00032492" w:rsidRDefault="00000000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Essential</w:t>
            </w:r>
          </w:p>
        </w:tc>
        <w:tc>
          <w:tcPr>
            <w:tcW w:w="4508" w:type="dxa"/>
          </w:tcPr>
          <w:p w14:paraId="13D1F07E" w14:textId="77777777" w:rsidR="00032492" w:rsidRDefault="00000000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Desirable </w:t>
            </w:r>
          </w:p>
        </w:tc>
      </w:tr>
      <w:tr w:rsidR="00032492" w14:paraId="42EF814A" w14:textId="77777777" w:rsidTr="00A17F22">
        <w:trPr>
          <w:trHeight w:val="1377"/>
        </w:trPr>
        <w:tc>
          <w:tcPr>
            <w:tcW w:w="1413" w:type="dxa"/>
          </w:tcPr>
          <w:p w14:paraId="454287F2" w14:textId="37883D54" w:rsidR="00032492" w:rsidRDefault="00000000">
            <w:pPr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Qualifications</w:t>
            </w:r>
          </w:p>
        </w:tc>
        <w:tc>
          <w:tcPr>
            <w:tcW w:w="4819" w:type="dxa"/>
          </w:tcPr>
          <w:p w14:paraId="24662B01" w14:textId="536279D7" w:rsidR="00032492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Qualified teacher status</w:t>
            </w:r>
          </w:p>
          <w:p w14:paraId="7E8C81E7" w14:textId="77777777" w:rsidR="00032492" w:rsidRDefault="0003249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F607220" w14:textId="77777777" w:rsidR="000324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A commitment to professional development</w:t>
            </w:r>
          </w:p>
          <w:p w14:paraId="62073587" w14:textId="77777777" w:rsidR="00032492" w:rsidRDefault="00032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14:paraId="499D5848" w14:textId="77777777" w:rsidR="000324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Successful DBS, disqualification by association check, and safeguarding clearance.</w:t>
            </w:r>
          </w:p>
          <w:p w14:paraId="7C287F80" w14:textId="77777777" w:rsidR="00032492" w:rsidRDefault="0003249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508" w:type="dxa"/>
          </w:tcPr>
          <w:p w14:paraId="38B04604" w14:textId="5124173F" w:rsidR="00032492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Child Protection training </w:t>
            </w:r>
          </w:p>
          <w:p w14:paraId="5D7ACC50" w14:textId="77777777" w:rsidR="00032492" w:rsidRDefault="0003249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AFCF021" w14:textId="77777777" w:rsidR="00032492" w:rsidRDefault="0003249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494FE5F" w14:textId="77777777" w:rsidR="00032492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Other relevant qualifications </w:t>
            </w:r>
          </w:p>
        </w:tc>
      </w:tr>
      <w:tr w:rsidR="00032492" w14:paraId="22F2452C" w14:textId="77777777">
        <w:tc>
          <w:tcPr>
            <w:tcW w:w="1413" w:type="dxa"/>
          </w:tcPr>
          <w:p w14:paraId="793FDA9B" w14:textId="77777777" w:rsidR="00032492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Professional Knowledge and Experience</w:t>
            </w:r>
          </w:p>
        </w:tc>
        <w:tc>
          <w:tcPr>
            <w:tcW w:w="4819" w:type="dxa"/>
          </w:tcPr>
          <w:p w14:paraId="5260C5E2" w14:textId="77777777" w:rsidR="00A17F22" w:rsidRDefault="00A17F2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1B26DA3" w14:textId="62E6FC0F" w:rsidR="00032492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Secure working knowledge of the National Curriculum and  Development Matters (Non-statutory curriculum guidance for the early years foundation stage)</w:t>
            </w:r>
          </w:p>
          <w:p w14:paraId="5524CD78" w14:textId="77777777" w:rsidR="00032492" w:rsidRDefault="0003249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687187C" w14:textId="77777777" w:rsidR="00032492" w:rsidRDefault="0003249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7C3430F" w14:textId="77777777" w:rsidR="00032492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 secure subject knowledge in all primary subjects </w:t>
            </w:r>
          </w:p>
          <w:p w14:paraId="48F07383" w14:textId="77777777" w:rsidR="00032492" w:rsidRDefault="0003249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B8C32FE" w14:textId="77777777" w:rsidR="00032492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An inclusive approach and experience of work with children with SEND</w:t>
            </w:r>
          </w:p>
        </w:tc>
        <w:tc>
          <w:tcPr>
            <w:tcW w:w="4508" w:type="dxa"/>
          </w:tcPr>
          <w:p w14:paraId="2511EDFB" w14:textId="77777777" w:rsidR="00032492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Experience of working with and developing links with parents/carers, outside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agencies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and the wider community</w:t>
            </w:r>
          </w:p>
          <w:p w14:paraId="3BE37E7D" w14:textId="77777777" w:rsidR="00032492" w:rsidRDefault="0003249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A05862F" w14:textId="77777777" w:rsidR="00BE6722" w:rsidRDefault="00000000" w:rsidP="00BE672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An understanding of safeguarding and equal opportunity issues in education</w:t>
            </w:r>
            <w:r w:rsidR="00BE6722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6DF3D5CE" w14:textId="77777777" w:rsidR="00BE6722" w:rsidRDefault="00BE6722" w:rsidP="00BE672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67069D2" w14:textId="30F97B16" w:rsidR="00BE6722" w:rsidRDefault="00BE6722" w:rsidP="00BE672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Experience of working in a mixed EYFS/Nursery class </w:t>
            </w:r>
          </w:p>
          <w:p w14:paraId="6198776D" w14:textId="77777777" w:rsidR="00BE6722" w:rsidRDefault="00BE6722" w:rsidP="00BE672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12A7E25" w14:textId="77777777" w:rsidR="00BE6722" w:rsidRDefault="00BE6722" w:rsidP="00BE672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Evidence of exemplary classroom practice in EYFS/Nursery</w:t>
            </w:r>
          </w:p>
          <w:p w14:paraId="2178661E" w14:textId="46361A59" w:rsidR="00032492" w:rsidRDefault="0003249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032492" w14:paraId="4C6B1EE4" w14:textId="77777777">
        <w:tc>
          <w:tcPr>
            <w:tcW w:w="1413" w:type="dxa"/>
          </w:tcPr>
          <w:p w14:paraId="43546C45" w14:textId="77777777" w:rsidR="00032492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Skills and Abilities </w:t>
            </w:r>
          </w:p>
        </w:tc>
        <w:tc>
          <w:tcPr>
            <w:tcW w:w="4819" w:type="dxa"/>
          </w:tcPr>
          <w:p w14:paraId="18CA7141" w14:textId="77777777" w:rsidR="000324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The ability to ensure all pupils achieve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exceptionally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well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29678A74" w14:textId="77777777" w:rsidR="00032492" w:rsidRDefault="00032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43754B1" w14:textId="77777777" w:rsidR="000324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An ability to work cooperatively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and  supportively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as a committed member of a team and partnership</w:t>
            </w:r>
          </w:p>
          <w:p w14:paraId="59B8C7E4" w14:textId="77777777" w:rsidR="00032492" w:rsidRDefault="00032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14:paraId="20D95B82" w14:textId="77777777" w:rsidR="00032492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Working knowledge of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Tapestry(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or equivalent)  and a good knowledge of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how assessment supports learning and improves outcomes </w:t>
            </w:r>
          </w:p>
          <w:p w14:paraId="4D98505C" w14:textId="77777777" w:rsidR="00032492" w:rsidRDefault="0003249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74FB3DC" w14:textId="77777777" w:rsidR="00032492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To ability to fulfil the requirements for classroom teachers as laid down in the Pay and Conditions document and Teaching Standards</w:t>
            </w:r>
          </w:p>
          <w:p w14:paraId="77B3E1F9" w14:textId="77777777" w:rsidR="00032492" w:rsidRDefault="0003249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AF1129B" w14:textId="3483FB96" w:rsidR="00032492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bookmarkStart w:id="0" w:name="_heading=h.30j0zll" w:colFirst="0" w:colLast="0"/>
            <w:bookmarkEnd w:id="0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Experience of successfully leading curriculum subjects across the school, ideally </w:t>
            </w:r>
            <w:r w:rsidR="00BE6722">
              <w:rPr>
                <w:rFonts w:ascii="Century Gothic" w:eastAsia="Century Gothic" w:hAnsi="Century Gothic" w:cs="Century Gothic"/>
                <w:sz w:val="18"/>
                <w:szCs w:val="18"/>
              </w:rPr>
              <w:t>History &amp; Geography</w:t>
            </w:r>
          </w:p>
          <w:p w14:paraId="1D63959C" w14:textId="77777777" w:rsidR="00032492" w:rsidRDefault="0003249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06F3839" w14:textId="77777777" w:rsidR="000324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Confidence in using ICT to support teaching and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learning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</w:t>
            </w:r>
          </w:p>
          <w:p w14:paraId="15CC9F2D" w14:textId="77777777" w:rsidR="00032492" w:rsidRDefault="00032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14:paraId="66034B3A" w14:textId="465783DB" w:rsidR="000324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Excellent interpersonal skills, the ability to communicate effectively with pupils, colleagues and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parents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</w:t>
            </w:r>
          </w:p>
          <w:p w14:paraId="2769CDA8" w14:textId="77777777" w:rsidR="00032492" w:rsidRDefault="00032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14:paraId="21037ADA" w14:textId="77777777" w:rsidR="00032492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Good organisational skills </w:t>
            </w:r>
          </w:p>
          <w:p w14:paraId="1D8CC85A" w14:textId="77777777" w:rsidR="00032492" w:rsidRDefault="0003249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CEEDF4A" w14:textId="77777777" w:rsidR="00032492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Good record of attendance </w:t>
            </w:r>
          </w:p>
          <w:p w14:paraId="32F8F55F" w14:textId="77777777" w:rsidR="00032492" w:rsidRDefault="00032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4508" w:type="dxa"/>
          </w:tcPr>
          <w:p w14:paraId="13EA0F09" w14:textId="77777777" w:rsidR="00032492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Involvement in leading school improvements </w:t>
            </w:r>
          </w:p>
          <w:p w14:paraId="154F97BA" w14:textId="77777777" w:rsidR="00032492" w:rsidRDefault="00032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14:paraId="3A593337" w14:textId="4C084180" w:rsidR="00032492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Passion and enthusiasm </w:t>
            </w:r>
            <w:r w:rsidR="00A17F22">
              <w:rPr>
                <w:rFonts w:ascii="Century Gothic" w:eastAsia="Century Gothic" w:hAnsi="Century Gothic" w:cs="Century Gothic"/>
                <w:sz w:val="18"/>
                <w:szCs w:val="18"/>
              </w:rPr>
              <w:t>for the role</w:t>
            </w:r>
          </w:p>
          <w:p w14:paraId="0B0EA8B7" w14:textId="77777777" w:rsidR="00032492" w:rsidRDefault="0003249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032492" w14:paraId="2F86EE8F" w14:textId="77777777">
        <w:tc>
          <w:tcPr>
            <w:tcW w:w="1413" w:type="dxa"/>
          </w:tcPr>
          <w:p w14:paraId="448CE353" w14:textId="77777777" w:rsidR="00032492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Personal</w:t>
            </w:r>
          </w:p>
          <w:p w14:paraId="6BF9C077" w14:textId="77777777" w:rsidR="00032492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Qualities</w:t>
            </w:r>
          </w:p>
        </w:tc>
        <w:tc>
          <w:tcPr>
            <w:tcW w:w="4819" w:type="dxa"/>
          </w:tcPr>
          <w:p w14:paraId="675982D9" w14:textId="77777777" w:rsidR="00032492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To have a commitment to high educational standards</w:t>
            </w:r>
          </w:p>
          <w:p w14:paraId="6FFDB524" w14:textId="77777777" w:rsidR="00032492" w:rsidRDefault="0003249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31B1F02" w14:textId="77777777" w:rsidR="000324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To have high levels of enthusiasm,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motivation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and a commitment to working with children </w:t>
            </w:r>
          </w:p>
          <w:p w14:paraId="72819685" w14:textId="77777777" w:rsidR="00032492" w:rsidRDefault="0003249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07863D3" w14:textId="77777777" w:rsidR="00032492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To have an adaptable,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versatile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and caring approach</w:t>
            </w:r>
          </w:p>
          <w:p w14:paraId="559A8B10" w14:textId="77777777" w:rsidR="00032492" w:rsidRDefault="0003249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4D5D6EE" w14:textId="77777777" w:rsidR="00032492" w:rsidRDefault="000000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To support and develop high quality education within a Christian framework to promote children's welfare, spiritual,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moral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and cultural development</w:t>
            </w:r>
          </w:p>
        </w:tc>
        <w:tc>
          <w:tcPr>
            <w:tcW w:w="4508" w:type="dxa"/>
          </w:tcPr>
          <w:p w14:paraId="3AA33470" w14:textId="77777777" w:rsidR="00032492" w:rsidRDefault="0003249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21F8D92" w14:textId="77777777" w:rsidR="00032492" w:rsidRDefault="00032492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14:paraId="667AB997" w14:textId="77777777" w:rsidR="00032492" w:rsidRDefault="0003249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032492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92"/>
    <w:rsid w:val="00032492"/>
    <w:rsid w:val="00A17F22"/>
    <w:rsid w:val="00B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669F3"/>
  <w15:docId w15:val="{BC90914B-1246-4E65-850D-E3D4F28E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jNjggVlXzMOdGOtxoJC2cuaLZg==">AMUW2mVInvX5HZA96Vh3B2fzQCdaO5WxqucRYU+dASDevMxFropeiI512bqO4GFf8OKQ0etnP92e9q58X1XqFrRXOwCGiKS5Jag4wybgsqY0LIvlxPgZe0PifX6t+7WZ1woZCRL24nak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Jilly Pridmore</dc:creator>
  <cp:lastModifiedBy>secretary</cp:lastModifiedBy>
  <cp:revision>2</cp:revision>
  <dcterms:created xsi:type="dcterms:W3CDTF">2023-05-09T13:45:00Z</dcterms:created>
  <dcterms:modified xsi:type="dcterms:W3CDTF">2023-05-09T13:45:00Z</dcterms:modified>
</cp:coreProperties>
</file>