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E4CFC" w14:textId="1F1E34C2" w:rsidR="00EC2E9E" w:rsidRPr="00EC2E9E" w:rsidRDefault="00EC2E9E" w:rsidP="00EC2E9E">
      <w:pPr>
        <w:jc w:val="both"/>
        <w:rPr>
          <w:rFonts w:ascii="Calibri" w:hAnsi="Calibri" w:cs="Calibri"/>
          <w:b/>
          <w:bCs/>
        </w:rPr>
      </w:pPr>
      <w:r w:rsidRPr="00EC2E9E">
        <w:rPr>
          <w:rFonts w:ascii="Calibri" w:hAnsi="Calibri" w:cs="Calibri"/>
          <w:b/>
          <w:bCs/>
        </w:rPr>
        <w:t>Design &amp; Technology Department Information</w:t>
      </w:r>
    </w:p>
    <w:p w14:paraId="435EE07D" w14:textId="030F76A7" w:rsidR="001454C4" w:rsidRPr="001454C4" w:rsidRDefault="001454C4" w:rsidP="001454C4">
      <w:pPr>
        <w:jc w:val="both"/>
        <w:rPr>
          <w:rFonts w:ascii="Calibri" w:hAnsi="Calibri" w:cs="Calibri"/>
        </w:rPr>
      </w:pPr>
      <w:r w:rsidRPr="001454C4">
        <w:rPr>
          <w:rFonts w:ascii="Calibri" w:hAnsi="Calibri" w:cs="Calibri"/>
        </w:rPr>
        <w:t>Design &amp; Technology is a thriving department where students are encouraged to be independent problem solvers and creative thinkers. The curriculum is planned and delivered in a way to foster this as the projects equip the students with a variety of skills to help them become expert designers and makers</w:t>
      </w:r>
      <w:r w:rsidR="003F0883">
        <w:rPr>
          <w:rFonts w:ascii="Calibri" w:hAnsi="Calibri" w:cs="Calibri"/>
        </w:rPr>
        <w:t xml:space="preserve"> with high quality teaching and learning.</w:t>
      </w:r>
      <w:r w:rsidRPr="001454C4">
        <w:rPr>
          <w:rFonts w:ascii="Calibri" w:hAnsi="Calibri" w:cs="Calibri"/>
        </w:rPr>
        <w:t xml:space="preserve"> All of this culminates in the positive exam results the students achieve. </w:t>
      </w:r>
    </w:p>
    <w:p w14:paraId="36CAA714" w14:textId="02F10660" w:rsidR="001454C4" w:rsidRPr="001454C4" w:rsidRDefault="001454C4" w:rsidP="001454C4">
      <w:pPr>
        <w:jc w:val="both"/>
        <w:rPr>
          <w:rFonts w:ascii="Calibri" w:hAnsi="Calibri" w:cs="Calibri"/>
        </w:rPr>
      </w:pPr>
      <w:r w:rsidRPr="001454C4">
        <w:rPr>
          <w:rFonts w:ascii="Calibri" w:hAnsi="Calibri" w:cs="Calibri"/>
        </w:rPr>
        <w:t xml:space="preserve">The Design &amp; Technology Department has five purpose-built rooms, five teaching staff and three technicians.  </w:t>
      </w:r>
      <w:r w:rsidR="003F0883">
        <w:rPr>
          <w:rFonts w:ascii="Calibri" w:hAnsi="Calibri" w:cs="Calibri"/>
        </w:rPr>
        <w:t>This includes</w:t>
      </w:r>
      <w:r w:rsidRPr="001454C4">
        <w:rPr>
          <w:rFonts w:ascii="Calibri" w:hAnsi="Calibri" w:cs="Calibri"/>
        </w:rPr>
        <w:t xml:space="preserve"> a fully equipped Food Preparation and Nutrition classroom, providing students with the facilities needed to develop their practical skills and knowledge. The department is also supported by a dedicated Food Technician for 2</w:t>
      </w:r>
      <w:r w:rsidR="00540422">
        <w:rPr>
          <w:rFonts w:ascii="Calibri" w:hAnsi="Calibri" w:cs="Calibri"/>
        </w:rPr>
        <w:t>2</w:t>
      </w:r>
      <w:r w:rsidRPr="001454C4">
        <w:rPr>
          <w:rFonts w:ascii="Calibri" w:hAnsi="Calibri" w:cs="Calibri"/>
        </w:rPr>
        <w:t xml:space="preserve"> hours per week.  All the staff are qualified, specialists in their field and teach across </w:t>
      </w:r>
      <w:r w:rsidR="003F0883">
        <w:rPr>
          <w:rFonts w:ascii="Calibri" w:hAnsi="Calibri" w:cs="Calibri"/>
        </w:rPr>
        <w:t xml:space="preserve">KS3 and KS4. In KS5 we currently </w:t>
      </w:r>
      <w:r w:rsidR="003F0883" w:rsidRPr="001454C4">
        <w:rPr>
          <w:rFonts w:ascii="Calibri" w:hAnsi="Calibri" w:cs="Calibri"/>
        </w:rPr>
        <w:t>offer</w:t>
      </w:r>
      <w:r w:rsidR="003F0883" w:rsidRPr="003F0883">
        <w:rPr>
          <w:rFonts w:ascii="Calibri" w:hAnsi="Calibri" w:cs="Calibri"/>
        </w:rPr>
        <w:t xml:space="preserve"> A Level</w:t>
      </w:r>
      <w:r w:rsidR="008A1BBD">
        <w:rPr>
          <w:rFonts w:ascii="Calibri" w:hAnsi="Calibri" w:cs="Calibri"/>
        </w:rPr>
        <w:t>s</w:t>
      </w:r>
      <w:r w:rsidR="003F0883" w:rsidRPr="003F0883">
        <w:rPr>
          <w:rFonts w:ascii="Calibri" w:hAnsi="Calibri" w:cs="Calibri"/>
        </w:rPr>
        <w:t xml:space="preserve"> in 3D Design, Fashion &amp; Textiles and Graphic Communication.</w:t>
      </w:r>
    </w:p>
    <w:p w14:paraId="0348EA51" w14:textId="39087EAD" w:rsidR="001454C4" w:rsidRPr="001454C4" w:rsidRDefault="001454C4" w:rsidP="001454C4">
      <w:pPr>
        <w:jc w:val="both"/>
        <w:rPr>
          <w:rFonts w:ascii="Calibri" w:hAnsi="Calibri" w:cs="Calibri"/>
        </w:rPr>
      </w:pPr>
      <w:r w:rsidRPr="001454C4">
        <w:rPr>
          <w:rFonts w:ascii="Calibri" w:hAnsi="Calibri" w:cs="Calibri"/>
        </w:rPr>
        <w:t>At Key Stage 3 students follow a rotation system where in each year they spend between 9-10 weeks in the 4 subject areas of 3D Design, Fashion &amp; Textiles, Food &amp; Nutrition and Graphic Design.  The average class size is 28 and is taught in mixed ability groups.  The timetable allocation is 3 hours over two weeks.</w:t>
      </w:r>
    </w:p>
    <w:p w14:paraId="54F65C7D" w14:textId="738E470C" w:rsidR="00162C84" w:rsidRPr="001454C4" w:rsidRDefault="001454C4" w:rsidP="001454C4">
      <w:pPr>
        <w:jc w:val="both"/>
        <w:rPr>
          <w:rFonts w:ascii="Calibri" w:hAnsi="Calibri" w:cs="Calibri"/>
        </w:rPr>
      </w:pPr>
      <w:r w:rsidRPr="001454C4">
        <w:rPr>
          <w:rFonts w:ascii="Calibri" w:hAnsi="Calibri" w:cs="Calibri"/>
        </w:rPr>
        <w:t xml:space="preserve">At Key Stage 4 we currently offer GCSEs in 3D Design, Fashion Design, Graphic Design and Food, Preparation &amp; Nutrition. </w:t>
      </w:r>
      <w:r w:rsidR="00612E9D" w:rsidRPr="00612E9D">
        <w:rPr>
          <w:rFonts w:ascii="Calibri" w:hAnsi="Calibri" w:cs="Calibri"/>
        </w:rPr>
        <w:t>The Food Technology department has a strong record of achievement, with over 93% of students achieving GCSE grades 4 or above in 2026, following an excellent 100% achievement rate in 2025.</w:t>
      </w:r>
      <w:r w:rsidRPr="001454C4">
        <w:rPr>
          <w:rFonts w:ascii="Calibri" w:hAnsi="Calibri" w:cs="Calibri"/>
        </w:rPr>
        <w:t xml:space="preserve"> Time allocation is 5 hours over the two weeks and all the courses are administered by AQA. </w:t>
      </w:r>
    </w:p>
    <w:p w14:paraId="7BF6E8C4" w14:textId="45B980D3" w:rsidR="00EC2E9E" w:rsidRDefault="00EC2E9E" w:rsidP="00EC2E9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We </w:t>
      </w:r>
      <w:r w:rsidR="00162C84">
        <w:rPr>
          <w:rFonts w:ascii="Calibri" w:hAnsi="Calibri" w:cs="Calibri"/>
        </w:rPr>
        <w:t xml:space="preserve">also </w:t>
      </w:r>
      <w:r>
        <w:rPr>
          <w:rFonts w:ascii="Calibri" w:hAnsi="Calibri" w:cs="Calibri"/>
        </w:rPr>
        <w:t>offer a range of extra-curricular activities</w:t>
      </w:r>
      <w:r w:rsidR="003F0883">
        <w:rPr>
          <w:rFonts w:ascii="Calibri" w:hAnsi="Calibri" w:cs="Calibri"/>
        </w:rPr>
        <w:t xml:space="preserve">, including </w:t>
      </w:r>
      <w:r>
        <w:rPr>
          <w:rFonts w:ascii="Calibri" w:hAnsi="Calibri" w:cs="Calibri"/>
        </w:rPr>
        <w:t xml:space="preserve">in-house Bake Off each year with students encouraged to submit their entries. We have also held a Masterchef challenge for students as well. </w:t>
      </w:r>
      <w:r w:rsidR="000D4C54">
        <w:rPr>
          <w:rFonts w:ascii="Calibri" w:hAnsi="Calibri" w:cs="Calibri"/>
        </w:rPr>
        <w:t>We run a year 8 Fashion show along with the Art department</w:t>
      </w:r>
      <w:r>
        <w:rPr>
          <w:rFonts w:ascii="Calibri" w:hAnsi="Calibri" w:cs="Calibri"/>
        </w:rPr>
        <w:t>. At GCSE, students are given the opportunity to visit a wide range of enrichment activities such as the Design Museum, visit</w:t>
      </w:r>
      <w:r w:rsidR="008A1BBD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to Kew Gardens and Borough Market. </w:t>
      </w:r>
    </w:p>
    <w:p w14:paraId="4A4C92CD" w14:textId="19370141" w:rsidR="00EC2E9E" w:rsidRDefault="00EC2E9E" w:rsidP="00EC2E9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We are keen to appoint someone who is energetic, passionate about </w:t>
      </w:r>
      <w:r w:rsidR="000D4C54">
        <w:rPr>
          <w:rFonts w:ascii="Calibri" w:hAnsi="Calibri" w:cs="Calibri"/>
        </w:rPr>
        <w:t>Food and Nutrition</w:t>
      </w:r>
      <w:r>
        <w:rPr>
          <w:rFonts w:ascii="Calibri" w:hAnsi="Calibri" w:cs="Calibri"/>
        </w:rPr>
        <w:t>, open to new ideas and works well as part of a dynamic and forward-thinking team.</w:t>
      </w:r>
    </w:p>
    <w:p w14:paraId="76A89604" w14:textId="41539BA5" w:rsidR="00EC2E9E" w:rsidRDefault="00EC2E9E" w:rsidP="00EC2E9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If you would like any further information about the Design and Technology department before submitting an application then please contact the Head of Department, Paul Mansell, directly: </w:t>
      </w:r>
      <w:hyperlink r:id="rId7" w:history="1">
        <w:r w:rsidRPr="008878D2">
          <w:rPr>
            <w:rStyle w:val="Hyperlink"/>
            <w:rFonts w:ascii="Calibri" w:hAnsi="Calibri" w:cs="Calibri"/>
          </w:rPr>
          <w:t>pmansell@hinchleywoodschool.co.uk</w:t>
        </w:r>
      </w:hyperlink>
      <w:r>
        <w:rPr>
          <w:rFonts w:ascii="Calibri" w:hAnsi="Calibri" w:cs="Calibri"/>
        </w:rPr>
        <w:t xml:space="preserve">.  </w:t>
      </w:r>
    </w:p>
    <w:p w14:paraId="7D315C31" w14:textId="77777777" w:rsidR="00CC34B7" w:rsidRDefault="00CC34B7"/>
    <w:p w14:paraId="79E6B344" w14:textId="1F0F75A5" w:rsidR="00952D29" w:rsidRDefault="00952D29" w:rsidP="00540422">
      <w:pPr>
        <w:shd w:val="clear" w:color="auto" w:fill="FFFFFF"/>
        <w:spacing w:after="0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Department Staff 2026/27</w:t>
      </w:r>
    </w:p>
    <w:p w14:paraId="22782BC5" w14:textId="77777777" w:rsidR="00952D29" w:rsidRDefault="00952D29" w:rsidP="00952D29">
      <w:pPr>
        <w:shd w:val="clear" w:color="auto" w:fill="FFFFFF"/>
        <w:spacing w:after="0"/>
        <w:rPr>
          <w:rFonts w:ascii="Calibri" w:hAnsi="Calibri" w:cs="Calibri"/>
          <w:b/>
          <w:bCs/>
          <w:color w:val="000000"/>
        </w:rPr>
      </w:pPr>
    </w:p>
    <w:p w14:paraId="7733E5FA" w14:textId="3A44BA0A" w:rsidR="00952D29" w:rsidRDefault="00952D29" w:rsidP="00540422">
      <w:pPr>
        <w:shd w:val="clear" w:color="auto" w:fill="FFFFFF"/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Mr P Mansell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Head of Design and Technology</w:t>
      </w:r>
    </w:p>
    <w:p w14:paraId="3A673C2D" w14:textId="77777777" w:rsidR="00952D29" w:rsidRDefault="00952D29" w:rsidP="00540422">
      <w:pPr>
        <w:shd w:val="clear" w:color="auto" w:fill="FFFFFF"/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Ms T Dee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Teacher of Graphic Design</w:t>
      </w:r>
    </w:p>
    <w:p w14:paraId="2D509750" w14:textId="3DE95A74" w:rsidR="00952D29" w:rsidRDefault="00952D29" w:rsidP="00540422">
      <w:pPr>
        <w:shd w:val="clear" w:color="auto" w:fill="FFFFFF"/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Mrs L Haye Walters</w:t>
      </w:r>
      <w:r>
        <w:rPr>
          <w:rFonts w:ascii="Calibri" w:hAnsi="Calibri" w:cs="Calibri"/>
          <w:color w:val="000000"/>
        </w:rPr>
        <w:tab/>
        <w:t xml:space="preserve">Teacher of Food and Nutrition </w:t>
      </w:r>
    </w:p>
    <w:p w14:paraId="5E36AE0C" w14:textId="77777777" w:rsidR="00952D29" w:rsidRDefault="00952D29" w:rsidP="00540422">
      <w:pPr>
        <w:shd w:val="clear" w:color="auto" w:fill="FFFFFF"/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Miss N Mingoia</w:t>
      </w:r>
      <w:r>
        <w:rPr>
          <w:rFonts w:ascii="Calibri" w:hAnsi="Calibri" w:cs="Calibri"/>
          <w:color w:val="000000"/>
        </w:rPr>
        <w:tab/>
        <w:t>Teacher of Graphic Design</w:t>
      </w:r>
    </w:p>
    <w:p w14:paraId="4840E1BD" w14:textId="7B99C171" w:rsidR="00952D29" w:rsidRDefault="00952D29" w:rsidP="00540422">
      <w:pPr>
        <w:shd w:val="clear" w:color="auto" w:fill="FFFFFF"/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Mrs E Spooner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Teacher of Fashion and Textiles</w:t>
      </w:r>
    </w:p>
    <w:p w14:paraId="7DED6E02" w14:textId="77777777" w:rsidR="00540422" w:rsidRDefault="00540422" w:rsidP="00540422">
      <w:pPr>
        <w:shd w:val="clear" w:color="auto" w:fill="FFFFFF"/>
        <w:spacing w:after="0"/>
        <w:rPr>
          <w:rFonts w:ascii="Calibri" w:hAnsi="Calibri" w:cs="Calibri"/>
          <w:color w:val="000000"/>
        </w:rPr>
      </w:pPr>
    </w:p>
    <w:p w14:paraId="2524E83E" w14:textId="77777777" w:rsidR="00540422" w:rsidRDefault="00540422" w:rsidP="00540422">
      <w:pPr>
        <w:shd w:val="clear" w:color="auto" w:fill="FFFFFF"/>
        <w:spacing w:after="0"/>
        <w:rPr>
          <w:rFonts w:ascii="Calibri" w:hAnsi="Calibri" w:cs="Calibri"/>
          <w:color w:val="000000"/>
        </w:rPr>
      </w:pPr>
    </w:p>
    <w:p w14:paraId="15D2E35D" w14:textId="18A24B06" w:rsidR="00952D29" w:rsidRDefault="00952D29" w:rsidP="00540422">
      <w:pPr>
        <w:shd w:val="clear" w:color="auto" w:fill="FFFFFF"/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Mrs S Campbell</w:t>
      </w:r>
      <w:r>
        <w:rPr>
          <w:rFonts w:ascii="Calibri" w:hAnsi="Calibri" w:cs="Calibri"/>
          <w:color w:val="000000"/>
        </w:rPr>
        <w:tab/>
        <w:t>Textiles Technician</w:t>
      </w:r>
    </w:p>
    <w:p w14:paraId="1DE5C932" w14:textId="6BB6C43F" w:rsidR="00952D29" w:rsidRDefault="00952D29" w:rsidP="00540422">
      <w:pPr>
        <w:shd w:val="clear" w:color="auto" w:fill="FFFFFF"/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Mrs T Gambino</w:t>
      </w:r>
      <w:r>
        <w:rPr>
          <w:rFonts w:ascii="Calibri" w:hAnsi="Calibri" w:cs="Calibri"/>
          <w:color w:val="000000"/>
        </w:rPr>
        <w:tab/>
      </w:r>
      <w:r w:rsidR="000D4C54">
        <w:rPr>
          <w:rFonts w:ascii="Calibri" w:hAnsi="Calibri" w:cs="Calibri"/>
          <w:color w:val="000000"/>
        </w:rPr>
        <w:t>3D Design</w:t>
      </w:r>
      <w:r>
        <w:rPr>
          <w:rFonts w:ascii="Calibri" w:hAnsi="Calibri" w:cs="Calibri"/>
          <w:color w:val="000000"/>
        </w:rPr>
        <w:t xml:space="preserve"> Technician</w:t>
      </w:r>
    </w:p>
    <w:p w14:paraId="0B8D60D6" w14:textId="77777777" w:rsidR="00952D29" w:rsidRDefault="00952D29" w:rsidP="00540422">
      <w:pPr>
        <w:shd w:val="clear" w:color="auto" w:fill="FFFFFF"/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Mrs B Lee 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Food and Nutrition Technician</w:t>
      </w:r>
    </w:p>
    <w:p w14:paraId="53302ACC" w14:textId="77777777" w:rsidR="00952D29" w:rsidRDefault="00952D29"/>
    <w:sectPr w:rsidR="00952D2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CCB0A" w14:textId="77777777" w:rsidR="00FE6707" w:rsidRDefault="00FE6707" w:rsidP="00040565">
      <w:pPr>
        <w:spacing w:after="0"/>
      </w:pPr>
      <w:r>
        <w:separator/>
      </w:r>
    </w:p>
  </w:endnote>
  <w:endnote w:type="continuationSeparator" w:id="0">
    <w:p w14:paraId="6FD3693E" w14:textId="77777777" w:rsidR="00FE6707" w:rsidRDefault="00FE6707" w:rsidP="000405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9C8E8" w14:textId="77777777" w:rsidR="00FE6707" w:rsidRDefault="00FE6707" w:rsidP="00040565">
      <w:pPr>
        <w:spacing w:after="0"/>
      </w:pPr>
      <w:r>
        <w:separator/>
      </w:r>
    </w:p>
  </w:footnote>
  <w:footnote w:type="continuationSeparator" w:id="0">
    <w:p w14:paraId="7EFD53CD" w14:textId="77777777" w:rsidR="00FE6707" w:rsidRDefault="00FE6707" w:rsidP="000405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8DB42" w14:textId="4CD6E4CE" w:rsidR="00040565" w:rsidRDefault="0004056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92B4D2" wp14:editId="3873EB8A">
          <wp:simplePos x="0" y="0"/>
          <wp:positionH relativeFrom="column">
            <wp:posOffset>4400550</wp:posOffset>
          </wp:positionH>
          <wp:positionV relativeFrom="paragraph">
            <wp:posOffset>-316230</wp:posOffset>
          </wp:positionV>
          <wp:extent cx="1591310" cy="682625"/>
          <wp:effectExtent l="0" t="0" r="8890" b="317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96FF1"/>
    <w:multiLevelType w:val="hybridMultilevel"/>
    <w:tmpl w:val="64B61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E9E"/>
    <w:rsid w:val="00040565"/>
    <w:rsid w:val="000D4C54"/>
    <w:rsid w:val="001454C4"/>
    <w:rsid w:val="00162C84"/>
    <w:rsid w:val="0032015E"/>
    <w:rsid w:val="003F0883"/>
    <w:rsid w:val="00540422"/>
    <w:rsid w:val="00612E9D"/>
    <w:rsid w:val="00803B33"/>
    <w:rsid w:val="008A1BBD"/>
    <w:rsid w:val="009428BF"/>
    <w:rsid w:val="00952D29"/>
    <w:rsid w:val="00B153B5"/>
    <w:rsid w:val="00B23ECD"/>
    <w:rsid w:val="00CC34B7"/>
    <w:rsid w:val="00E47205"/>
    <w:rsid w:val="00EC2E9E"/>
    <w:rsid w:val="00FE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254718B"/>
  <w15:chartTrackingRefBased/>
  <w15:docId w15:val="{E243B181-D16E-464E-8C50-8F7CDD268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E9E"/>
    <w:pPr>
      <w:spacing w:after="20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E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E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E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E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E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E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E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E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E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E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E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E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E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E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E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E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2E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E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E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E9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2E9E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EC2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056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056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4056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4056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mansell@hinchleywoodschool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Rogers</dc:creator>
  <cp:keywords/>
  <dc:description/>
  <cp:lastModifiedBy>Malwina Kolebuk</cp:lastModifiedBy>
  <cp:revision>4</cp:revision>
  <cp:lastPrinted>2026-09-08T07:35:00Z</cp:lastPrinted>
  <dcterms:created xsi:type="dcterms:W3CDTF">2026-09-08T07:44:00Z</dcterms:created>
  <dcterms:modified xsi:type="dcterms:W3CDTF">2026-09-08T08:52:00Z</dcterms:modified>
</cp:coreProperties>
</file>