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EE5E9" w14:textId="77D2301D" w:rsidR="004460CB" w:rsidRDefault="00692BB7">
      <w:r>
        <w:rPr>
          <w:b/>
          <w:noProof/>
          <w:sz w:val="40"/>
          <w:szCs w:val="40"/>
        </w:rPr>
        <w:drawing>
          <wp:anchor distT="0" distB="0" distL="114300" distR="114300" simplePos="0" relativeHeight="251658240" behindDoc="1" locked="0" layoutInCell="1" allowOverlap="1" wp14:anchorId="698DD4CC" wp14:editId="62277DA5">
            <wp:simplePos x="0" y="0"/>
            <wp:positionH relativeFrom="column">
              <wp:posOffset>2066925</wp:posOffset>
            </wp:positionH>
            <wp:positionV relativeFrom="paragraph">
              <wp:posOffset>189230</wp:posOffset>
            </wp:positionV>
            <wp:extent cx="2463800" cy="3103880"/>
            <wp:effectExtent l="0" t="0" r="0" b="0"/>
            <wp:wrapTight wrapText="bothSides">
              <wp:wrapPolygon edited="0">
                <wp:start x="2171" y="663"/>
                <wp:lineTo x="2338" y="11534"/>
                <wp:lineTo x="3674" y="13655"/>
                <wp:lineTo x="1670" y="14583"/>
                <wp:lineTo x="334" y="15511"/>
                <wp:lineTo x="334" y="16571"/>
                <wp:lineTo x="1169" y="17897"/>
                <wp:lineTo x="1503" y="20548"/>
                <wp:lineTo x="7682" y="21079"/>
                <wp:lineTo x="9353" y="21079"/>
                <wp:lineTo x="16868" y="20813"/>
                <wp:lineTo x="20041" y="20548"/>
                <wp:lineTo x="19874" y="20018"/>
                <wp:lineTo x="20542" y="19355"/>
                <wp:lineTo x="20375" y="18560"/>
                <wp:lineTo x="19707" y="17897"/>
                <wp:lineTo x="20709" y="17897"/>
                <wp:lineTo x="21377" y="17101"/>
                <wp:lineTo x="21377" y="15378"/>
                <wp:lineTo x="20208" y="14583"/>
                <wp:lineTo x="18204" y="13655"/>
                <wp:lineTo x="19540" y="11534"/>
                <wp:lineTo x="19540" y="663"/>
                <wp:lineTo x="2171" y="663"/>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3800" cy="3103880"/>
                    </a:xfrm>
                    <a:prstGeom prst="rect">
                      <a:avLst/>
                    </a:prstGeom>
                    <a:noFill/>
                  </pic:spPr>
                </pic:pic>
              </a:graphicData>
            </a:graphic>
            <wp14:sizeRelH relativeFrom="margin">
              <wp14:pctWidth>0</wp14:pctWidth>
            </wp14:sizeRelH>
            <wp14:sizeRelV relativeFrom="margin">
              <wp14:pctHeight>0</wp14:pctHeight>
            </wp14:sizeRelV>
          </wp:anchor>
        </w:drawing>
      </w:r>
    </w:p>
    <w:p w14:paraId="2DAC4952" w14:textId="69CE91EE" w:rsidR="00743758" w:rsidRDefault="00743758">
      <w:pPr>
        <w:rPr>
          <w:b/>
          <w:sz w:val="40"/>
          <w:szCs w:val="40"/>
        </w:rPr>
      </w:pPr>
    </w:p>
    <w:p w14:paraId="3FE1E797" w14:textId="2699DD79" w:rsidR="00743758" w:rsidRDefault="00743758">
      <w:pPr>
        <w:rPr>
          <w:b/>
          <w:sz w:val="40"/>
          <w:szCs w:val="40"/>
        </w:rPr>
      </w:pPr>
    </w:p>
    <w:p w14:paraId="51DAD4B4" w14:textId="531EDBCD" w:rsidR="009C63B6" w:rsidRDefault="009C63B6">
      <w:pPr>
        <w:rPr>
          <w:b/>
          <w:sz w:val="40"/>
          <w:szCs w:val="40"/>
        </w:rPr>
      </w:pPr>
    </w:p>
    <w:p w14:paraId="75E7047D" w14:textId="77777777" w:rsidR="00692BB7" w:rsidRDefault="00692BB7" w:rsidP="00743758">
      <w:pPr>
        <w:pStyle w:val="Header"/>
        <w:jc w:val="center"/>
        <w:rPr>
          <w:rFonts w:ascii="Century Gothic" w:hAnsi="Century Gothic"/>
          <w:b/>
          <w:color w:val="00CC00"/>
          <w:sz w:val="56"/>
          <w:szCs w:val="56"/>
        </w:rPr>
      </w:pPr>
    </w:p>
    <w:p w14:paraId="44A72FAE" w14:textId="77777777" w:rsidR="00692BB7" w:rsidRDefault="00692BB7" w:rsidP="00743758">
      <w:pPr>
        <w:pStyle w:val="Header"/>
        <w:jc w:val="center"/>
        <w:rPr>
          <w:rFonts w:ascii="Century Gothic" w:hAnsi="Century Gothic"/>
          <w:b/>
          <w:color w:val="00CC00"/>
          <w:sz w:val="56"/>
          <w:szCs w:val="56"/>
        </w:rPr>
      </w:pPr>
    </w:p>
    <w:p w14:paraId="25F5DD49" w14:textId="77777777" w:rsidR="00692BB7" w:rsidRDefault="00692BB7" w:rsidP="00743758">
      <w:pPr>
        <w:pStyle w:val="Header"/>
        <w:jc w:val="center"/>
        <w:rPr>
          <w:rFonts w:ascii="Century Gothic" w:hAnsi="Century Gothic"/>
          <w:b/>
          <w:color w:val="00CC00"/>
          <w:sz w:val="56"/>
          <w:szCs w:val="56"/>
        </w:rPr>
      </w:pPr>
    </w:p>
    <w:p w14:paraId="2AA49F02" w14:textId="77777777" w:rsidR="00692BB7" w:rsidRDefault="00692BB7" w:rsidP="00743758">
      <w:pPr>
        <w:pStyle w:val="Header"/>
        <w:jc w:val="center"/>
        <w:rPr>
          <w:rFonts w:ascii="Century Gothic" w:hAnsi="Century Gothic"/>
          <w:b/>
          <w:color w:val="00CC00"/>
          <w:sz w:val="56"/>
          <w:szCs w:val="56"/>
        </w:rPr>
      </w:pPr>
    </w:p>
    <w:p w14:paraId="05CCECE6" w14:textId="77777777" w:rsidR="00692BB7" w:rsidRDefault="00692BB7" w:rsidP="00743758">
      <w:pPr>
        <w:pStyle w:val="Header"/>
        <w:jc w:val="center"/>
        <w:rPr>
          <w:rFonts w:ascii="Century Gothic" w:hAnsi="Century Gothic"/>
          <w:b/>
          <w:color w:val="00CC00"/>
          <w:sz w:val="56"/>
          <w:szCs w:val="56"/>
        </w:rPr>
      </w:pPr>
    </w:p>
    <w:p w14:paraId="7914C681" w14:textId="77777777" w:rsidR="00692BB7" w:rsidRPr="009E068E" w:rsidRDefault="00692BB7" w:rsidP="00692BB7">
      <w:pPr>
        <w:jc w:val="center"/>
        <w:rPr>
          <w:rFonts w:cs="Calibri"/>
          <w:b/>
          <w:color w:val="FF0000"/>
          <w:sz w:val="72"/>
          <w:szCs w:val="72"/>
          <w14:shadow w14:blurRad="50800" w14:dist="38100" w14:dir="8100000" w14:sx="100000" w14:sy="100000" w14:kx="0" w14:ky="0" w14:algn="tr">
            <w14:srgbClr w14:val="000000">
              <w14:alpha w14:val="60000"/>
            </w14:srgbClr>
          </w14:shadow>
          <w14:props3d w14:extrusionH="57150" w14:contourW="0" w14:prstMaterial="warmMatte">
            <w14:bevelT w14:w="38100" w14:h="38100" w14:prst="circle"/>
          </w14:props3d>
        </w:rPr>
      </w:pPr>
      <w:r w:rsidRPr="009E068E">
        <w:rPr>
          <w:rFonts w:cs="Calibri"/>
          <w:b/>
          <w:color w:val="FF0000"/>
          <w:sz w:val="72"/>
          <w:szCs w:val="72"/>
          <w14:shadow w14:blurRad="50800" w14:dist="38100" w14:dir="8100000" w14:sx="100000" w14:sy="100000" w14:kx="0" w14:ky="0" w14:algn="tr">
            <w14:srgbClr w14:val="000000">
              <w14:alpha w14:val="60000"/>
            </w14:srgbClr>
          </w14:shadow>
          <w14:props3d w14:extrusionH="57150" w14:contourW="0" w14:prstMaterial="warmMatte">
            <w14:bevelT w14:w="38100" w14:h="38100" w14:prst="circle"/>
          </w14:props3d>
        </w:rPr>
        <w:t>The Friary School</w:t>
      </w:r>
    </w:p>
    <w:p w14:paraId="4870B727" w14:textId="61C1CDC0" w:rsidR="00743758" w:rsidRPr="00743758" w:rsidRDefault="00743758" w:rsidP="00743758">
      <w:pPr>
        <w:spacing w:after="0"/>
        <w:jc w:val="center"/>
        <w:rPr>
          <w:rFonts w:ascii="Century Gothic" w:hAnsi="Century Gothic" w:cs="Arial"/>
          <w:color w:val="595959" w:themeColor="text1" w:themeTint="A6"/>
          <w:sz w:val="32"/>
          <w:szCs w:val="32"/>
          <w:shd w:val="clear" w:color="auto" w:fill="FFFFFF"/>
        </w:rPr>
      </w:pPr>
      <w:r w:rsidRPr="00743758">
        <w:rPr>
          <w:rFonts w:ascii="Century Gothic" w:hAnsi="Century Gothic" w:cs="Arial"/>
          <w:color w:val="595959" w:themeColor="text1" w:themeTint="A6"/>
          <w:sz w:val="32"/>
          <w:szCs w:val="32"/>
          <w:shd w:val="clear" w:color="auto" w:fill="FFFFFF"/>
        </w:rPr>
        <w:t>Eastern Avenue, Lichfield,</w:t>
      </w:r>
    </w:p>
    <w:p w14:paraId="272F3A59" w14:textId="77777777" w:rsidR="00743758" w:rsidRPr="00743758" w:rsidRDefault="00743758" w:rsidP="00743758">
      <w:pPr>
        <w:spacing w:after="0"/>
        <w:jc w:val="center"/>
        <w:rPr>
          <w:rFonts w:ascii="Century Gothic" w:hAnsi="Century Gothic" w:cs="Arial"/>
          <w:color w:val="595959" w:themeColor="text1" w:themeTint="A6"/>
          <w:sz w:val="32"/>
          <w:szCs w:val="32"/>
          <w:shd w:val="clear" w:color="auto" w:fill="FFFFFF"/>
        </w:rPr>
      </w:pPr>
      <w:r w:rsidRPr="00743758">
        <w:rPr>
          <w:rFonts w:ascii="Century Gothic" w:hAnsi="Century Gothic" w:cs="Arial"/>
          <w:color w:val="595959" w:themeColor="text1" w:themeTint="A6"/>
          <w:sz w:val="32"/>
          <w:szCs w:val="32"/>
          <w:shd w:val="clear" w:color="auto" w:fill="FFFFFF"/>
        </w:rPr>
        <w:t>Staffordshire, WS13 7EW</w:t>
      </w:r>
    </w:p>
    <w:p w14:paraId="59DE2061" w14:textId="77777777" w:rsidR="00743758" w:rsidRPr="00743758" w:rsidRDefault="00743758" w:rsidP="00743758">
      <w:pPr>
        <w:jc w:val="center"/>
        <w:rPr>
          <w:b/>
          <w:sz w:val="40"/>
          <w:szCs w:val="40"/>
        </w:rPr>
      </w:pPr>
    </w:p>
    <w:p w14:paraId="398CFDFC" w14:textId="77777777" w:rsidR="00743758" w:rsidRDefault="00743758" w:rsidP="00743758">
      <w:pPr>
        <w:rPr>
          <w:rFonts w:ascii="Century Gothic" w:hAnsi="Century Gothic"/>
          <w:color w:val="00CC00"/>
          <w:sz w:val="48"/>
          <w:szCs w:val="48"/>
        </w:rPr>
      </w:pPr>
    </w:p>
    <w:p w14:paraId="2FF2A231" w14:textId="798F4395" w:rsidR="00512FFE" w:rsidRDefault="008C22B5" w:rsidP="00743758">
      <w:pPr>
        <w:rPr>
          <w:rFonts w:cstheme="minorHAnsi"/>
          <w:sz w:val="48"/>
          <w:szCs w:val="48"/>
        </w:rPr>
      </w:pPr>
      <w:r>
        <w:rPr>
          <w:rFonts w:cstheme="minorHAnsi"/>
          <w:sz w:val="48"/>
          <w:szCs w:val="48"/>
        </w:rPr>
        <w:t xml:space="preserve">Teacher of </w:t>
      </w:r>
      <w:r w:rsidR="00866CCB">
        <w:rPr>
          <w:rFonts w:cstheme="minorHAnsi"/>
          <w:sz w:val="48"/>
          <w:szCs w:val="48"/>
        </w:rPr>
        <w:t>French</w:t>
      </w:r>
    </w:p>
    <w:p w14:paraId="06099B04" w14:textId="7481BB12" w:rsidR="00743758" w:rsidRPr="00692BB7" w:rsidRDefault="00743758" w:rsidP="00743758">
      <w:pPr>
        <w:rPr>
          <w:rFonts w:cstheme="minorHAnsi"/>
          <w:sz w:val="48"/>
          <w:szCs w:val="48"/>
        </w:rPr>
      </w:pPr>
      <w:r w:rsidRPr="00692BB7">
        <w:rPr>
          <w:rFonts w:cstheme="minorHAnsi"/>
          <w:sz w:val="48"/>
          <w:szCs w:val="48"/>
        </w:rPr>
        <w:t>Application Pack</w:t>
      </w:r>
    </w:p>
    <w:p w14:paraId="398C9D47" w14:textId="77777777" w:rsidR="00743758" w:rsidRPr="00692BB7" w:rsidRDefault="00743758" w:rsidP="00743758">
      <w:pPr>
        <w:rPr>
          <w:rFonts w:cstheme="minorHAnsi"/>
          <w:sz w:val="48"/>
          <w:szCs w:val="48"/>
        </w:rPr>
      </w:pPr>
    </w:p>
    <w:p w14:paraId="627A88CE" w14:textId="18B87102" w:rsidR="00743758" w:rsidRPr="00692BB7" w:rsidRDefault="00BD117F" w:rsidP="00743758">
      <w:pPr>
        <w:spacing w:after="0"/>
        <w:rPr>
          <w:rFonts w:cstheme="minorHAnsi"/>
          <w:sz w:val="40"/>
          <w:szCs w:val="40"/>
        </w:rPr>
      </w:pPr>
      <w:r w:rsidRPr="00692BB7">
        <w:rPr>
          <w:rFonts w:cstheme="minorHAnsi"/>
          <w:sz w:val="40"/>
          <w:szCs w:val="40"/>
        </w:rPr>
        <w:t>The Friary School</w:t>
      </w:r>
    </w:p>
    <w:p w14:paraId="67FFCCA8" w14:textId="6754739E" w:rsidR="00D31F82" w:rsidRPr="00692BB7" w:rsidRDefault="00BD117F" w:rsidP="009E7656">
      <w:pPr>
        <w:spacing w:after="0"/>
        <w:rPr>
          <w:rFonts w:cstheme="minorHAnsi"/>
          <w:sz w:val="28"/>
          <w:szCs w:val="28"/>
          <w:shd w:val="clear" w:color="auto" w:fill="FFFFFF"/>
        </w:rPr>
      </w:pPr>
      <w:r w:rsidRPr="00692BB7">
        <w:rPr>
          <w:rFonts w:cstheme="minorHAnsi"/>
          <w:sz w:val="28"/>
          <w:szCs w:val="28"/>
          <w:shd w:val="clear" w:color="auto" w:fill="FFFFFF"/>
        </w:rPr>
        <w:t>Eastern Avenue</w:t>
      </w:r>
    </w:p>
    <w:p w14:paraId="2DE45642" w14:textId="536A961D" w:rsidR="00BD117F" w:rsidRPr="00692BB7" w:rsidRDefault="00BD117F" w:rsidP="009E7656">
      <w:pPr>
        <w:spacing w:after="0"/>
        <w:rPr>
          <w:rFonts w:cstheme="minorHAnsi"/>
          <w:sz w:val="28"/>
          <w:szCs w:val="28"/>
          <w:shd w:val="clear" w:color="auto" w:fill="FFFFFF"/>
        </w:rPr>
      </w:pPr>
      <w:r w:rsidRPr="00692BB7">
        <w:rPr>
          <w:rFonts w:cstheme="minorHAnsi"/>
          <w:sz w:val="28"/>
          <w:szCs w:val="28"/>
          <w:shd w:val="clear" w:color="auto" w:fill="FFFFFF"/>
        </w:rPr>
        <w:t xml:space="preserve">Lichfield </w:t>
      </w:r>
    </w:p>
    <w:p w14:paraId="3B0DBF49" w14:textId="57F9012E" w:rsidR="00BD117F" w:rsidRPr="00692BB7" w:rsidRDefault="00BD117F" w:rsidP="009E7656">
      <w:pPr>
        <w:spacing w:after="0"/>
        <w:rPr>
          <w:rFonts w:cstheme="minorHAnsi"/>
          <w:sz w:val="28"/>
          <w:szCs w:val="28"/>
          <w:shd w:val="clear" w:color="auto" w:fill="FFFFFF"/>
        </w:rPr>
      </w:pPr>
      <w:r w:rsidRPr="00692BB7">
        <w:rPr>
          <w:rFonts w:cstheme="minorHAnsi"/>
          <w:sz w:val="28"/>
          <w:szCs w:val="28"/>
          <w:shd w:val="clear" w:color="auto" w:fill="FFFFFF"/>
        </w:rPr>
        <w:t>Staffs</w:t>
      </w:r>
    </w:p>
    <w:p w14:paraId="06AF29F1" w14:textId="7E47A7EB" w:rsidR="00BD117F" w:rsidRDefault="00BD117F" w:rsidP="009E7656">
      <w:pPr>
        <w:spacing w:after="0"/>
        <w:rPr>
          <w:rFonts w:cstheme="minorHAnsi"/>
          <w:sz w:val="28"/>
          <w:szCs w:val="28"/>
          <w:shd w:val="clear" w:color="auto" w:fill="FFFFFF"/>
        </w:rPr>
      </w:pPr>
      <w:r w:rsidRPr="00692BB7">
        <w:rPr>
          <w:rFonts w:cstheme="minorHAnsi"/>
          <w:sz w:val="28"/>
          <w:szCs w:val="28"/>
          <w:shd w:val="clear" w:color="auto" w:fill="FFFFFF"/>
        </w:rPr>
        <w:t>WS13 7EW</w:t>
      </w:r>
    </w:p>
    <w:p w14:paraId="1E01DB02" w14:textId="483BA049" w:rsidR="007D6EA3" w:rsidRDefault="007D6EA3" w:rsidP="009E7656">
      <w:pPr>
        <w:spacing w:after="0"/>
        <w:rPr>
          <w:rFonts w:cstheme="minorHAnsi"/>
          <w:sz w:val="28"/>
          <w:szCs w:val="28"/>
          <w:shd w:val="clear" w:color="auto" w:fill="FFFFFF"/>
        </w:rPr>
      </w:pPr>
    </w:p>
    <w:p w14:paraId="3280F214" w14:textId="5751F448" w:rsidR="007D6EA3" w:rsidRDefault="007D6EA3" w:rsidP="009E7656">
      <w:pPr>
        <w:spacing w:after="0"/>
        <w:rPr>
          <w:rFonts w:cstheme="minorHAnsi"/>
          <w:sz w:val="28"/>
          <w:szCs w:val="28"/>
          <w:shd w:val="clear" w:color="auto" w:fill="FFFFFF"/>
        </w:rPr>
      </w:pPr>
    </w:p>
    <w:p w14:paraId="7E154ECF" w14:textId="77777777" w:rsidR="007D6EA3" w:rsidRPr="00692BB7" w:rsidRDefault="007D6EA3" w:rsidP="009E7656">
      <w:pPr>
        <w:spacing w:after="0"/>
        <w:rPr>
          <w:rFonts w:cstheme="minorHAnsi"/>
          <w:sz w:val="28"/>
          <w:szCs w:val="28"/>
          <w:shd w:val="clear" w:color="auto" w:fill="FFFFFF"/>
        </w:rPr>
      </w:pPr>
    </w:p>
    <w:p w14:paraId="63950691" w14:textId="77777777" w:rsidR="00310037" w:rsidRPr="00310037" w:rsidRDefault="00310037" w:rsidP="00310037">
      <w:pPr>
        <w:spacing w:after="0" w:line="240" w:lineRule="auto"/>
        <w:jc w:val="both"/>
        <w:rPr>
          <w:rFonts w:ascii="Calibri" w:eastAsia="Times New Roman" w:hAnsi="Calibri" w:cs="Calibri"/>
          <w:b/>
          <w:caps/>
          <w:lang w:eastAsia="en-GB"/>
        </w:rPr>
      </w:pPr>
    </w:p>
    <w:p w14:paraId="6729D41F" w14:textId="77777777" w:rsidR="00310037" w:rsidRPr="00310037" w:rsidRDefault="00310037" w:rsidP="00310037">
      <w:pPr>
        <w:spacing w:after="0" w:line="240" w:lineRule="auto"/>
        <w:jc w:val="both"/>
        <w:rPr>
          <w:rFonts w:ascii="Calibri" w:eastAsia="Times New Roman" w:hAnsi="Calibri" w:cs="Calibri"/>
          <w:b/>
          <w:caps/>
          <w:lang w:eastAsia="en-GB"/>
        </w:rPr>
      </w:pPr>
      <w:bookmarkStart w:id="0" w:name="_Hlk147399740"/>
      <w:r w:rsidRPr="00310037">
        <w:rPr>
          <w:rFonts w:ascii="Calibri" w:eastAsia="Times New Roman" w:hAnsi="Calibri" w:cs="Calibri"/>
          <w:b/>
          <w:caps/>
          <w:lang w:eastAsia="en-GB"/>
        </w:rPr>
        <w:t>Teacher of French</w:t>
      </w:r>
    </w:p>
    <w:p w14:paraId="4ABB953C" w14:textId="77777777" w:rsidR="00310037" w:rsidRPr="00310037" w:rsidRDefault="00310037" w:rsidP="00310037">
      <w:pPr>
        <w:spacing w:after="0" w:line="240" w:lineRule="auto"/>
        <w:jc w:val="both"/>
        <w:rPr>
          <w:rFonts w:ascii="Calibri" w:eastAsia="Times New Roman" w:hAnsi="Calibri" w:cs="Calibri"/>
          <w:lang w:eastAsia="en-GB"/>
        </w:rPr>
      </w:pPr>
    </w:p>
    <w:p w14:paraId="60CCF3A9" w14:textId="77777777" w:rsidR="00F37074" w:rsidRPr="00F37074" w:rsidRDefault="00F37074" w:rsidP="00F37074">
      <w:pPr>
        <w:spacing w:after="0" w:line="240" w:lineRule="auto"/>
        <w:rPr>
          <w:rFonts w:ascii="Calibri" w:eastAsia="Times New Roman" w:hAnsi="Calibri" w:cs="Calibri"/>
          <w:bCs/>
          <w:lang w:eastAsia="en-GB"/>
        </w:rPr>
      </w:pPr>
      <w:bookmarkStart w:id="1" w:name="_Hlk147736604"/>
      <w:r w:rsidRPr="00F37074">
        <w:rPr>
          <w:rFonts w:ascii="Calibri" w:eastAsia="Times New Roman" w:hAnsi="Calibri" w:cs="Calibri"/>
          <w:b/>
          <w:lang w:eastAsia="en-GB"/>
        </w:rPr>
        <w:t>Salary:</w:t>
      </w:r>
      <w:r w:rsidRPr="00F37074">
        <w:rPr>
          <w:rFonts w:ascii="Calibri" w:eastAsia="Times New Roman" w:hAnsi="Calibri" w:cs="Calibri"/>
          <w:bCs/>
          <w:lang w:eastAsia="en-GB"/>
        </w:rPr>
        <w:t xml:space="preserve"> Pay range between £31,650 – £49,084 (ECT – Upper Pay Range) per annum according to the Academy Pay Policy. For the right candidate, a recruitment payment will be considered.</w:t>
      </w:r>
    </w:p>
    <w:p w14:paraId="31AC8F6F" w14:textId="77777777" w:rsidR="00F37074" w:rsidRPr="00F37074" w:rsidRDefault="00F37074" w:rsidP="00F37074">
      <w:pPr>
        <w:spacing w:after="0" w:line="240" w:lineRule="auto"/>
        <w:rPr>
          <w:rFonts w:ascii="Calibri" w:eastAsia="Times New Roman" w:hAnsi="Calibri" w:cs="Calibri"/>
          <w:bCs/>
          <w:i/>
          <w:iCs/>
          <w:lang w:eastAsia="en-GB"/>
        </w:rPr>
      </w:pPr>
      <w:r w:rsidRPr="00F37074">
        <w:rPr>
          <w:rFonts w:ascii="Calibri" w:eastAsia="Times New Roman" w:hAnsi="Calibri" w:cs="Calibri"/>
          <w:b/>
          <w:lang w:eastAsia="en-GB"/>
        </w:rPr>
        <w:t xml:space="preserve">Hours of work: </w:t>
      </w:r>
      <w:r w:rsidRPr="00F37074">
        <w:rPr>
          <w:rFonts w:ascii="Calibri" w:eastAsia="Times New Roman" w:hAnsi="Calibri" w:cs="Calibri"/>
          <w:lang w:eastAsia="en-GB"/>
        </w:rPr>
        <w:t xml:space="preserve">32.5hours per week, Monday to Friday </w:t>
      </w:r>
    </w:p>
    <w:p w14:paraId="44076486" w14:textId="77777777" w:rsidR="00F37074" w:rsidRPr="00F37074" w:rsidRDefault="00F37074" w:rsidP="00F37074">
      <w:pPr>
        <w:spacing w:after="0" w:line="240" w:lineRule="auto"/>
        <w:rPr>
          <w:rFonts w:ascii="Calibri" w:eastAsia="Times New Roman" w:hAnsi="Calibri" w:cs="Calibri"/>
          <w:bCs/>
          <w:lang w:eastAsia="en-GB"/>
        </w:rPr>
      </w:pPr>
      <w:r w:rsidRPr="00F37074">
        <w:rPr>
          <w:rFonts w:ascii="Calibri" w:eastAsia="Times New Roman" w:hAnsi="Calibri" w:cs="Calibri"/>
          <w:b/>
          <w:lang w:eastAsia="en-GB"/>
        </w:rPr>
        <w:t>Contract:</w:t>
      </w:r>
      <w:r w:rsidRPr="00F37074">
        <w:rPr>
          <w:rFonts w:ascii="Calibri" w:eastAsia="Times New Roman" w:hAnsi="Calibri" w:cs="Calibri"/>
          <w:bCs/>
          <w:lang w:eastAsia="en-GB"/>
        </w:rPr>
        <w:t xml:space="preserve"> Full Time, (Part Time Considered)</w:t>
      </w:r>
    </w:p>
    <w:p w14:paraId="6AA8424B" w14:textId="77777777" w:rsidR="00F37074" w:rsidRPr="00F37074" w:rsidRDefault="00F37074" w:rsidP="00F37074">
      <w:pPr>
        <w:spacing w:after="0" w:line="240" w:lineRule="auto"/>
        <w:rPr>
          <w:rFonts w:ascii="Calibri" w:eastAsia="Times New Roman" w:hAnsi="Calibri" w:cs="Calibri"/>
          <w:bCs/>
          <w:i/>
          <w:iCs/>
          <w:lang w:eastAsia="en-GB"/>
        </w:rPr>
      </w:pPr>
      <w:r w:rsidRPr="00F37074">
        <w:rPr>
          <w:rFonts w:ascii="Calibri" w:eastAsia="Times New Roman" w:hAnsi="Calibri" w:cs="Calibri"/>
          <w:b/>
          <w:lang w:eastAsia="en-GB"/>
        </w:rPr>
        <w:t>Responsible to:</w:t>
      </w:r>
      <w:r w:rsidRPr="00F37074">
        <w:rPr>
          <w:rFonts w:ascii="Calibri" w:eastAsia="Times New Roman" w:hAnsi="Calibri" w:cs="Calibri"/>
          <w:bCs/>
          <w:lang w:eastAsia="en-GB"/>
        </w:rPr>
        <w:t xml:space="preserve"> </w:t>
      </w:r>
      <w:r w:rsidRPr="00F37074">
        <w:rPr>
          <w:rFonts w:ascii="Calibri" w:eastAsia="Times New Roman" w:hAnsi="Calibri" w:cs="Calibri"/>
          <w:bCs/>
          <w:iCs/>
          <w:lang w:eastAsia="en-GB"/>
        </w:rPr>
        <w:t>Head of Faculty – Assistant Headteacher</w:t>
      </w:r>
    </w:p>
    <w:p w14:paraId="54041A60" w14:textId="77777777" w:rsidR="00F37074" w:rsidRPr="00F37074" w:rsidRDefault="00F37074" w:rsidP="00F37074">
      <w:pPr>
        <w:spacing w:after="0" w:line="240" w:lineRule="auto"/>
        <w:rPr>
          <w:rFonts w:ascii="Calibri" w:eastAsia="Times New Roman" w:hAnsi="Calibri" w:cs="Calibri"/>
          <w:bCs/>
          <w:i/>
          <w:iCs/>
          <w:lang w:eastAsia="en-GB"/>
        </w:rPr>
      </w:pPr>
      <w:r w:rsidRPr="00F37074">
        <w:rPr>
          <w:rFonts w:ascii="Calibri" w:eastAsia="Times New Roman" w:hAnsi="Calibri" w:cs="Calibri"/>
          <w:b/>
          <w:lang w:eastAsia="en-GB"/>
        </w:rPr>
        <w:t xml:space="preserve">Start Date: </w:t>
      </w:r>
      <w:r w:rsidRPr="00F37074">
        <w:rPr>
          <w:rFonts w:ascii="Calibri" w:eastAsia="Times New Roman" w:hAnsi="Calibri" w:cs="Calibri"/>
          <w:lang w:eastAsia="en-GB"/>
        </w:rPr>
        <w:t xml:space="preserve"> September 2025</w:t>
      </w:r>
    </w:p>
    <w:p w14:paraId="3C74BAA1" w14:textId="77777777" w:rsidR="00F37074" w:rsidRPr="00F37074" w:rsidRDefault="00F37074" w:rsidP="00F37074">
      <w:pPr>
        <w:spacing w:after="0" w:line="240" w:lineRule="auto"/>
        <w:jc w:val="both"/>
        <w:rPr>
          <w:rFonts w:ascii="Calibri" w:eastAsia="Times New Roman" w:hAnsi="Calibri" w:cs="Calibri"/>
          <w:shd w:val="clear" w:color="auto" w:fill="FFFFFF"/>
          <w:lang w:val="en-US" w:eastAsia="zh-CN"/>
        </w:rPr>
      </w:pPr>
    </w:p>
    <w:p w14:paraId="65287F96" w14:textId="77777777" w:rsidR="00F37074" w:rsidRPr="00F37074" w:rsidRDefault="00F37074" w:rsidP="00F37074">
      <w:pPr>
        <w:spacing w:after="0" w:line="240" w:lineRule="auto"/>
        <w:jc w:val="both"/>
        <w:rPr>
          <w:rFonts w:ascii="Calibri" w:eastAsia="Times New Roman" w:hAnsi="Calibri" w:cs="Calibri"/>
          <w:shd w:val="clear" w:color="auto" w:fill="FFFFFF"/>
          <w:lang w:val="en-US" w:eastAsia="zh-CN"/>
        </w:rPr>
      </w:pPr>
      <w:r w:rsidRPr="00F37074">
        <w:rPr>
          <w:rFonts w:ascii="Calibri" w:eastAsia="Times New Roman" w:hAnsi="Calibri" w:cs="Calibri"/>
          <w:shd w:val="clear" w:color="auto" w:fill="FFFFFF"/>
          <w:lang w:val="en-US" w:eastAsia="zh-CN"/>
        </w:rPr>
        <w:t>The Friary School is part of the Primitas Learning Partnership is a popular and respected Lichfield secondary school which caters for well over a thousand local students and amongst the most over-subscribed school in South Staffordshire.</w:t>
      </w:r>
    </w:p>
    <w:p w14:paraId="5DB39A2C" w14:textId="77777777" w:rsidR="00F37074" w:rsidRPr="00F37074" w:rsidRDefault="00F37074" w:rsidP="00F37074">
      <w:pPr>
        <w:spacing w:after="0" w:line="240" w:lineRule="auto"/>
        <w:jc w:val="both"/>
        <w:rPr>
          <w:rFonts w:ascii="Calibri" w:eastAsia="Times New Roman" w:hAnsi="Calibri" w:cs="Calibri"/>
          <w:shd w:val="clear" w:color="auto" w:fill="FFFFFF"/>
          <w:lang w:val="en-US" w:eastAsia="zh-CN"/>
        </w:rPr>
      </w:pPr>
    </w:p>
    <w:p w14:paraId="4E2E6D6A" w14:textId="77777777" w:rsidR="00F37074" w:rsidRPr="00F37074" w:rsidRDefault="00F37074" w:rsidP="00F37074">
      <w:pPr>
        <w:spacing w:after="0" w:line="240" w:lineRule="auto"/>
        <w:jc w:val="both"/>
        <w:rPr>
          <w:rFonts w:ascii="Calibri" w:eastAsia="Times New Roman" w:hAnsi="Calibri" w:cs="Calibri"/>
          <w:shd w:val="clear" w:color="auto" w:fill="FFFFFF"/>
          <w:lang w:val="en-US" w:eastAsia="zh-CN"/>
        </w:rPr>
      </w:pPr>
      <w:r w:rsidRPr="00F37074">
        <w:rPr>
          <w:rFonts w:ascii="Calibri" w:eastAsia="Times New Roman" w:hAnsi="Calibri" w:cs="Calibri"/>
          <w:shd w:val="clear" w:color="auto" w:fill="FFFFFF"/>
          <w:lang w:val="en-US" w:eastAsia="zh-CN"/>
        </w:rPr>
        <w:t>The school was judged ‘good’ by OFSTED (March 2024) and performs strongly in the national Performance Tables. Indeed, the OFSTED Report was glowing in terms of celebrating extensive changes to school practice and flagged up “a culture of high aspiration” alongside “abundant energy and enthusiasm”, and celebrated that we were a “rapidly improving school” which has an “unwavering commitment to helping all pupils achieve highly”.</w:t>
      </w:r>
    </w:p>
    <w:p w14:paraId="662856C5" w14:textId="77777777" w:rsidR="00F37074" w:rsidRPr="00F37074" w:rsidRDefault="00F37074" w:rsidP="00F37074">
      <w:pPr>
        <w:spacing w:after="0" w:line="240" w:lineRule="auto"/>
        <w:jc w:val="both"/>
        <w:rPr>
          <w:rFonts w:ascii="Arial" w:eastAsia="Times New Roman" w:hAnsi="Arial" w:cs="Times New Roman"/>
          <w:shd w:val="clear" w:color="auto" w:fill="FFFFFF"/>
          <w:lang w:val="en-US" w:eastAsia="zh-CN"/>
        </w:rPr>
      </w:pPr>
    </w:p>
    <w:p w14:paraId="3495A68C" w14:textId="77777777" w:rsidR="00F37074" w:rsidRPr="00F37074" w:rsidRDefault="00F37074" w:rsidP="00F37074">
      <w:pPr>
        <w:spacing w:after="0" w:line="240" w:lineRule="auto"/>
        <w:jc w:val="both"/>
        <w:rPr>
          <w:rFonts w:ascii="Calibri" w:eastAsia="Times New Roman" w:hAnsi="Calibri" w:cs="Calibri"/>
          <w:shd w:val="clear" w:color="auto" w:fill="FFFFFF"/>
          <w:lang w:val="en-US" w:eastAsia="zh-CN"/>
        </w:rPr>
      </w:pPr>
      <w:r w:rsidRPr="00F37074">
        <w:rPr>
          <w:rFonts w:ascii="Calibri" w:eastAsia="Times New Roman" w:hAnsi="Calibri" w:cs="Calibri"/>
          <w:shd w:val="clear" w:color="auto" w:fill="FFFFFF"/>
          <w:lang w:val="en-US" w:eastAsia="zh-CN"/>
        </w:rPr>
        <w:t>Even so, the school is far from settled on ‘good’ and has put an action plan in place designed to propel the school to the ’outstanding’ benchmark and keep it there. This emphasis is not on simply ticking off an OFSTED badge but more importantly delivering an excellent education for the families of Lichfield and the surrounding area.</w:t>
      </w:r>
    </w:p>
    <w:p w14:paraId="6C2320AC" w14:textId="77777777" w:rsidR="00F37074" w:rsidRPr="00F37074" w:rsidRDefault="00F37074" w:rsidP="00F37074">
      <w:pPr>
        <w:spacing w:after="0" w:line="240" w:lineRule="auto"/>
        <w:jc w:val="both"/>
        <w:rPr>
          <w:rFonts w:ascii="Calibri" w:eastAsia="Times New Roman" w:hAnsi="Calibri" w:cs="Calibri"/>
          <w:i/>
          <w:iCs/>
          <w:lang w:eastAsia="en-GB"/>
        </w:rPr>
      </w:pPr>
    </w:p>
    <w:p w14:paraId="1AA96232" w14:textId="77777777" w:rsidR="00F37074" w:rsidRPr="00F37074" w:rsidRDefault="00F37074" w:rsidP="00F37074">
      <w:pPr>
        <w:spacing w:after="0" w:line="240" w:lineRule="auto"/>
        <w:jc w:val="both"/>
        <w:rPr>
          <w:rFonts w:ascii="Calibri" w:eastAsia="Times New Roman" w:hAnsi="Calibri" w:cs="Calibri"/>
          <w:shd w:val="clear" w:color="auto" w:fill="FFFFFF"/>
          <w:lang w:val="en-US" w:eastAsia="zh-CN"/>
        </w:rPr>
      </w:pPr>
      <w:r w:rsidRPr="00F37074">
        <w:rPr>
          <w:rFonts w:ascii="Calibri" w:eastAsia="Times New Roman" w:hAnsi="Calibri" w:cs="Calibri"/>
          <w:shd w:val="clear" w:color="auto" w:fill="FFFFFF"/>
          <w:lang w:val="en-US" w:eastAsia="zh-CN"/>
        </w:rPr>
        <w:t>We are seeking to appoint an outstanding Teacher of French who is really passionate about helping our students succeed and grow as individuals. The successful candidate will be a team player who is passionate about their classroom practice and committed to ensuring that teaching and learning is the very best it can be.</w:t>
      </w:r>
    </w:p>
    <w:p w14:paraId="6F28C771" w14:textId="77777777" w:rsidR="00F37074" w:rsidRPr="00F37074" w:rsidRDefault="00F37074" w:rsidP="00F37074">
      <w:pPr>
        <w:spacing w:after="0" w:line="240" w:lineRule="auto"/>
        <w:jc w:val="both"/>
        <w:rPr>
          <w:rFonts w:ascii="Calibri" w:eastAsia="Times New Roman" w:hAnsi="Calibri" w:cs="Calibri"/>
          <w:shd w:val="clear" w:color="auto" w:fill="FFFFFF"/>
          <w:lang w:val="en-US" w:eastAsia="zh-CN"/>
        </w:rPr>
      </w:pPr>
    </w:p>
    <w:p w14:paraId="0A782B7F" w14:textId="77777777" w:rsidR="00F37074" w:rsidRPr="00F37074" w:rsidRDefault="00F37074" w:rsidP="00F37074">
      <w:pPr>
        <w:spacing w:after="0" w:line="240" w:lineRule="auto"/>
        <w:jc w:val="both"/>
        <w:rPr>
          <w:rFonts w:ascii="Calibri" w:eastAsia="Times New Roman" w:hAnsi="Calibri" w:cs="Calibri"/>
          <w:lang w:eastAsia="en-GB"/>
        </w:rPr>
      </w:pPr>
      <w:bookmarkStart w:id="2" w:name="_Hlk187999381"/>
      <w:r w:rsidRPr="00F37074">
        <w:rPr>
          <w:rFonts w:ascii="Calibri" w:eastAsia="Times New Roman" w:hAnsi="Calibri" w:cs="Calibri"/>
          <w:b/>
          <w:lang w:val="en" w:eastAsia="en-GB"/>
        </w:rPr>
        <w:t xml:space="preserve">CLOSING DATE: </w:t>
      </w:r>
      <w:bookmarkStart w:id="3" w:name="_Hlk160787878"/>
      <w:r w:rsidRPr="00F37074">
        <w:rPr>
          <w:rFonts w:ascii="Calibri" w:eastAsia="Times New Roman" w:hAnsi="Calibri" w:cs="Calibri"/>
          <w:lang w:val="en" w:eastAsia="en-GB"/>
        </w:rPr>
        <w:t>Monday 21</w:t>
      </w:r>
      <w:r w:rsidRPr="00F37074">
        <w:rPr>
          <w:rFonts w:ascii="Calibri" w:eastAsia="Times New Roman" w:hAnsi="Calibri" w:cs="Calibri"/>
          <w:vertAlign w:val="superscript"/>
          <w:lang w:val="en" w:eastAsia="en-GB"/>
        </w:rPr>
        <w:t>st</w:t>
      </w:r>
      <w:r w:rsidRPr="00F37074">
        <w:rPr>
          <w:rFonts w:ascii="Calibri" w:eastAsia="Times New Roman" w:hAnsi="Calibri" w:cs="Calibri"/>
          <w:lang w:val="en" w:eastAsia="en-GB"/>
        </w:rPr>
        <w:t xml:space="preserve"> April 2025 at 12 noon.</w:t>
      </w:r>
      <w:bookmarkEnd w:id="3"/>
    </w:p>
    <w:bookmarkEnd w:id="2"/>
    <w:p w14:paraId="3F295AEA" w14:textId="77777777" w:rsidR="00F37074" w:rsidRPr="00F37074" w:rsidRDefault="00F37074" w:rsidP="00F37074">
      <w:pPr>
        <w:spacing w:after="0" w:line="240" w:lineRule="auto"/>
        <w:ind w:left="142"/>
        <w:jc w:val="both"/>
        <w:rPr>
          <w:rFonts w:ascii="Calibri" w:eastAsia="Times New Roman" w:hAnsi="Calibri" w:cs="Calibri"/>
          <w:lang w:eastAsia="en-GB"/>
        </w:rPr>
      </w:pPr>
    </w:p>
    <w:p w14:paraId="30918A31" w14:textId="77777777" w:rsidR="00F37074" w:rsidRPr="00F37074" w:rsidRDefault="00F37074" w:rsidP="00F37074">
      <w:pPr>
        <w:tabs>
          <w:tab w:val="left" w:pos="10620"/>
        </w:tabs>
        <w:spacing w:after="0" w:line="240" w:lineRule="auto"/>
        <w:ind w:right="142"/>
        <w:jc w:val="both"/>
        <w:rPr>
          <w:rFonts w:ascii="Calibri" w:eastAsia="Times New Roman" w:hAnsi="Calibri" w:cs="Calibri"/>
          <w:i/>
          <w:iCs/>
          <w:lang w:eastAsia="en-GB"/>
        </w:rPr>
      </w:pPr>
      <w:r w:rsidRPr="00F37074">
        <w:rPr>
          <w:rFonts w:ascii="Calibri" w:eastAsia="Times New Roman" w:hAnsi="Calibri" w:cs="Calibri"/>
          <w:lang w:eastAsia="en-GB"/>
        </w:rPr>
        <w:t xml:space="preserve">To apply for the post, please complete the application form, equality and monitoring form and return to Mrs Lisa Pratt either by post or email </w:t>
      </w:r>
      <w:hyperlink r:id="rId9" w:history="1">
        <w:r w:rsidRPr="00F37074">
          <w:rPr>
            <w:rFonts w:ascii="Calibri" w:eastAsia="Times New Roman" w:hAnsi="Calibri" w:cs="Calibri"/>
            <w:color w:val="0000FF"/>
            <w:u w:val="single"/>
            <w:lang w:eastAsia="en-GB"/>
          </w:rPr>
          <w:t>applications@friaryschool.co.uk</w:t>
        </w:r>
      </w:hyperlink>
      <w:r w:rsidRPr="00F37074">
        <w:rPr>
          <w:rFonts w:ascii="Calibri" w:eastAsia="Times New Roman" w:hAnsi="Calibri" w:cs="Calibri"/>
          <w:lang w:eastAsia="en-GB"/>
        </w:rPr>
        <w:t xml:space="preserve"> by </w:t>
      </w:r>
      <w:bookmarkStart w:id="4" w:name="_Hlk187999404"/>
      <w:r w:rsidRPr="00F37074">
        <w:rPr>
          <w:rFonts w:ascii="Calibri" w:eastAsia="Times New Roman" w:hAnsi="Calibri" w:cs="Calibri"/>
          <w:lang w:eastAsia="en-GB"/>
        </w:rPr>
        <w:t>Monday 21</w:t>
      </w:r>
      <w:r w:rsidRPr="00F37074">
        <w:rPr>
          <w:rFonts w:ascii="Calibri" w:eastAsia="Times New Roman" w:hAnsi="Calibri" w:cs="Calibri"/>
          <w:vertAlign w:val="superscript"/>
          <w:lang w:eastAsia="en-GB"/>
        </w:rPr>
        <w:t>st</w:t>
      </w:r>
      <w:r w:rsidRPr="00F37074">
        <w:rPr>
          <w:rFonts w:ascii="Calibri" w:eastAsia="Times New Roman" w:hAnsi="Calibri" w:cs="Calibri"/>
          <w:lang w:eastAsia="en-GB"/>
        </w:rPr>
        <w:t xml:space="preserve"> April 2025 at 12 noon.</w:t>
      </w:r>
      <w:bookmarkEnd w:id="4"/>
    </w:p>
    <w:p w14:paraId="5A6F42B4" w14:textId="77777777" w:rsidR="00F37074" w:rsidRPr="00F37074" w:rsidRDefault="00F37074" w:rsidP="00F37074">
      <w:pPr>
        <w:tabs>
          <w:tab w:val="left" w:pos="10620"/>
        </w:tabs>
        <w:spacing w:after="0" w:line="240" w:lineRule="auto"/>
        <w:ind w:right="142"/>
        <w:jc w:val="both"/>
        <w:rPr>
          <w:rFonts w:ascii="Calibri" w:eastAsia="Times New Roman" w:hAnsi="Calibri" w:cs="Calibri"/>
          <w:lang w:eastAsia="en-GB"/>
        </w:rPr>
      </w:pPr>
    </w:p>
    <w:p w14:paraId="11388B2C" w14:textId="77777777" w:rsidR="00310037" w:rsidRPr="00310037" w:rsidRDefault="00310037" w:rsidP="00310037">
      <w:pPr>
        <w:tabs>
          <w:tab w:val="left" w:pos="10620"/>
        </w:tabs>
        <w:spacing w:after="0" w:line="240" w:lineRule="auto"/>
        <w:ind w:right="142"/>
        <w:jc w:val="both"/>
        <w:rPr>
          <w:rFonts w:ascii="Calibri" w:eastAsia="Times New Roman" w:hAnsi="Calibri" w:cs="Calibri"/>
          <w:lang w:eastAsia="en-GB"/>
        </w:rPr>
      </w:pPr>
      <w:r w:rsidRPr="00310037">
        <w:rPr>
          <w:rFonts w:ascii="Calibri" w:eastAsia="Times New Roman" w:hAnsi="Calibri" w:cs="Calibri"/>
          <w:lang w:eastAsia="en-GB"/>
        </w:rPr>
        <w:t xml:space="preserve">CVs will not be accepted. For further information regarding our school and Primitas Learning Partnership, please visit our website at: </w:t>
      </w:r>
      <w:hyperlink r:id="rId10" w:history="1">
        <w:bookmarkStart w:id="5" w:name="_Hlk194498478"/>
        <w:r w:rsidRPr="00310037">
          <w:rPr>
            <w:rFonts w:ascii="Calibri" w:eastAsia="Times New Roman" w:hAnsi="Calibri" w:cs="Calibri"/>
            <w:color w:val="0000FF"/>
            <w:u w:val="single"/>
            <w:lang w:eastAsia="en-GB"/>
          </w:rPr>
          <w:t>https://friaryschool.co.uk</w:t>
        </w:r>
        <w:bookmarkEnd w:id="5"/>
        <w:r w:rsidRPr="00310037">
          <w:rPr>
            <w:rFonts w:ascii="Calibri" w:eastAsia="Times New Roman" w:hAnsi="Calibri" w:cs="Calibri"/>
            <w:color w:val="0000FF"/>
            <w:u w:val="single"/>
            <w:lang w:eastAsia="en-GB"/>
          </w:rPr>
          <w:t>/vacancies/</w:t>
        </w:r>
      </w:hyperlink>
      <w:r w:rsidRPr="00310037">
        <w:rPr>
          <w:rFonts w:ascii="Calibri" w:eastAsia="Times New Roman" w:hAnsi="Calibri" w:cs="Calibri"/>
          <w:lang w:eastAsia="en-GB"/>
        </w:rPr>
        <w:t xml:space="preserve"> &amp; </w:t>
      </w:r>
      <w:hyperlink r:id="rId11" w:history="1">
        <w:r w:rsidRPr="00310037">
          <w:rPr>
            <w:rFonts w:ascii="Calibri" w:eastAsia="Times New Roman" w:hAnsi="Calibri" w:cs="Calibri"/>
            <w:color w:val="0000FF"/>
            <w:u w:val="single"/>
            <w:lang w:eastAsia="en-GB"/>
          </w:rPr>
          <w:t>www.primitas.co.uk</w:t>
        </w:r>
      </w:hyperlink>
      <w:r w:rsidRPr="00310037">
        <w:rPr>
          <w:rFonts w:ascii="Calibri" w:eastAsia="Times New Roman" w:hAnsi="Calibri" w:cs="Calibri"/>
          <w:lang w:eastAsia="en-GB"/>
        </w:rPr>
        <w:t xml:space="preserve"> </w:t>
      </w:r>
    </w:p>
    <w:p w14:paraId="413FC3B8" w14:textId="77777777" w:rsidR="00310037" w:rsidRPr="00310037" w:rsidRDefault="00310037" w:rsidP="00310037">
      <w:pPr>
        <w:spacing w:after="0" w:line="240" w:lineRule="auto"/>
        <w:ind w:left="142" w:right="426"/>
        <w:jc w:val="center"/>
        <w:rPr>
          <w:rFonts w:ascii="Calibri" w:eastAsia="Times New Roman" w:hAnsi="Calibri" w:cs="Calibri"/>
          <w:lang w:eastAsia="en-GB"/>
        </w:rPr>
      </w:pPr>
    </w:p>
    <w:p w14:paraId="4644452E" w14:textId="77777777" w:rsidR="00310037" w:rsidRPr="00310037" w:rsidRDefault="00310037" w:rsidP="00310037">
      <w:pPr>
        <w:spacing w:after="0" w:line="240" w:lineRule="auto"/>
        <w:ind w:right="-336"/>
        <w:jc w:val="center"/>
        <w:rPr>
          <w:rFonts w:ascii="Calibri" w:eastAsia="Times New Roman" w:hAnsi="Calibri" w:cs="Calibri"/>
          <w:b/>
          <w:lang w:val="en" w:eastAsia="en-GB"/>
        </w:rPr>
      </w:pPr>
      <w:r w:rsidRPr="00310037">
        <w:rPr>
          <w:rFonts w:ascii="Calibri" w:eastAsia="Times New Roman" w:hAnsi="Calibri" w:cs="Calibri"/>
          <w:i/>
          <w:noProof/>
          <w:lang w:eastAsia="en-GB"/>
        </w:rPr>
        <w:drawing>
          <wp:anchor distT="0" distB="0" distL="114300" distR="114300" simplePos="0" relativeHeight="251660288" behindDoc="0" locked="0" layoutInCell="1" allowOverlap="1" wp14:anchorId="441EDFA9" wp14:editId="6F772A16">
            <wp:simplePos x="0" y="0"/>
            <wp:positionH relativeFrom="column">
              <wp:posOffset>2902585</wp:posOffset>
            </wp:positionH>
            <wp:positionV relativeFrom="paragraph">
              <wp:posOffset>1579880</wp:posOffset>
            </wp:positionV>
            <wp:extent cx="1213485" cy="554990"/>
            <wp:effectExtent l="0" t="0" r="571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3485" cy="554990"/>
                    </a:xfrm>
                    <a:prstGeom prst="rect">
                      <a:avLst/>
                    </a:prstGeom>
                    <a:noFill/>
                  </pic:spPr>
                </pic:pic>
              </a:graphicData>
            </a:graphic>
          </wp:anchor>
        </w:drawing>
      </w:r>
      <w:r w:rsidRPr="00310037">
        <w:rPr>
          <w:rFonts w:ascii="Calibri" w:eastAsia="Times New Roman" w:hAnsi="Calibri" w:cs="Calibri"/>
          <w:i/>
          <w:lang w:eastAsia="en-GB"/>
        </w:rPr>
        <w:t xml:space="preserve">Primitas Learning Partnership is committed to safeguarding and promoting the welfare of children and young people and expects all staff and volunteers to share this commitment.  As such this post is subject to a satisfactory Enhanced DBS check, Right to Work in the UK, and references. In addition, this post is subject to a ‘disclosure’ check under the Rehabilitation of Offenders Rehabilitation of Offenders Act 1974.  Further details regarding this check are available from schools or by visiting </w:t>
      </w:r>
      <w:hyperlink r:id="rId13" w:history="1">
        <w:r w:rsidRPr="00310037">
          <w:rPr>
            <w:rFonts w:ascii="Calibri" w:eastAsia="Times New Roman" w:hAnsi="Calibri" w:cs="Calibri"/>
            <w:i/>
            <w:color w:val="0000FF"/>
            <w:u w:val="single"/>
            <w:lang w:eastAsia="en-GB"/>
          </w:rPr>
          <w:t>www.gov.uk/government/organisations/disclosure-and-barring-service</w:t>
        </w:r>
      </w:hyperlink>
      <w:bookmarkEnd w:id="0"/>
      <w:bookmarkEnd w:id="1"/>
      <w:r w:rsidRPr="00310037">
        <w:rPr>
          <w:rFonts w:ascii="Calibri" w:eastAsia="Times New Roman" w:hAnsi="Calibri" w:cs="Calibri"/>
          <w:i/>
          <w:lang w:eastAsia="en-GB"/>
        </w:rPr>
        <w:t xml:space="preserve"> . A copy of the schools Safeguarding, (including Child Protection) Policy can be found on our website </w:t>
      </w:r>
      <w:hyperlink r:id="rId14" w:history="1">
        <w:r w:rsidRPr="00310037">
          <w:rPr>
            <w:rFonts w:ascii="Calibri" w:eastAsia="Times New Roman" w:hAnsi="Calibri" w:cs="Calibri"/>
            <w:i/>
            <w:color w:val="0000FF"/>
            <w:u w:val="single"/>
            <w:lang w:eastAsia="en-GB"/>
          </w:rPr>
          <w:t>https://friaryschool.co.uk</w:t>
        </w:r>
      </w:hyperlink>
      <w:r w:rsidRPr="00310037">
        <w:rPr>
          <w:rFonts w:ascii="Calibri" w:eastAsia="Times New Roman" w:hAnsi="Calibri" w:cs="Calibri"/>
          <w:i/>
          <w:lang w:eastAsia="en-GB"/>
        </w:rPr>
        <w:t xml:space="preserve"> and our approach to safer recruitment checks can be found at</w:t>
      </w:r>
      <w:r w:rsidRPr="00310037">
        <w:rPr>
          <w:rFonts w:ascii="Calibri" w:eastAsia="Times New Roman" w:hAnsi="Calibri" w:cs="Calibri"/>
          <w:i/>
          <w:iCs/>
          <w:lang w:eastAsia="en-GB"/>
        </w:rPr>
        <w:t xml:space="preserve"> </w:t>
      </w:r>
      <w:hyperlink r:id="rId15" w:history="1">
        <w:r w:rsidRPr="00310037">
          <w:rPr>
            <w:rFonts w:ascii="Calibri" w:eastAsia="Times New Roman" w:hAnsi="Calibri" w:cs="Calibri"/>
            <w:i/>
            <w:iCs/>
            <w:color w:val="0000FF"/>
            <w:u w:val="single"/>
            <w:lang w:eastAsia="en-GB"/>
          </w:rPr>
          <w:t>www.primitas.co.uk</w:t>
        </w:r>
      </w:hyperlink>
      <w:r w:rsidRPr="00310037">
        <w:rPr>
          <w:rFonts w:ascii="Calibri" w:eastAsia="Times New Roman" w:hAnsi="Calibri" w:cs="Calibri"/>
          <w:i/>
          <w:iCs/>
          <w:color w:val="0000FF"/>
          <w:u w:val="single"/>
          <w:lang w:eastAsia="en-GB"/>
        </w:rPr>
        <w:t xml:space="preserve">. </w:t>
      </w:r>
      <w:r w:rsidRPr="00310037">
        <w:rPr>
          <w:rFonts w:ascii="Calibri" w:eastAsia="Times New Roman" w:hAnsi="Calibri" w:cs="Calibri"/>
          <w:lang w:eastAsia="en-GB"/>
        </w:rPr>
        <w:t>Please note you will be required to provide evidence of your relevant qualifications.</w:t>
      </w:r>
    </w:p>
    <w:p w14:paraId="26B28CA5" w14:textId="6A263E39" w:rsidR="007D6EA3" w:rsidRDefault="007D6EA3" w:rsidP="00317A86">
      <w:pPr>
        <w:spacing w:before="80" w:after="80" w:line="240" w:lineRule="auto"/>
        <w:jc w:val="center"/>
        <w:rPr>
          <w:rFonts w:cstheme="minorHAnsi"/>
          <w:b/>
          <w:bCs/>
          <w:sz w:val="24"/>
          <w:szCs w:val="24"/>
        </w:rPr>
      </w:pPr>
    </w:p>
    <w:p w14:paraId="582DF170" w14:textId="759442A1" w:rsidR="00310037" w:rsidRDefault="00310037" w:rsidP="00317A86">
      <w:pPr>
        <w:spacing w:before="80" w:after="80" w:line="240" w:lineRule="auto"/>
        <w:jc w:val="center"/>
        <w:rPr>
          <w:rFonts w:cstheme="minorHAnsi"/>
          <w:b/>
          <w:bCs/>
          <w:sz w:val="24"/>
          <w:szCs w:val="24"/>
        </w:rPr>
      </w:pPr>
    </w:p>
    <w:p w14:paraId="53CD1EBC" w14:textId="7F21030F" w:rsidR="00310037" w:rsidRDefault="00310037" w:rsidP="00317A86">
      <w:pPr>
        <w:spacing w:before="80" w:after="80" w:line="240" w:lineRule="auto"/>
        <w:jc w:val="center"/>
        <w:rPr>
          <w:rFonts w:cstheme="minorHAnsi"/>
          <w:b/>
          <w:bCs/>
          <w:sz w:val="24"/>
          <w:szCs w:val="24"/>
        </w:rPr>
      </w:pPr>
    </w:p>
    <w:p w14:paraId="307F64D0" w14:textId="224B5DE6" w:rsidR="00310037" w:rsidRDefault="00310037" w:rsidP="00317A86">
      <w:pPr>
        <w:spacing w:before="80" w:after="80" w:line="240" w:lineRule="auto"/>
        <w:jc w:val="center"/>
        <w:rPr>
          <w:rFonts w:cstheme="minorHAnsi"/>
          <w:b/>
          <w:bCs/>
          <w:sz w:val="24"/>
          <w:szCs w:val="24"/>
        </w:rPr>
      </w:pPr>
    </w:p>
    <w:p w14:paraId="405E0E55" w14:textId="73589B2F" w:rsidR="00310037" w:rsidRDefault="00310037" w:rsidP="00317A86">
      <w:pPr>
        <w:spacing w:before="80" w:after="80" w:line="240" w:lineRule="auto"/>
        <w:jc w:val="center"/>
        <w:rPr>
          <w:rFonts w:cstheme="minorHAnsi"/>
          <w:b/>
          <w:bCs/>
          <w:sz w:val="24"/>
          <w:szCs w:val="24"/>
        </w:rPr>
      </w:pPr>
    </w:p>
    <w:p w14:paraId="29463EC8" w14:textId="06E336EE" w:rsidR="00310037" w:rsidRDefault="00310037" w:rsidP="00317A86">
      <w:pPr>
        <w:spacing w:before="80" w:after="80" w:line="240" w:lineRule="auto"/>
        <w:jc w:val="center"/>
        <w:rPr>
          <w:rFonts w:cstheme="minorHAnsi"/>
          <w:b/>
          <w:bCs/>
          <w:sz w:val="24"/>
          <w:szCs w:val="24"/>
        </w:rPr>
      </w:pPr>
    </w:p>
    <w:p w14:paraId="55BF0BBF" w14:textId="77777777" w:rsidR="00310037" w:rsidRDefault="00310037" w:rsidP="00317A86">
      <w:pPr>
        <w:spacing w:before="80" w:after="80" w:line="240" w:lineRule="auto"/>
        <w:jc w:val="center"/>
        <w:rPr>
          <w:rFonts w:cstheme="minorHAnsi"/>
          <w:b/>
          <w:bCs/>
          <w:sz w:val="24"/>
          <w:szCs w:val="24"/>
        </w:rPr>
      </w:pPr>
    </w:p>
    <w:p w14:paraId="61153E71" w14:textId="2ACA4D3D" w:rsidR="00F048A4" w:rsidRPr="00692BB7" w:rsidRDefault="00F048A4" w:rsidP="00317A86">
      <w:pPr>
        <w:spacing w:before="80" w:after="80" w:line="240" w:lineRule="auto"/>
        <w:jc w:val="center"/>
        <w:rPr>
          <w:rFonts w:cstheme="minorHAnsi"/>
          <w:b/>
          <w:bCs/>
          <w:sz w:val="24"/>
          <w:szCs w:val="24"/>
        </w:rPr>
      </w:pPr>
      <w:r w:rsidRPr="00692BB7">
        <w:rPr>
          <w:rFonts w:cstheme="minorHAnsi"/>
          <w:b/>
          <w:bCs/>
          <w:sz w:val="24"/>
          <w:szCs w:val="24"/>
        </w:rPr>
        <w:lastRenderedPageBreak/>
        <w:t xml:space="preserve">Application </w:t>
      </w:r>
      <w:r w:rsidR="009C63B6" w:rsidRPr="00692BB7">
        <w:rPr>
          <w:rFonts w:cstheme="minorHAnsi"/>
          <w:b/>
          <w:bCs/>
          <w:sz w:val="24"/>
          <w:szCs w:val="24"/>
        </w:rPr>
        <w:t>P</w:t>
      </w:r>
      <w:r w:rsidRPr="00692BB7">
        <w:rPr>
          <w:rFonts w:cstheme="minorHAnsi"/>
          <w:b/>
          <w:bCs/>
          <w:sz w:val="24"/>
          <w:szCs w:val="24"/>
        </w:rPr>
        <w:t>rocess</w:t>
      </w:r>
      <w:r w:rsidR="00F34C9D" w:rsidRPr="00692BB7">
        <w:rPr>
          <w:rFonts w:cstheme="minorHAnsi"/>
          <w:b/>
          <w:bCs/>
          <w:sz w:val="24"/>
          <w:szCs w:val="24"/>
        </w:rPr>
        <w:t xml:space="preserve"> and Guidance notes</w:t>
      </w:r>
      <w:r w:rsidR="00BD114F" w:rsidRPr="00692BB7">
        <w:rPr>
          <w:rFonts w:cstheme="minorHAnsi"/>
          <w:b/>
          <w:bCs/>
          <w:sz w:val="24"/>
          <w:szCs w:val="24"/>
        </w:rPr>
        <w:t xml:space="preserve"> on our pre-employment checks</w:t>
      </w:r>
    </w:p>
    <w:p w14:paraId="070957A9" w14:textId="77777777" w:rsidR="00F048A4" w:rsidRPr="00692BB7" w:rsidRDefault="00F048A4" w:rsidP="00317A86">
      <w:pPr>
        <w:spacing w:before="80" w:after="80" w:line="240" w:lineRule="auto"/>
        <w:jc w:val="center"/>
        <w:rPr>
          <w:rFonts w:cstheme="minorHAnsi"/>
          <w:b/>
          <w:bCs/>
          <w:sz w:val="24"/>
          <w:szCs w:val="24"/>
        </w:rPr>
      </w:pPr>
    </w:p>
    <w:p w14:paraId="7AD27D52" w14:textId="7727C27C" w:rsidR="00735EB2" w:rsidRPr="00692BB7" w:rsidRDefault="00F048A4" w:rsidP="00317A86">
      <w:pPr>
        <w:spacing w:after="0" w:line="240" w:lineRule="auto"/>
        <w:jc w:val="both"/>
        <w:rPr>
          <w:rFonts w:cstheme="minorHAnsi"/>
          <w:b/>
          <w:bCs/>
          <w:sz w:val="24"/>
          <w:szCs w:val="24"/>
        </w:rPr>
      </w:pPr>
      <w:r w:rsidRPr="00692BB7">
        <w:rPr>
          <w:rFonts w:cstheme="minorHAnsi"/>
          <w:b/>
          <w:bCs/>
          <w:sz w:val="24"/>
          <w:szCs w:val="24"/>
        </w:rPr>
        <w:t xml:space="preserve">Application </w:t>
      </w:r>
      <w:r w:rsidR="00C65481" w:rsidRPr="00692BB7">
        <w:rPr>
          <w:rFonts w:cstheme="minorHAnsi"/>
          <w:b/>
          <w:bCs/>
          <w:sz w:val="24"/>
          <w:szCs w:val="24"/>
        </w:rPr>
        <w:t>process</w:t>
      </w:r>
    </w:p>
    <w:p w14:paraId="2CB9E95C" w14:textId="36818DCF" w:rsidR="00F34C9D" w:rsidRPr="00692BB7" w:rsidRDefault="00735EB2" w:rsidP="007D6EA3">
      <w:pPr>
        <w:spacing w:after="0" w:line="240" w:lineRule="auto"/>
        <w:rPr>
          <w:rFonts w:cstheme="minorHAnsi"/>
        </w:rPr>
      </w:pPr>
      <w:r w:rsidRPr="00692BB7">
        <w:rPr>
          <w:rFonts w:cstheme="minorHAnsi"/>
        </w:rPr>
        <w:t xml:space="preserve">Application </w:t>
      </w:r>
      <w:r w:rsidR="00F048A4" w:rsidRPr="00692BB7">
        <w:rPr>
          <w:rFonts w:cstheme="minorHAnsi"/>
        </w:rPr>
        <w:t xml:space="preserve">is by </w:t>
      </w:r>
      <w:r w:rsidR="0049417C" w:rsidRPr="00692BB7">
        <w:rPr>
          <w:rFonts w:cstheme="minorHAnsi"/>
        </w:rPr>
        <w:t xml:space="preserve">the </w:t>
      </w:r>
      <w:r w:rsidR="00F048A4" w:rsidRPr="00692BB7">
        <w:rPr>
          <w:rFonts w:cstheme="minorHAnsi"/>
        </w:rPr>
        <w:t xml:space="preserve">completion of the </w:t>
      </w:r>
      <w:r w:rsidR="00692BB7" w:rsidRPr="00692BB7">
        <w:rPr>
          <w:rFonts w:cstheme="minorHAnsi"/>
        </w:rPr>
        <w:t>Primitas Learning Partnership application</w:t>
      </w:r>
      <w:r w:rsidR="00F048A4" w:rsidRPr="00692BB7">
        <w:rPr>
          <w:rFonts w:cstheme="minorHAnsi"/>
        </w:rPr>
        <w:t xml:space="preserve"> form, please note that CVs are not accepted. </w:t>
      </w:r>
    </w:p>
    <w:p w14:paraId="2F30027C" w14:textId="4C387A76" w:rsidR="002660C4" w:rsidRPr="00692BB7" w:rsidRDefault="002660C4" w:rsidP="007D6EA3">
      <w:pPr>
        <w:spacing w:after="0" w:line="240" w:lineRule="auto"/>
        <w:rPr>
          <w:rFonts w:cstheme="minorHAnsi"/>
        </w:rPr>
      </w:pPr>
      <w:r w:rsidRPr="00692BB7">
        <w:rPr>
          <w:rFonts w:cstheme="minorHAnsi"/>
        </w:rPr>
        <w:t>Within the</w:t>
      </w:r>
      <w:r w:rsidR="00E06268" w:rsidRPr="00692BB7">
        <w:rPr>
          <w:rFonts w:cstheme="minorHAnsi"/>
        </w:rPr>
        <w:t xml:space="preserve"> appropriate sections on the</w:t>
      </w:r>
      <w:r w:rsidRPr="00692BB7">
        <w:rPr>
          <w:rFonts w:cstheme="minorHAnsi"/>
        </w:rPr>
        <w:t xml:space="preserve"> </w:t>
      </w:r>
      <w:r w:rsidR="00E06268" w:rsidRPr="00692BB7">
        <w:rPr>
          <w:rFonts w:cstheme="minorHAnsi"/>
        </w:rPr>
        <w:t xml:space="preserve">form </w:t>
      </w:r>
      <w:r w:rsidRPr="00692BB7">
        <w:rPr>
          <w:rFonts w:cstheme="minorHAnsi"/>
        </w:rPr>
        <w:t xml:space="preserve">please provide evidence of your experiences, skills and qualifications as </w:t>
      </w:r>
      <w:r w:rsidR="0049417C" w:rsidRPr="00692BB7">
        <w:rPr>
          <w:rFonts w:cstheme="minorHAnsi"/>
        </w:rPr>
        <w:t>described on</w:t>
      </w:r>
      <w:r w:rsidRPr="00692BB7">
        <w:rPr>
          <w:rFonts w:cstheme="minorHAnsi"/>
        </w:rPr>
        <w:t xml:space="preserve"> the person specification</w:t>
      </w:r>
      <w:r w:rsidR="0049417C" w:rsidRPr="00692BB7">
        <w:rPr>
          <w:rFonts w:cstheme="minorHAnsi"/>
        </w:rPr>
        <w:t xml:space="preserve"> for the post</w:t>
      </w:r>
      <w:r w:rsidRPr="00692BB7">
        <w:rPr>
          <w:rFonts w:cstheme="minorHAnsi"/>
        </w:rPr>
        <w:t>.</w:t>
      </w:r>
    </w:p>
    <w:p w14:paraId="4211E588" w14:textId="66825910" w:rsidR="00832EBB" w:rsidRPr="00692BB7" w:rsidRDefault="00735EB2" w:rsidP="007D6EA3">
      <w:pPr>
        <w:spacing w:after="0" w:line="240" w:lineRule="auto"/>
        <w:rPr>
          <w:rFonts w:cstheme="minorHAnsi"/>
        </w:rPr>
      </w:pPr>
      <w:r w:rsidRPr="00692BB7">
        <w:rPr>
          <w:rFonts w:cstheme="minorHAnsi"/>
        </w:rPr>
        <w:t>Shortlisting will be based only on the information provided in your application</w:t>
      </w:r>
      <w:r w:rsidR="0049417C" w:rsidRPr="00692BB7">
        <w:rPr>
          <w:rFonts w:cstheme="minorHAnsi"/>
        </w:rPr>
        <w:t xml:space="preserve"> for</w:t>
      </w:r>
      <w:r w:rsidR="009A5B71" w:rsidRPr="00692BB7">
        <w:rPr>
          <w:rFonts w:cstheme="minorHAnsi"/>
        </w:rPr>
        <w:t xml:space="preserve">m </w:t>
      </w:r>
      <w:r w:rsidR="0049417C" w:rsidRPr="00692BB7">
        <w:rPr>
          <w:rFonts w:cstheme="minorHAnsi"/>
        </w:rPr>
        <w:t>and any accompanying letter</w:t>
      </w:r>
      <w:r w:rsidRPr="00692BB7">
        <w:rPr>
          <w:rFonts w:cstheme="minorHAnsi"/>
        </w:rPr>
        <w:t>.</w:t>
      </w:r>
    </w:p>
    <w:p w14:paraId="50D7CD4F" w14:textId="50012D67" w:rsidR="00C922A4" w:rsidRPr="00692BB7" w:rsidRDefault="00C922A4" w:rsidP="007D6EA3">
      <w:pPr>
        <w:spacing w:after="0" w:line="240" w:lineRule="auto"/>
        <w:rPr>
          <w:rFonts w:cstheme="minorHAnsi"/>
        </w:rPr>
      </w:pPr>
      <w:r w:rsidRPr="00692BB7">
        <w:rPr>
          <w:rFonts w:cstheme="minorHAnsi"/>
        </w:rPr>
        <w:t>Please keep free any interview date given</w:t>
      </w:r>
      <w:r w:rsidR="009A5B71" w:rsidRPr="00692BB7">
        <w:rPr>
          <w:rFonts w:cstheme="minorHAnsi"/>
        </w:rPr>
        <w:t xml:space="preserve"> as </w:t>
      </w:r>
      <w:r w:rsidRPr="00692BB7">
        <w:rPr>
          <w:rFonts w:cstheme="minorHAnsi"/>
        </w:rPr>
        <w:t>it is not normally possible to re-arrange this date.</w:t>
      </w:r>
    </w:p>
    <w:p w14:paraId="0EDBB4E3" w14:textId="0F8CCFEA" w:rsidR="008240C7" w:rsidRPr="00692BB7" w:rsidRDefault="0049417C" w:rsidP="007D6EA3">
      <w:pPr>
        <w:spacing w:after="0" w:line="240" w:lineRule="auto"/>
        <w:rPr>
          <w:rFonts w:cstheme="minorHAnsi"/>
        </w:rPr>
      </w:pPr>
      <w:r w:rsidRPr="00692BB7">
        <w:rPr>
          <w:rFonts w:cstheme="minorHAnsi"/>
        </w:rPr>
        <w:t>On your application form</w:t>
      </w:r>
      <w:r w:rsidR="00C922A4" w:rsidRPr="00692BB7">
        <w:rPr>
          <w:rFonts w:cstheme="minorHAnsi"/>
        </w:rPr>
        <w:t xml:space="preserve"> ensure that all gaps in employment and education history are fully explained</w:t>
      </w:r>
      <w:r w:rsidR="002660C4" w:rsidRPr="00692BB7">
        <w:rPr>
          <w:rFonts w:cstheme="minorHAnsi"/>
        </w:rPr>
        <w:t>, you may be asked to explain these gaps further during the recruitment process.</w:t>
      </w:r>
      <w:r w:rsidR="00C922A4" w:rsidRPr="00692BB7">
        <w:rPr>
          <w:rFonts w:cstheme="minorHAnsi"/>
        </w:rPr>
        <w:t xml:space="preserve"> </w:t>
      </w:r>
      <w:r w:rsidR="008240C7" w:rsidRPr="00692BB7">
        <w:rPr>
          <w:rFonts w:cstheme="minorHAnsi"/>
        </w:rPr>
        <w:t xml:space="preserve">The school may choose to follow this up by seeking additional references to cover the duration of the gap in employment.  </w:t>
      </w:r>
    </w:p>
    <w:p w14:paraId="0A2D8E23" w14:textId="6FB58C4C" w:rsidR="002660C4" w:rsidRPr="00692BB7" w:rsidRDefault="002660C4" w:rsidP="007D6EA3">
      <w:pPr>
        <w:spacing w:after="0" w:line="240" w:lineRule="auto"/>
        <w:rPr>
          <w:rFonts w:cstheme="minorHAnsi"/>
        </w:rPr>
      </w:pPr>
      <w:r w:rsidRPr="00692BB7">
        <w:rPr>
          <w:rFonts w:cstheme="minorHAnsi"/>
        </w:rPr>
        <w:t xml:space="preserve">If you have completed your application </w:t>
      </w:r>
      <w:r w:rsidR="00C65481" w:rsidRPr="00692BB7">
        <w:rPr>
          <w:rFonts w:cstheme="minorHAnsi"/>
        </w:rPr>
        <w:t xml:space="preserve">form </w:t>
      </w:r>
      <w:r w:rsidRPr="00692BB7">
        <w:rPr>
          <w:rFonts w:cstheme="minorHAnsi"/>
        </w:rPr>
        <w:t>electronically you will be asked to sign a copy</w:t>
      </w:r>
      <w:r w:rsidR="00C65481" w:rsidRPr="00692BB7">
        <w:rPr>
          <w:rFonts w:cstheme="minorHAnsi"/>
        </w:rPr>
        <w:t xml:space="preserve"> of your application form if you are shortlisted for interview.</w:t>
      </w:r>
    </w:p>
    <w:p w14:paraId="22D435C6" w14:textId="31FE4F6C" w:rsidR="009A5B71" w:rsidRPr="00692BB7" w:rsidRDefault="00BD114F" w:rsidP="007D6EA3">
      <w:pPr>
        <w:spacing w:after="0" w:line="240" w:lineRule="auto"/>
        <w:rPr>
          <w:rFonts w:cstheme="minorHAnsi"/>
        </w:rPr>
      </w:pPr>
      <w:r w:rsidRPr="00692BB7">
        <w:rPr>
          <w:rFonts w:cstheme="minorHAnsi"/>
        </w:rPr>
        <w:t xml:space="preserve">Please ensure you complete </w:t>
      </w:r>
      <w:r w:rsidR="00E06268" w:rsidRPr="00692BB7">
        <w:rPr>
          <w:rFonts w:cstheme="minorHAnsi"/>
        </w:rPr>
        <w:t xml:space="preserve">all sections of the application form </w:t>
      </w:r>
      <w:r w:rsidRPr="00692BB7">
        <w:rPr>
          <w:rFonts w:cstheme="minorHAnsi"/>
        </w:rPr>
        <w:t>and return</w:t>
      </w:r>
      <w:r w:rsidR="00E06268" w:rsidRPr="00692BB7">
        <w:rPr>
          <w:rFonts w:cstheme="minorHAnsi"/>
        </w:rPr>
        <w:t xml:space="preserve"> it with</w:t>
      </w:r>
      <w:r w:rsidRPr="00692BB7">
        <w:rPr>
          <w:rFonts w:cstheme="minorHAnsi"/>
        </w:rPr>
        <w:t xml:space="preserve"> </w:t>
      </w:r>
      <w:r w:rsidR="009A5B71" w:rsidRPr="00692BB7">
        <w:rPr>
          <w:rFonts w:cstheme="minorHAnsi"/>
        </w:rPr>
        <w:t xml:space="preserve">the separate </w:t>
      </w:r>
      <w:r w:rsidR="00E06268" w:rsidRPr="00692BB7">
        <w:rPr>
          <w:rFonts w:cstheme="minorHAnsi"/>
        </w:rPr>
        <w:t>E</w:t>
      </w:r>
      <w:r w:rsidR="009A5B71" w:rsidRPr="00692BB7">
        <w:rPr>
          <w:rFonts w:cstheme="minorHAnsi"/>
        </w:rPr>
        <w:t xml:space="preserve">quality and Diversity </w:t>
      </w:r>
      <w:r w:rsidR="003D70D3" w:rsidRPr="00692BB7">
        <w:rPr>
          <w:rFonts w:cstheme="minorHAnsi"/>
        </w:rPr>
        <w:t>M</w:t>
      </w:r>
      <w:r w:rsidR="009A5B71" w:rsidRPr="00692BB7">
        <w:rPr>
          <w:rFonts w:cstheme="minorHAnsi"/>
        </w:rPr>
        <w:t xml:space="preserve">onitoring </w:t>
      </w:r>
      <w:r w:rsidR="003D70D3" w:rsidRPr="00692BB7">
        <w:rPr>
          <w:rFonts w:cstheme="minorHAnsi"/>
        </w:rPr>
        <w:t>F</w:t>
      </w:r>
      <w:r w:rsidR="009A5B71" w:rsidRPr="00692BB7">
        <w:rPr>
          <w:rFonts w:cstheme="minorHAnsi"/>
        </w:rPr>
        <w:t xml:space="preserve">orm. </w:t>
      </w:r>
      <w:r w:rsidRPr="00692BB7">
        <w:rPr>
          <w:rFonts w:cstheme="minorHAnsi"/>
        </w:rPr>
        <w:t>This allows us to monitor our recruitment campaigns and ensure they are attractive to all sectors of the community.</w:t>
      </w:r>
    </w:p>
    <w:p w14:paraId="4D4B51C3" w14:textId="5C3CE63D" w:rsidR="002660C4" w:rsidRPr="00692BB7" w:rsidRDefault="009A5B71" w:rsidP="007D6EA3">
      <w:pPr>
        <w:spacing w:after="0" w:line="240" w:lineRule="auto"/>
        <w:rPr>
          <w:rFonts w:cstheme="minorHAnsi"/>
        </w:rPr>
      </w:pPr>
      <w:r w:rsidRPr="00692BB7">
        <w:rPr>
          <w:rFonts w:cstheme="minorHAnsi"/>
        </w:rPr>
        <w:t xml:space="preserve">Applications should be returned to school c/o </w:t>
      </w:r>
      <w:r w:rsidR="00DB6180" w:rsidRPr="00692BB7">
        <w:rPr>
          <w:rFonts w:cstheme="minorHAnsi"/>
        </w:rPr>
        <w:t>HR</w:t>
      </w:r>
      <w:r w:rsidRPr="00692BB7">
        <w:rPr>
          <w:rFonts w:cstheme="minorHAnsi"/>
        </w:rPr>
        <w:t xml:space="preserve"> and can be returned to the school address or by emailing </w:t>
      </w:r>
      <w:r w:rsidR="00DB6180" w:rsidRPr="00692BB7">
        <w:rPr>
          <w:rFonts w:cstheme="minorHAnsi"/>
        </w:rPr>
        <w:t>applications@friary</w:t>
      </w:r>
      <w:r w:rsidR="00692BB7" w:rsidRPr="00692BB7">
        <w:rPr>
          <w:rFonts w:cstheme="minorHAnsi"/>
        </w:rPr>
        <w:t>school</w:t>
      </w:r>
      <w:r w:rsidR="00DB6180" w:rsidRPr="00692BB7">
        <w:rPr>
          <w:rFonts w:cstheme="minorHAnsi"/>
        </w:rPr>
        <w:t>.co.uk</w:t>
      </w:r>
      <w:r w:rsidRPr="00692BB7">
        <w:rPr>
          <w:rFonts w:cstheme="minorHAnsi"/>
        </w:rPr>
        <w:t>. Late applications will not be accepted.</w:t>
      </w:r>
    </w:p>
    <w:p w14:paraId="3807318E" w14:textId="77777777" w:rsidR="008240C7" w:rsidRPr="00692BB7" w:rsidRDefault="008240C7" w:rsidP="007D6EA3">
      <w:pPr>
        <w:spacing w:after="0" w:line="240" w:lineRule="auto"/>
        <w:rPr>
          <w:rFonts w:cstheme="minorHAnsi"/>
        </w:rPr>
      </w:pPr>
      <w:r w:rsidRPr="00692BB7">
        <w:rPr>
          <w:rFonts w:cstheme="minorHAnsi"/>
        </w:rPr>
        <w:t>If we haven’t contacted you within 14 days of the closing date you can assume that your application has been unsuccessful on this occasion.</w:t>
      </w:r>
    </w:p>
    <w:p w14:paraId="0704E596" w14:textId="77777777" w:rsidR="008240C7" w:rsidRPr="00692BB7" w:rsidRDefault="008240C7" w:rsidP="007D6EA3">
      <w:pPr>
        <w:spacing w:after="0" w:line="240" w:lineRule="auto"/>
        <w:rPr>
          <w:rFonts w:cstheme="minorHAnsi"/>
        </w:rPr>
      </w:pPr>
      <w:r w:rsidRPr="00692BB7">
        <w:rPr>
          <w:rFonts w:cstheme="minorHAnsi"/>
        </w:rPr>
        <w:t>Applications are welcomed from all sectors of the community.</w:t>
      </w:r>
    </w:p>
    <w:p w14:paraId="284D5448" w14:textId="77777777" w:rsidR="00317A86" w:rsidRDefault="00317A86" w:rsidP="00317A86">
      <w:pPr>
        <w:spacing w:after="0" w:line="240" w:lineRule="auto"/>
        <w:jc w:val="both"/>
        <w:rPr>
          <w:rFonts w:cstheme="minorHAnsi"/>
          <w:b/>
          <w:bCs/>
        </w:rPr>
      </w:pPr>
    </w:p>
    <w:p w14:paraId="4D553A73" w14:textId="3209429D" w:rsidR="00735EB2" w:rsidRPr="00692BB7" w:rsidRDefault="00735EB2" w:rsidP="00317A86">
      <w:pPr>
        <w:spacing w:after="0" w:line="240" w:lineRule="auto"/>
        <w:jc w:val="both"/>
        <w:rPr>
          <w:rFonts w:cstheme="minorHAnsi"/>
          <w:b/>
          <w:bCs/>
        </w:rPr>
      </w:pPr>
      <w:r w:rsidRPr="00692BB7">
        <w:rPr>
          <w:rFonts w:cstheme="minorHAnsi"/>
          <w:b/>
          <w:bCs/>
        </w:rPr>
        <w:t>Shortlisted candidates</w:t>
      </w:r>
    </w:p>
    <w:p w14:paraId="4B34D561" w14:textId="6699E77D" w:rsidR="00786F12" w:rsidRPr="00692BB7" w:rsidRDefault="003D70D3" w:rsidP="00317A86">
      <w:pPr>
        <w:spacing w:after="0" w:line="240" w:lineRule="auto"/>
        <w:jc w:val="both"/>
        <w:rPr>
          <w:rFonts w:cstheme="minorHAnsi"/>
        </w:rPr>
      </w:pPr>
      <w:r w:rsidRPr="00692BB7">
        <w:rPr>
          <w:rFonts w:cstheme="minorHAnsi"/>
        </w:rPr>
        <w:t>S</w:t>
      </w:r>
      <w:r w:rsidR="00F048A4" w:rsidRPr="00692BB7">
        <w:rPr>
          <w:rFonts w:cstheme="minorHAnsi"/>
        </w:rPr>
        <w:t>hortlisted candidates</w:t>
      </w:r>
      <w:r w:rsidRPr="00692BB7">
        <w:rPr>
          <w:rFonts w:cstheme="minorHAnsi"/>
        </w:rPr>
        <w:t xml:space="preserve"> will be notified as soon after the shortlisting date as practicable.</w:t>
      </w:r>
      <w:r w:rsidR="00786F12" w:rsidRPr="00692BB7">
        <w:rPr>
          <w:rFonts w:cstheme="minorHAnsi"/>
        </w:rPr>
        <w:t xml:space="preserve"> </w:t>
      </w:r>
      <w:r w:rsidRPr="00692BB7">
        <w:rPr>
          <w:rFonts w:cstheme="minorHAnsi"/>
        </w:rPr>
        <w:t>T</w:t>
      </w:r>
      <w:r w:rsidR="00786F12" w:rsidRPr="00692BB7">
        <w:rPr>
          <w:rFonts w:cstheme="minorHAnsi"/>
        </w:rPr>
        <w:t>he following pre-employment checks will be undertaken prior to interview.</w:t>
      </w:r>
    </w:p>
    <w:p w14:paraId="5B93E05E" w14:textId="77777777" w:rsidR="00317A86" w:rsidRDefault="00317A86" w:rsidP="00317A86">
      <w:pPr>
        <w:spacing w:after="0" w:line="240" w:lineRule="auto"/>
        <w:jc w:val="both"/>
        <w:rPr>
          <w:rFonts w:cstheme="minorHAnsi"/>
          <w:b/>
          <w:bCs/>
        </w:rPr>
      </w:pPr>
    </w:p>
    <w:p w14:paraId="7F8D6C9F" w14:textId="39A7206E" w:rsidR="00786F12" w:rsidRPr="00692BB7" w:rsidRDefault="00786F12" w:rsidP="00317A86">
      <w:pPr>
        <w:spacing w:after="0" w:line="240" w:lineRule="auto"/>
        <w:jc w:val="both"/>
        <w:rPr>
          <w:rFonts w:cstheme="minorHAnsi"/>
          <w:b/>
          <w:bCs/>
        </w:rPr>
      </w:pPr>
      <w:r w:rsidRPr="00692BB7">
        <w:rPr>
          <w:rFonts w:cstheme="minorHAnsi"/>
          <w:b/>
          <w:bCs/>
        </w:rPr>
        <w:t>References</w:t>
      </w:r>
    </w:p>
    <w:p w14:paraId="56C63606" w14:textId="649A41C3" w:rsidR="00832EBB" w:rsidRPr="00692BB7" w:rsidRDefault="00786F12" w:rsidP="00317A86">
      <w:pPr>
        <w:spacing w:after="0" w:line="240" w:lineRule="auto"/>
        <w:contextualSpacing/>
        <w:jc w:val="both"/>
        <w:rPr>
          <w:rFonts w:cstheme="minorHAnsi"/>
        </w:rPr>
      </w:pPr>
      <w:r w:rsidRPr="00692BB7">
        <w:rPr>
          <w:rFonts w:cstheme="minorHAnsi"/>
        </w:rPr>
        <w:t xml:space="preserve">In the majority of circumstances </w:t>
      </w:r>
      <w:r w:rsidR="00F048A4" w:rsidRPr="00692BB7">
        <w:rPr>
          <w:rFonts w:cstheme="minorHAnsi"/>
        </w:rPr>
        <w:t>references will be sought ahead of the interview process</w:t>
      </w:r>
      <w:r w:rsidRPr="00692BB7">
        <w:rPr>
          <w:rFonts w:cstheme="minorHAnsi"/>
        </w:rPr>
        <w:t xml:space="preserve">, this allows the opportunity to clarify or explore further any issues identified in the reference. </w:t>
      </w:r>
      <w:r w:rsidR="00F048A4" w:rsidRPr="00692BB7">
        <w:rPr>
          <w:rFonts w:cstheme="minorHAnsi"/>
        </w:rPr>
        <w:t xml:space="preserve">Please provide </w:t>
      </w:r>
      <w:r w:rsidR="00A40145" w:rsidRPr="00692BB7">
        <w:rPr>
          <w:rFonts w:cstheme="minorHAnsi"/>
        </w:rPr>
        <w:t xml:space="preserve">the name, position, email address, </w:t>
      </w:r>
      <w:r w:rsidR="00F03D2C" w:rsidRPr="00692BB7">
        <w:rPr>
          <w:rFonts w:cstheme="minorHAnsi"/>
        </w:rPr>
        <w:t xml:space="preserve">postal </w:t>
      </w:r>
      <w:r w:rsidR="00A40145" w:rsidRPr="00692BB7">
        <w:rPr>
          <w:rFonts w:cstheme="minorHAnsi"/>
        </w:rPr>
        <w:t>address and telephone number</w:t>
      </w:r>
      <w:r w:rsidR="00F048A4" w:rsidRPr="00692BB7">
        <w:rPr>
          <w:rFonts w:cstheme="minorHAnsi"/>
        </w:rPr>
        <w:t xml:space="preserve"> of two people who </w:t>
      </w:r>
      <w:r w:rsidR="00A21A93" w:rsidRPr="00692BB7">
        <w:rPr>
          <w:rFonts w:cstheme="minorHAnsi"/>
        </w:rPr>
        <w:t>can</w:t>
      </w:r>
      <w:r w:rsidR="00F048A4" w:rsidRPr="00692BB7">
        <w:rPr>
          <w:rFonts w:cstheme="minorHAnsi"/>
        </w:rPr>
        <w:t xml:space="preserve"> provide you with a professional reference</w:t>
      </w:r>
      <w:r w:rsidR="00F03D2C" w:rsidRPr="00692BB7">
        <w:rPr>
          <w:rFonts w:cstheme="minorHAnsi"/>
        </w:rPr>
        <w:t xml:space="preserve">. Your first reference must </w:t>
      </w:r>
      <w:r w:rsidR="00F048A4" w:rsidRPr="00692BB7">
        <w:rPr>
          <w:rFonts w:cstheme="minorHAnsi"/>
        </w:rPr>
        <w:t>be from your current employer</w:t>
      </w:r>
      <w:r w:rsidR="00C922A4" w:rsidRPr="00692BB7">
        <w:rPr>
          <w:rFonts w:cstheme="minorHAnsi"/>
        </w:rPr>
        <w:t>, if this is within a school it is our policy to approach the Headteacher for these</w:t>
      </w:r>
      <w:r w:rsidR="00F048A4" w:rsidRPr="00692BB7">
        <w:rPr>
          <w:rFonts w:cstheme="minorHAnsi"/>
        </w:rPr>
        <w:t xml:space="preserve">. Please also advise them that you have given their name and that they may be approached to provide a timely reference. </w:t>
      </w:r>
      <w:r w:rsidR="00BD114F" w:rsidRPr="00692BB7">
        <w:rPr>
          <w:rFonts w:cstheme="minorHAnsi"/>
        </w:rPr>
        <w:t>For all references</w:t>
      </w:r>
      <w:r w:rsidR="00BB4A65" w:rsidRPr="00692BB7">
        <w:rPr>
          <w:rFonts w:cstheme="minorHAnsi"/>
        </w:rPr>
        <w:t xml:space="preserve"> ensure you detail the capacity in which they are known to you and if they will be providing an employment or character reference. </w:t>
      </w:r>
    </w:p>
    <w:p w14:paraId="27167F1A" w14:textId="7844AF96" w:rsidR="00786F12" w:rsidRPr="00692BB7" w:rsidRDefault="00786F12" w:rsidP="00317A86">
      <w:pPr>
        <w:spacing w:after="0" w:line="240" w:lineRule="auto"/>
        <w:contextualSpacing/>
        <w:jc w:val="both"/>
        <w:rPr>
          <w:rFonts w:cstheme="minorHAnsi"/>
        </w:rPr>
      </w:pPr>
    </w:p>
    <w:p w14:paraId="4694ECB0" w14:textId="45948B39" w:rsidR="00786F12" w:rsidRPr="00692BB7" w:rsidRDefault="00786F12" w:rsidP="00317A86">
      <w:pPr>
        <w:spacing w:after="0" w:line="240" w:lineRule="auto"/>
        <w:contextualSpacing/>
        <w:jc w:val="both"/>
        <w:rPr>
          <w:rFonts w:cstheme="minorHAnsi"/>
        </w:rPr>
      </w:pPr>
      <w:r w:rsidRPr="00692BB7">
        <w:rPr>
          <w:rFonts w:cstheme="minorHAnsi"/>
        </w:rPr>
        <w:t xml:space="preserve">Any references supplied directly from </w:t>
      </w:r>
      <w:r w:rsidR="003D70D3" w:rsidRPr="00692BB7">
        <w:rPr>
          <w:rFonts w:cstheme="minorHAnsi"/>
        </w:rPr>
        <w:t>you,</w:t>
      </w:r>
      <w:r w:rsidRPr="00692BB7">
        <w:rPr>
          <w:rFonts w:cstheme="minorHAnsi"/>
        </w:rPr>
        <w:t xml:space="preserve"> or open references will not be accepted. </w:t>
      </w:r>
    </w:p>
    <w:p w14:paraId="7E111196" w14:textId="7E1047C9" w:rsidR="00786F12" w:rsidRPr="00692BB7" w:rsidRDefault="00786F12" w:rsidP="00317A86">
      <w:pPr>
        <w:spacing w:after="0" w:line="240" w:lineRule="auto"/>
        <w:contextualSpacing/>
        <w:jc w:val="both"/>
        <w:rPr>
          <w:rFonts w:cstheme="minorHAnsi"/>
        </w:rPr>
      </w:pPr>
    </w:p>
    <w:p w14:paraId="5894FE24" w14:textId="77777777" w:rsidR="00E43B78" w:rsidRPr="00692BB7" w:rsidRDefault="00E43B78" w:rsidP="00317A86">
      <w:pPr>
        <w:spacing w:after="0" w:line="240" w:lineRule="auto"/>
        <w:contextualSpacing/>
        <w:jc w:val="both"/>
        <w:rPr>
          <w:rFonts w:cstheme="minorHAnsi"/>
        </w:rPr>
      </w:pPr>
      <w:r w:rsidRPr="00692BB7">
        <w:rPr>
          <w:rFonts w:cstheme="minorHAnsi"/>
        </w:rPr>
        <w:t xml:space="preserve">References will be verified to ensure they have come from a senior person with appropriate authority to complete the reference. The email address will also be verified to ensure it is a legitimate source, personal email addresses will not be accepted. </w:t>
      </w:r>
    </w:p>
    <w:p w14:paraId="34B11B1B" w14:textId="5B096097" w:rsidR="00E43B78" w:rsidRPr="00692BB7" w:rsidRDefault="00E43B78" w:rsidP="00317A86">
      <w:pPr>
        <w:spacing w:after="0" w:line="240" w:lineRule="auto"/>
        <w:contextualSpacing/>
        <w:jc w:val="both"/>
        <w:rPr>
          <w:rFonts w:cstheme="minorHAnsi"/>
        </w:rPr>
      </w:pPr>
      <w:r w:rsidRPr="00692BB7">
        <w:rPr>
          <w:rFonts w:cstheme="minorHAnsi"/>
        </w:rPr>
        <w:t>If you are not currently</w:t>
      </w:r>
      <w:r w:rsidR="003D70D3" w:rsidRPr="00692BB7">
        <w:rPr>
          <w:rFonts w:cstheme="minorHAnsi"/>
        </w:rPr>
        <w:t xml:space="preserve"> in employment </w:t>
      </w:r>
      <w:r w:rsidRPr="00692BB7">
        <w:rPr>
          <w:rFonts w:cstheme="minorHAnsi"/>
        </w:rPr>
        <w:t>it will be expected that a referee from the most recent employer (prior to the period of unemployment) will be supplied. If you have never been employed</w:t>
      </w:r>
      <w:r w:rsidR="003D70D3" w:rsidRPr="00692BB7">
        <w:rPr>
          <w:rFonts w:cstheme="minorHAnsi"/>
        </w:rPr>
        <w:t xml:space="preserve">, </w:t>
      </w:r>
      <w:r w:rsidRPr="00692BB7">
        <w:rPr>
          <w:rFonts w:cstheme="minorHAnsi"/>
        </w:rPr>
        <w:t xml:space="preserve">you can seek support from the recruiting manager to identify appropriate referees.  </w:t>
      </w:r>
    </w:p>
    <w:p w14:paraId="09699CC0" w14:textId="77777777" w:rsidR="00E43B78" w:rsidRPr="00692BB7" w:rsidRDefault="00E43B78" w:rsidP="00317A86">
      <w:pPr>
        <w:spacing w:after="0" w:line="240" w:lineRule="auto"/>
        <w:contextualSpacing/>
        <w:jc w:val="both"/>
        <w:rPr>
          <w:rFonts w:cstheme="minorHAnsi"/>
        </w:rPr>
      </w:pPr>
    </w:p>
    <w:p w14:paraId="33AF1F3C" w14:textId="364F81C2" w:rsidR="00E43B78" w:rsidRPr="00692BB7" w:rsidRDefault="00E43B78" w:rsidP="00317A86">
      <w:pPr>
        <w:spacing w:after="0" w:line="240" w:lineRule="auto"/>
        <w:contextualSpacing/>
        <w:jc w:val="both"/>
        <w:rPr>
          <w:rFonts w:cstheme="minorHAnsi"/>
        </w:rPr>
      </w:pPr>
      <w:r w:rsidRPr="00692BB7">
        <w:rPr>
          <w:rFonts w:cstheme="minorHAnsi"/>
        </w:rPr>
        <w:t>Character references may be accepted in exceptional circumstances and where an employment reference cannot be supplied, character references cannot be supplied by a family member or a friend, a character reference must be someone who knows you and they hold a position of responsibility for example a religious leader or accountant. If you are coming straight from education your most recent tutor</w:t>
      </w:r>
      <w:r w:rsidR="00E06268" w:rsidRPr="00692BB7">
        <w:rPr>
          <w:rFonts w:cstheme="minorHAnsi"/>
        </w:rPr>
        <w:t>/lecturer</w:t>
      </w:r>
      <w:r w:rsidRPr="00692BB7">
        <w:rPr>
          <w:rFonts w:cstheme="minorHAnsi"/>
        </w:rPr>
        <w:t xml:space="preserve"> will be the preferred referee. </w:t>
      </w:r>
    </w:p>
    <w:p w14:paraId="2B198229" w14:textId="77777777" w:rsidR="00E43B78" w:rsidRPr="00692BB7" w:rsidRDefault="00E43B78" w:rsidP="00317A86">
      <w:pPr>
        <w:spacing w:after="0" w:line="240" w:lineRule="auto"/>
        <w:contextualSpacing/>
        <w:jc w:val="both"/>
        <w:rPr>
          <w:rFonts w:cstheme="minorHAnsi"/>
        </w:rPr>
      </w:pPr>
    </w:p>
    <w:p w14:paraId="5E2A0592" w14:textId="77289E01" w:rsidR="00E06268" w:rsidRPr="00692BB7" w:rsidRDefault="00E06268" w:rsidP="00317A86">
      <w:pPr>
        <w:spacing w:after="0" w:line="240" w:lineRule="auto"/>
        <w:contextualSpacing/>
        <w:jc w:val="both"/>
        <w:rPr>
          <w:rFonts w:cstheme="minorHAnsi"/>
        </w:rPr>
      </w:pPr>
      <w:r w:rsidRPr="00692BB7">
        <w:rPr>
          <w:rFonts w:cstheme="minorHAnsi"/>
        </w:rPr>
        <w:t>The school reserves the right to request further references to satisfy the pre-employment checking process.</w:t>
      </w:r>
    </w:p>
    <w:p w14:paraId="4FDD59B5" w14:textId="77777777" w:rsidR="00D63A09" w:rsidRPr="00692BB7" w:rsidRDefault="00E43B78" w:rsidP="00317A86">
      <w:pPr>
        <w:spacing w:after="0" w:line="240" w:lineRule="auto"/>
        <w:contextualSpacing/>
        <w:jc w:val="both"/>
        <w:rPr>
          <w:rFonts w:cstheme="minorHAnsi"/>
        </w:rPr>
      </w:pPr>
      <w:r w:rsidRPr="00692BB7">
        <w:rPr>
          <w:rFonts w:cstheme="minorHAnsi"/>
        </w:rPr>
        <w:t xml:space="preserve">Any significant concerns with the content of the references will be discussed with you and could lead to the conditional offer of employment being withdrawn. </w:t>
      </w:r>
    </w:p>
    <w:p w14:paraId="2BC1971A" w14:textId="77777777" w:rsidR="00317A86" w:rsidRDefault="00317A86" w:rsidP="00317A86">
      <w:pPr>
        <w:spacing w:after="0" w:line="240" w:lineRule="auto"/>
        <w:contextualSpacing/>
        <w:jc w:val="both"/>
        <w:rPr>
          <w:rFonts w:cstheme="minorHAnsi"/>
          <w:b/>
          <w:bCs/>
        </w:rPr>
      </w:pPr>
    </w:p>
    <w:p w14:paraId="53C53138" w14:textId="53137021" w:rsidR="008240C7" w:rsidRPr="00692BB7" w:rsidRDefault="008240C7" w:rsidP="00317A86">
      <w:pPr>
        <w:spacing w:after="0" w:line="240" w:lineRule="auto"/>
        <w:contextualSpacing/>
        <w:jc w:val="both"/>
        <w:rPr>
          <w:rFonts w:cstheme="minorHAnsi"/>
        </w:rPr>
      </w:pPr>
      <w:r w:rsidRPr="00692BB7">
        <w:rPr>
          <w:rFonts w:cstheme="minorHAnsi"/>
          <w:b/>
          <w:bCs/>
        </w:rPr>
        <w:lastRenderedPageBreak/>
        <w:t>Online Check</w:t>
      </w:r>
    </w:p>
    <w:p w14:paraId="4EFE25C8" w14:textId="571D543D" w:rsidR="008240C7" w:rsidRPr="00692BB7" w:rsidRDefault="008240C7" w:rsidP="00317A86">
      <w:pPr>
        <w:spacing w:after="0" w:line="240" w:lineRule="auto"/>
        <w:jc w:val="both"/>
        <w:rPr>
          <w:rFonts w:cstheme="minorHAnsi"/>
        </w:rPr>
      </w:pPr>
      <w:r w:rsidRPr="00692BB7">
        <w:rPr>
          <w:rFonts w:cstheme="minorHAnsi"/>
        </w:rPr>
        <w:t xml:space="preserve">Keeping Children Safe in Education outlines the requirement for an online check to be carried out on shortlisted applicants, this check will be carried out prior to interview and any findings will be fed back to the interview panel to enable them to explore the findings at interview. </w:t>
      </w:r>
    </w:p>
    <w:p w14:paraId="06FC4DD7" w14:textId="275998F7" w:rsidR="008240C7" w:rsidRPr="00692BB7" w:rsidRDefault="008240C7" w:rsidP="00317A86">
      <w:pPr>
        <w:spacing w:after="0" w:line="240" w:lineRule="auto"/>
        <w:jc w:val="both"/>
        <w:rPr>
          <w:rFonts w:cstheme="minorHAnsi"/>
        </w:rPr>
      </w:pPr>
      <w:r w:rsidRPr="00692BB7">
        <w:rPr>
          <w:rFonts w:cstheme="minorHAnsi"/>
        </w:rPr>
        <w:t xml:space="preserve">All school employees are accountable for ensuring that any online presence is appropriate, this requirement is outlined in </w:t>
      </w:r>
      <w:r w:rsidR="00692BB7" w:rsidRPr="00692BB7">
        <w:rPr>
          <w:rFonts w:cstheme="minorHAnsi"/>
        </w:rPr>
        <w:t xml:space="preserve">Primitas Learning Partnership </w:t>
      </w:r>
      <w:r w:rsidRPr="00692BB7">
        <w:rPr>
          <w:rFonts w:cstheme="minorHAnsi"/>
        </w:rPr>
        <w:t xml:space="preserve">and the school’s code of conduct. </w:t>
      </w:r>
    </w:p>
    <w:p w14:paraId="5C74DA87" w14:textId="77777777" w:rsidR="00317A86" w:rsidRDefault="00317A86" w:rsidP="00317A86">
      <w:pPr>
        <w:spacing w:after="0" w:line="240" w:lineRule="auto"/>
        <w:jc w:val="both"/>
        <w:rPr>
          <w:rFonts w:cstheme="minorHAnsi"/>
          <w:b/>
          <w:bCs/>
        </w:rPr>
      </w:pPr>
    </w:p>
    <w:p w14:paraId="67285F82" w14:textId="3CCE969D" w:rsidR="003D70D3" w:rsidRPr="00692BB7" w:rsidRDefault="003D70D3" w:rsidP="00317A86">
      <w:pPr>
        <w:spacing w:after="0" w:line="240" w:lineRule="auto"/>
        <w:jc w:val="both"/>
        <w:rPr>
          <w:rFonts w:cstheme="minorHAnsi"/>
          <w:b/>
          <w:bCs/>
        </w:rPr>
      </w:pPr>
      <w:r w:rsidRPr="00692BB7">
        <w:rPr>
          <w:rFonts w:cstheme="minorHAnsi"/>
          <w:b/>
          <w:bCs/>
        </w:rPr>
        <w:t xml:space="preserve">Criminal records </w:t>
      </w:r>
      <w:r w:rsidR="00600995" w:rsidRPr="00692BB7">
        <w:rPr>
          <w:rFonts w:cstheme="minorHAnsi"/>
          <w:b/>
          <w:bCs/>
        </w:rPr>
        <w:t>self-</w:t>
      </w:r>
      <w:r w:rsidRPr="00692BB7">
        <w:rPr>
          <w:rFonts w:cstheme="minorHAnsi"/>
          <w:b/>
          <w:bCs/>
        </w:rPr>
        <w:t>declaration</w:t>
      </w:r>
    </w:p>
    <w:p w14:paraId="3CB46F4A" w14:textId="56778417" w:rsidR="00735EB2" w:rsidRPr="00692BB7" w:rsidRDefault="003D70D3" w:rsidP="00317A86">
      <w:pPr>
        <w:spacing w:after="0" w:line="240" w:lineRule="auto"/>
      </w:pPr>
      <w:r w:rsidRPr="00692BB7">
        <w:t xml:space="preserve">Shortlisted candidates will be asked to complete a self-declaration of their criminal record or information that would make them unsuitable to work with children. Self-declaration is subject to Ministry of Justice guidance on the disclosure of criminal records, further information can be found on </w:t>
      </w:r>
      <w:hyperlink r:id="rId16" w:history="1">
        <w:r w:rsidRPr="00692BB7">
          <w:rPr>
            <w:rStyle w:val="Hyperlink"/>
            <w:color w:val="auto"/>
          </w:rPr>
          <w:t>https://www.gov.uk/government/publications/new-guidance-on-the-rehabilitation-of-offenders-act-1974</w:t>
        </w:r>
      </w:hyperlink>
    </w:p>
    <w:p w14:paraId="1812359C" w14:textId="77777777" w:rsidR="00600995" w:rsidRPr="00692BB7" w:rsidRDefault="00600995" w:rsidP="00317A86">
      <w:pPr>
        <w:spacing w:after="0" w:line="240" w:lineRule="auto"/>
        <w:jc w:val="both"/>
      </w:pPr>
      <w:r w:rsidRPr="00692BB7">
        <w:t xml:space="preserve">Applicants will be asked to sign a declaration confirming the information they have provided is true. Where there is an electronic signature, the shortlisted candidate will then be asked to physically sign a hard copy of the application at point of interview. </w:t>
      </w:r>
    </w:p>
    <w:p w14:paraId="023C37FF" w14:textId="77777777" w:rsidR="00D63A09" w:rsidRPr="00692BB7" w:rsidRDefault="00600995" w:rsidP="00317A86">
      <w:pPr>
        <w:spacing w:after="0" w:line="240" w:lineRule="auto"/>
        <w:jc w:val="both"/>
        <w:rPr>
          <w:rFonts w:cstheme="minorHAnsi"/>
        </w:rPr>
      </w:pPr>
      <w:r w:rsidRPr="00692BB7">
        <w:t>The purpose of a self-declaration is so that candidates will have the opportunity to share relevant information and allow this to be discussed and considered at interview before the DBS certificate is received.</w:t>
      </w:r>
    </w:p>
    <w:p w14:paraId="634EED17" w14:textId="77777777" w:rsidR="00317A86" w:rsidRDefault="00317A86" w:rsidP="00317A86">
      <w:pPr>
        <w:spacing w:after="0" w:line="240" w:lineRule="auto"/>
        <w:jc w:val="both"/>
        <w:rPr>
          <w:rFonts w:cstheme="minorHAnsi"/>
          <w:b/>
          <w:bCs/>
        </w:rPr>
      </w:pPr>
    </w:p>
    <w:p w14:paraId="3088F2F0" w14:textId="09F0508D" w:rsidR="00735EB2" w:rsidRPr="00692BB7" w:rsidRDefault="00735EB2" w:rsidP="00317A86">
      <w:pPr>
        <w:spacing w:after="0" w:line="240" w:lineRule="auto"/>
        <w:jc w:val="both"/>
        <w:rPr>
          <w:rFonts w:cstheme="minorHAnsi"/>
        </w:rPr>
      </w:pPr>
      <w:r w:rsidRPr="00692BB7">
        <w:rPr>
          <w:rFonts w:cstheme="minorHAnsi"/>
          <w:b/>
          <w:bCs/>
        </w:rPr>
        <w:t>Safeguarding</w:t>
      </w:r>
      <w:r w:rsidR="001A3276" w:rsidRPr="00692BB7">
        <w:rPr>
          <w:rFonts w:cstheme="minorHAnsi"/>
          <w:b/>
          <w:bCs/>
        </w:rPr>
        <w:t xml:space="preserve"> and our Safer Recruitment Practices</w:t>
      </w:r>
    </w:p>
    <w:p w14:paraId="795E2AA2" w14:textId="32A04517" w:rsidR="001A3276" w:rsidRPr="00692BB7" w:rsidRDefault="00F048A4" w:rsidP="00317A86">
      <w:pPr>
        <w:spacing w:after="0" w:line="240" w:lineRule="auto"/>
        <w:jc w:val="both"/>
        <w:rPr>
          <w:rFonts w:cstheme="minorHAnsi"/>
        </w:rPr>
      </w:pPr>
      <w:r w:rsidRPr="00692BB7">
        <w:rPr>
          <w:rFonts w:cstheme="minorHAnsi"/>
        </w:rPr>
        <w:t>This School is committed to safeguarding and promoting the welfare of children and young people/vulnerable adults and expect all staff and volunteers to share this commitment.</w:t>
      </w:r>
      <w:r w:rsidR="00A40145" w:rsidRPr="00692BB7">
        <w:rPr>
          <w:rFonts w:cstheme="minorHAnsi"/>
        </w:rPr>
        <w:t xml:space="preserve"> The school follows </w:t>
      </w:r>
      <w:r w:rsidR="001A3276" w:rsidRPr="00692BB7">
        <w:rPr>
          <w:rFonts w:cstheme="minorHAnsi"/>
        </w:rPr>
        <w:t xml:space="preserve">the standards of ‘Keeping Children Safe in Education’ and </w:t>
      </w:r>
      <w:r w:rsidR="00A40145" w:rsidRPr="00692BB7">
        <w:rPr>
          <w:rFonts w:cstheme="minorHAnsi"/>
        </w:rPr>
        <w:t xml:space="preserve">safer recruitment practices </w:t>
      </w:r>
      <w:r w:rsidR="001A3276" w:rsidRPr="00692BB7">
        <w:rPr>
          <w:rFonts w:cstheme="minorHAnsi"/>
        </w:rPr>
        <w:t>when recruiting colleagues.</w:t>
      </w:r>
      <w:r w:rsidR="00A40145" w:rsidRPr="00692BB7">
        <w:rPr>
          <w:rFonts w:cstheme="minorHAnsi"/>
        </w:rPr>
        <w:t xml:space="preserve"> </w:t>
      </w:r>
      <w:r w:rsidR="001A3276" w:rsidRPr="00692BB7">
        <w:rPr>
          <w:rFonts w:cstheme="minorHAnsi"/>
        </w:rPr>
        <w:t xml:space="preserve">We expect all employees to share this commitment and to undergo appropriate pre-employment checks. As a result of this all offers of employment are conditional and will be subject to the satisfactory completion of the following: </w:t>
      </w:r>
    </w:p>
    <w:p w14:paraId="2C968A67" w14:textId="77777777" w:rsidR="001A3276" w:rsidRPr="00692BB7" w:rsidRDefault="001A3276" w:rsidP="00317A86">
      <w:pPr>
        <w:pStyle w:val="ListParagraph"/>
        <w:numPr>
          <w:ilvl w:val="0"/>
          <w:numId w:val="47"/>
        </w:numPr>
        <w:spacing w:after="0" w:line="240" w:lineRule="auto"/>
        <w:jc w:val="both"/>
        <w:rPr>
          <w:rFonts w:cstheme="minorHAnsi"/>
        </w:rPr>
      </w:pPr>
      <w:r w:rsidRPr="00692BB7">
        <w:rPr>
          <w:rFonts w:cstheme="minorHAnsi"/>
        </w:rPr>
        <w:t>Identification (ID) check</w:t>
      </w:r>
    </w:p>
    <w:p w14:paraId="26486D82" w14:textId="7B03729A" w:rsidR="001A3276" w:rsidRPr="00692BB7" w:rsidRDefault="001A3276" w:rsidP="00317A86">
      <w:pPr>
        <w:pStyle w:val="ListParagraph"/>
        <w:numPr>
          <w:ilvl w:val="0"/>
          <w:numId w:val="47"/>
        </w:numPr>
        <w:spacing w:after="0" w:line="240" w:lineRule="auto"/>
        <w:jc w:val="both"/>
        <w:rPr>
          <w:rFonts w:cstheme="minorHAnsi"/>
        </w:rPr>
      </w:pPr>
      <w:r w:rsidRPr="00692BB7">
        <w:rPr>
          <w:rFonts w:cstheme="minorHAnsi"/>
        </w:rPr>
        <w:t>Qualification check (where required)</w:t>
      </w:r>
    </w:p>
    <w:p w14:paraId="439DD0C5" w14:textId="77777777" w:rsidR="001A3276" w:rsidRPr="00692BB7" w:rsidRDefault="001A3276" w:rsidP="00317A86">
      <w:pPr>
        <w:pStyle w:val="ListParagraph"/>
        <w:numPr>
          <w:ilvl w:val="0"/>
          <w:numId w:val="47"/>
        </w:numPr>
        <w:spacing w:after="0" w:line="240" w:lineRule="auto"/>
        <w:jc w:val="both"/>
        <w:rPr>
          <w:rFonts w:cstheme="minorHAnsi"/>
        </w:rPr>
      </w:pPr>
      <w:r w:rsidRPr="00692BB7">
        <w:rPr>
          <w:rFonts w:cstheme="minorHAnsi"/>
        </w:rPr>
        <w:t>Barred list check (where in regulated activity)</w:t>
      </w:r>
    </w:p>
    <w:p w14:paraId="185EE66B" w14:textId="77777777" w:rsidR="001A3276" w:rsidRPr="00692BB7" w:rsidRDefault="001A3276" w:rsidP="00317A86">
      <w:pPr>
        <w:pStyle w:val="ListParagraph"/>
        <w:numPr>
          <w:ilvl w:val="0"/>
          <w:numId w:val="47"/>
        </w:numPr>
        <w:spacing w:after="0" w:line="240" w:lineRule="auto"/>
        <w:jc w:val="both"/>
        <w:rPr>
          <w:rFonts w:cstheme="minorHAnsi"/>
        </w:rPr>
      </w:pPr>
      <w:r w:rsidRPr="00692BB7">
        <w:rPr>
          <w:rFonts w:cstheme="minorHAnsi"/>
        </w:rPr>
        <w:t>Enhanced DBS check</w:t>
      </w:r>
    </w:p>
    <w:p w14:paraId="0BBA49FA" w14:textId="77777777" w:rsidR="001A3276" w:rsidRPr="00692BB7" w:rsidRDefault="001A3276" w:rsidP="00317A86">
      <w:pPr>
        <w:pStyle w:val="ListParagraph"/>
        <w:numPr>
          <w:ilvl w:val="0"/>
          <w:numId w:val="47"/>
        </w:numPr>
        <w:spacing w:after="0" w:line="240" w:lineRule="auto"/>
        <w:jc w:val="both"/>
        <w:rPr>
          <w:rFonts w:cstheme="minorHAnsi"/>
        </w:rPr>
      </w:pPr>
      <w:r w:rsidRPr="00692BB7">
        <w:rPr>
          <w:rFonts w:cstheme="minorHAnsi"/>
        </w:rPr>
        <w:t>Right to work in the UK check</w:t>
      </w:r>
    </w:p>
    <w:p w14:paraId="04B4AAA8" w14:textId="77777777" w:rsidR="001A3276" w:rsidRPr="00692BB7" w:rsidRDefault="001A3276" w:rsidP="00317A86">
      <w:pPr>
        <w:pStyle w:val="ListParagraph"/>
        <w:numPr>
          <w:ilvl w:val="0"/>
          <w:numId w:val="47"/>
        </w:numPr>
        <w:spacing w:after="0" w:line="240" w:lineRule="auto"/>
        <w:jc w:val="both"/>
        <w:rPr>
          <w:rFonts w:cstheme="minorHAnsi"/>
        </w:rPr>
      </w:pPr>
      <w:r w:rsidRPr="00692BB7">
        <w:rPr>
          <w:rFonts w:cstheme="minorHAnsi"/>
        </w:rPr>
        <w:t>Overseas check (where required)</w:t>
      </w:r>
    </w:p>
    <w:p w14:paraId="2203904D" w14:textId="77777777" w:rsidR="001A3276" w:rsidRPr="00692BB7" w:rsidRDefault="001A3276" w:rsidP="00317A86">
      <w:pPr>
        <w:pStyle w:val="ListParagraph"/>
        <w:numPr>
          <w:ilvl w:val="0"/>
          <w:numId w:val="47"/>
        </w:numPr>
        <w:spacing w:after="0" w:line="240" w:lineRule="auto"/>
        <w:jc w:val="both"/>
        <w:rPr>
          <w:rFonts w:cstheme="minorHAnsi"/>
        </w:rPr>
      </w:pPr>
      <w:r w:rsidRPr="00692BB7">
        <w:rPr>
          <w:rFonts w:cstheme="minorHAnsi"/>
        </w:rPr>
        <w:t xml:space="preserve">Two satisfactory references </w:t>
      </w:r>
    </w:p>
    <w:p w14:paraId="7DC3A652" w14:textId="77777777" w:rsidR="001A3276" w:rsidRPr="00692BB7" w:rsidRDefault="001A3276" w:rsidP="00317A86">
      <w:pPr>
        <w:pStyle w:val="ListParagraph"/>
        <w:numPr>
          <w:ilvl w:val="0"/>
          <w:numId w:val="47"/>
        </w:numPr>
        <w:spacing w:after="0" w:line="240" w:lineRule="auto"/>
        <w:jc w:val="both"/>
        <w:rPr>
          <w:rFonts w:cstheme="minorHAnsi"/>
        </w:rPr>
      </w:pPr>
      <w:r w:rsidRPr="00692BB7">
        <w:rPr>
          <w:rFonts w:cstheme="minorHAnsi"/>
        </w:rPr>
        <w:t xml:space="preserve">Occupational health check </w:t>
      </w:r>
    </w:p>
    <w:p w14:paraId="55D09B83" w14:textId="77777777" w:rsidR="001A3276" w:rsidRPr="00692BB7" w:rsidRDefault="001A3276" w:rsidP="00317A86">
      <w:pPr>
        <w:pStyle w:val="ListParagraph"/>
        <w:numPr>
          <w:ilvl w:val="0"/>
          <w:numId w:val="47"/>
        </w:numPr>
        <w:spacing w:after="0" w:line="240" w:lineRule="auto"/>
        <w:jc w:val="both"/>
        <w:rPr>
          <w:rFonts w:cstheme="minorHAnsi"/>
        </w:rPr>
      </w:pPr>
      <w:r w:rsidRPr="00692BB7">
        <w:rPr>
          <w:rFonts w:cstheme="minorHAnsi"/>
        </w:rPr>
        <w:t xml:space="preserve">Exploration of gaps in employment </w:t>
      </w:r>
    </w:p>
    <w:p w14:paraId="3A753E37" w14:textId="5CFC9DB6" w:rsidR="00832EBB" w:rsidRPr="00692BB7" w:rsidRDefault="001A3276" w:rsidP="00317A86">
      <w:pPr>
        <w:pStyle w:val="ListParagraph"/>
        <w:numPr>
          <w:ilvl w:val="0"/>
          <w:numId w:val="47"/>
        </w:numPr>
        <w:spacing w:after="0" w:line="240" w:lineRule="auto"/>
        <w:jc w:val="both"/>
        <w:rPr>
          <w:rFonts w:cstheme="minorHAnsi"/>
        </w:rPr>
      </w:pPr>
      <w:r w:rsidRPr="00692BB7">
        <w:rPr>
          <w:rFonts w:cstheme="minorHAnsi"/>
        </w:rPr>
        <w:t>Section 128 check (where required)</w:t>
      </w:r>
    </w:p>
    <w:p w14:paraId="66B6893C" w14:textId="49AAFF03" w:rsidR="00CB7DD6" w:rsidRPr="00692BB7" w:rsidRDefault="001A3276" w:rsidP="00317A86">
      <w:pPr>
        <w:spacing w:after="0" w:line="240" w:lineRule="auto"/>
        <w:jc w:val="both"/>
        <w:rPr>
          <w:rFonts w:cstheme="minorHAnsi"/>
        </w:rPr>
      </w:pPr>
      <w:r w:rsidRPr="00692BB7">
        <w:rPr>
          <w:rFonts w:cstheme="minorHAnsi"/>
        </w:rPr>
        <w:t xml:space="preserve">The school </w:t>
      </w:r>
      <w:r w:rsidR="00C65481" w:rsidRPr="00692BB7">
        <w:rPr>
          <w:rFonts w:cstheme="minorHAnsi"/>
        </w:rPr>
        <w:t xml:space="preserve">reserves the right to withdraw an offer of employment at any stage if the criteria relating to the conditional offer is not satisfactorily met. </w:t>
      </w:r>
      <w:r w:rsidRPr="00692BB7">
        <w:rPr>
          <w:rFonts w:cstheme="minorHAnsi"/>
        </w:rPr>
        <w:t>If a decision to withdraw an offer is made the candidate</w:t>
      </w:r>
      <w:r w:rsidR="00C65481" w:rsidRPr="00692BB7">
        <w:rPr>
          <w:rFonts w:cstheme="minorHAnsi"/>
        </w:rPr>
        <w:t xml:space="preserve"> will be informed of the decision and the reason for doing so.</w:t>
      </w:r>
      <w:bookmarkStart w:id="6" w:name="_Toc47091960"/>
      <w:bookmarkStart w:id="7" w:name="_Toc86067574"/>
      <w:bookmarkEnd w:id="6"/>
    </w:p>
    <w:p w14:paraId="6CF9982B" w14:textId="77777777" w:rsidR="00317A86" w:rsidRDefault="00317A86" w:rsidP="00317A86">
      <w:pPr>
        <w:spacing w:after="0" w:line="240" w:lineRule="auto"/>
        <w:jc w:val="both"/>
        <w:rPr>
          <w:rFonts w:cstheme="minorHAnsi"/>
          <w:b/>
          <w:bCs/>
        </w:rPr>
      </w:pPr>
    </w:p>
    <w:p w14:paraId="3FEAEE1E" w14:textId="65EA6A36" w:rsidR="00C65481" w:rsidRPr="00692BB7" w:rsidRDefault="00C65481" w:rsidP="00317A86">
      <w:pPr>
        <w:spacing w:after="0" w:line="240" w:lineRule="auto"/>
        <w:jc w:val="both"/>
        <w:rPr>
          <w:rFonts w:cstheme="minorHAnsi"/>
        </w:rPr>
      </w:pPr>
      <w:r w:rsidRPr="00692BB7">
        <w:rPr>
          <w:rFonts w:cstheme="minorHAnsi"/>
          <w:b/>
          <w:bCs/>
        </w:rPr>
        <w:t>Identification check</w:t>
      </w:r>
      <w:bookmarkEnd w:id="7"/>
      <w:r w:rsidRPr="00692BB7">
        <w:rPr>
          <w:rFonts w:cstheme="minorHAnsi"/>
        </w:rPr>
        <w:t xml:space="preserve">  </w:t>
      </w:r>
    </w:p>
    <w:p w14:paraId="32BDC2AD" w14:textId="185F3C0E" w:rsidR="00C65481" w:rsidRPr="00692BB7" w:rsidRDefault="001A3276" w:rsidP="00317A86">
      <w:pPr>
        <w:spacing w:after="0" w:line="240" w:lineRule="auto"/>
        <w:contextualSpacing/>
        <w:jc w:val="both"/>
        <w:rPr>
          <w:rFonts w:cstheme="minorHAnsi"/>
        </w:rPr>
      </w:pPr>
      <w:r w:rsidRPr="00692BB7">
        <w:rPr>
          <w:rFonts w:cstheme="minorHAnsi"/>
        </w:rPr>
        <w:t>Successful candidates</w:t>
      </w:r>
      <w:r w:rsidR="00C65481" w:rsidRPr="00692BB7">
        <w:rPr>
          <w:rFonts w:cstheme="minorHAnsi"/>
        </w:rPr>
        <w:t xml:space="preserve"> will be asked to supply ID documentation</w:t>
      </w:r>
      <w:r w:rsidR="00951DB4" w:rsidRPr="00692BB7">
        <w:rPr>
          <w:rFonts w:cstheme="minorHAnsi"/>
        </w:rPr>
        <w:t>. Th</w:t>
      </w:r>
      <w:r w:rsidRPr="00692BB7">
        <w:rPr>
          <w:rFonts w:cstheme="minorHAnsi"/>
        </w:rPr>
        <w:t>e most common f</w:t>
      </w:r>
      <w:r w:rsidR="00F31791" w:rsidRPr="00692BB7">
        <w:rPr>
          <w:rFonts w:cstheme="minorHAnsi"/>
        </w:rPr>
        <w:t>o</w:t>
      </w:r>
      <w:r w:rsidRPr="00692BB7">
        <w:rPr>
          <w:rFonts w:cstheme="minorHAnsi"/>
        </w:rPr>
        <w:t xml:space="preserve">rms of this documentation are Birth certificate, </w:t>
      </w:r>
      <w:r w:rsidR="00951DB4" w:rsidRPr="00692BB7">
        <w:rPr>
          <w:rFonts w:cstheme="minorHAnsi"/>
        </w:rPr>
        <w:t>P</w:t>
      </w:r>
      <w:r w:rsidRPr="00692BB7">
        <w:rPr>
          <w:rFonts w:cstheme="minorHAnsi"/>
        </w:rPr>
        <w:t xml:space="preserve">assport and photo </w:t>
      </w:r>
      <w:r w:rsidR="00951DB4" w:rsidRPr="00692BB7">
        <w:rPr>
          <w:rFonts w:cstheme="minorHAnsi"/>
        </w:rPr>
        <w:t>D</w:t>
      </w:r>
      <w:r w:rsidRPr="00692BB7">
        <w:rPr>
          <w:rFonts w:cstheme="minorHAnsi"/>
        </w:rPr>
        <w:t xml:space="preserve">riving </w:t>
      </w:r>
      <w:r w:rsidR="00951DB4" w:rsidRPr="00692BB7">
        <w:rPr>
          <w:rFonts w:cstheme="minorHAnsi"/>
        </w:rPr>
        <w:t>l</w:t>
      </w:r>
      <w:r w:rsidRPr="00692BB7">
        <w:rPr>
          <w:rFonts w:cstheme="minorHAnsi"/>
        </w:rPr>
        <w:t>icense</w:t>
      </w:r>
      <w:r w:rsidR="00C65481" w:rsidRPr="00692BB7">
        <w:rPr>
          <w:rFonts w:cstheme="minorHAnsi"/>
        </w:rPr>
        <w:t>, this will serve to verify you are</w:t>
      </w:r>
      <w:r w:rsidR="00951DB4" w:rsidRPr="00692BB7">
        <w:rPr>
          <w:rFonts w:cstheme="minorHAnsi"/>
        </w:rPr>
        <w:t>,</w:t>
      </w:r>
      <w:r w:rsidR="00C65481" w:rsidRPr="00692BB7">
        <w:rPr>
          <w:rFonts w:cstheme="minorHAnsi"/>
        </w:rPr>
        <w:t xml:space="preserve"> who you claim to be and it will support some of the other pre-employment checks such as the Enhanced DBS check, Barred List check (where required) and the Right to work in the UK check. </w:t>
      </w:r>
    </w:p>
    <w:p w14:paraId="34E22F28" w14:textId="77777777" w:rsidR="00C65481" w:rsidRPr="00692BB7" w:rsidRDefault="00C65481" w:rsidP="00317A86">
      <w:pPr>
        <w:spacing w:after="0" w:line="240" w:lineRule="auto"/>
        <w:contextualSpacing/>
        <w:jc w:val="both"/>
        <w:rPr>
          <w:rFonts w:cstheme="minorHAnsi"/>
        </w:rPr>
      </w:pPr>
    </w:p>
    <w:p w14:paraId="758FD3DC" w14:textId="77777777" w:rsidR="00D63A09" w:rsidRPr="00692BB7" w:rsidRDefault="00C65481" w:rsidP="00317A86">
      <w:pPr>
        <w:spacing w:after="0" w:line="240" w:lineRule="auto"/>
        <w:contextualSpacing/>
        <w:jc w:val="both"/>
        <w:rPr>
          <w:rFonts w:cstheme="minorHAnsi"/>
        </w:rPr>
      </w:pPr>
      <w:r w:rsidRPr="00692BB7">
        <w:rPr>
          <w:rFonts w:cstheme="minorHAnsi"/>
        </w:rPr>
        <w:t>Where you have had a name change you may be asked to evidence the name change through an appropriate ID document</w:t>
      </w:r>
      <w:r w:rsidR="001A3276" w:rsidRPr="00692BB7">
        <w:rPr>
          <w:rFonts w:cstheme="minorHAnsi"/>
        </w:rPr>
        <w:t xml:space="preserve"> e.g. marriage certificate</w:t>
      </w:r>
      <w:r w:rsidRPr="00692BB7">
        <w:rPr>
          <w:rFonts w:cstheme="minorHAnsi"/>
        </w:rPr>
        <w:t xml:space="preserve">. </w:t>
      </w:r>
      <w:bookmarkStart w:id="8" w:name="_Toc86067575"/>
    </w:p>
    <w:p w14:paraId="0FFF432A" w14:textId="77777777" w:rsidR="00317A86" w:rsidRDefault="00317A86" w:rsidP="00317A86">
      <w:pPr>
        <w:spacing w:after="0" w:line="240" w:lineRule="auto"/>
        <w:contextualSpacing/>
        <w:jc w:val="both"/>
        <w:rPr>
          <w:rFonts w:cstheme="minorHAnsi"/>
          <w:b/>
          <w:bCs/>
        </w:rPr>
      </w:pPr>
    </w:p>
    <w:p w14:paraId="340D120B" w14:textId="3E4FA1CE" w:rsidR="00C65481" w:rsidRPr="00692BB7" w:rsidRDefault="00C65481" w:rsidP="00317A86">
      <w:pPr>
        <w:spacing w:after="0" w:line="240" w:lineRule="auto"/>
        <w:contextualSpacing/>
        <w:jc w:val="both"/>
        <w:rPr>
          <w:rFonts w:cstheme="minorHAnsi"/>
        </w:rPr>
      </w:pPr>
      <w:r w:rsidRPr="00692BB7">
        <w:rPr>
          <w:rFonts w:cstheme="minorHAnsi"/>
          <w:b/>
          <w:bCs/>
        </w:rPr>
        <w:t>Qualification check</w:t>
      </w:r>
      <w:bookmarkEnd w:id="8"/>
      <w:r w:rsidRPr="00692BB7">
        <w:rPr>
          <w:rFonts w:cstheme="minorHAnsi"/>
          <w:b/>
          <w:bCs/>
        </w:rPr>
        <w:t xml:space="preserve">  </w:t>
      </w:r>
    </w:p>
    <w:p w14:paraId="7479EFD5" w14:textId="3F8BE391" w:rsidR="00C65481" w:rsidRPr="00692BB7" w:rsidRDefault="001A3276" w:rsidP="00317A86">
      <w:pPr>
        <w:spacing w:after="0" w:line="240" w:lineRule="auto"/>
        <w:contextualSpacing/>
        <w:jc w:val="both"/>
        <w:rPr>
          <w:rFonts w:cstheme="minorHAnsi"/>
        </w:rPr>
      </w:pPr>
      <w:r w:rsidRPr="00692BB7">
        <w:rPr>
          <w:rFonts w:cstheme="minorHAnsi"/>
        </w:rPr>
        <w:t>Successful candidates</w:t>
      </w:r>
      <w:r w:rsidR="00C65481" w:rsidRPr="00692BB7">
        <w:rPr>
          <w:rFonts w:cstheme="minorHAnsi"/>
        </w:rPr>
        <w:t xml:space="preserve"> will be asked to supply evidence (awarding body certificate) of the essential qualifications for the role, these will appear in the job description &amp; person specification for the role. </w:t>
      </w:r>
    </w:p>
    <w:p w14:paraId="04F2B54B" w14:textId="77777777" w:rsidR="00C65481" w:rsidRPr="00692BB7" w:rsidRDefault="00C65481" w:rsidP="00317A86">
      <w:pPr>
        <w:spacing w:after="0" w:line="240" w:lineRule="auto"/>
        <w:contextualSpacing/>
        <w:jc w:val="both"/>
        <w:rPr>
          <w:rFonts w:cstheme="minorHAnsi"/>
        </w:rPr>
      </w:pPr>
    </w:p>
    <w:p w14:paraId="6E21BBE9"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Where professional registrations are an essential part of the role these will also require evidence. </w:t>
      </w:r>
    </w:p>
    <w:p w14:paraId="1F32C64B" w14:textId="77777777" w:rsidR="00C65481" w:rsidRPr="00692BB7" w:rsidRDefault="00C65481" w:rsidP="00317A86">
      <w:pPr>
        <w:spacing w:after="0" w:line="240" w:lineRule="auto"/>
        <w:contextualSpacing/>
        <w:jc w:val="both"/>
        <w:rPr>
          <w:rFonts w:cstheme="minorHAnsi"/>
        </w:rPr>
      </w:pPr>
    </w:p>
    <w:p w14:paraId="79EDED68" w14:textId="77777777" w:rsidR="00C65481" w:rsidRPr="00692BB7" w:rsidRDefault="00C65481" w:rsidP="00317A86">
      <w:pPr>
        <w:spacing w:after="0" w:line="240" w:lineRule="auto"/>
        <w:contextualSpacing/>
        <w:jc w:val="both"/>
        <w:rPr>
          <w:rFonts w:cstheme="minorHAnsi"/>
        </w:rPr>
      </w:pPr>
      <w:r w:rsidRPr="00692BB7">
        <w:rPr>
          <w:rFonts w:cstheme="minorHAnsi"/>
        </w:rPr>
        <w:lastRenderedPageBreak/>
        <w:t xml:space="preserve">The Teaching Regulation Agency (TRA) employer access service can be used to verify the award of qualified teacher status (QTS) and the completion of teacher induction and probation. </w:t>
      </w:r>
    </w:p>
    <w:p w14:paraId="37B99788" w14:textId="77777777" w:rsidR="00C65481" w:rsidRPr="00692BB7" w:rsidRDefault="00C65481" w:rsidP="00317A86">
      <w:pPr>
        <w:spacing w:after="0" w:line="240" w:lineRule="auto"/>
        <w:contextualSpacing/>
        <w:jc w:val="both"/>
        <w:rPr>
          <w:rFonts w:cstheme="minorHAnsi"/>
        </w:rPr>
      </w:pPr>
    </w:p>
    <w:p w14:paraId="25946095" w14:textId="77777777" w:rsidR="00D63A09" w:rsidRPr="00692BB7" w:rsidRDefault="00C65481" w:rsidP="00317A86">
      <w:pPr>
        <w:spacing w:after="0" w:line="240" w:lineRule="auto"/>
        <w:contextualSpacing/>
        <w:jc w:val="both"/>
        <w:rPr>
          <w:rFonts w:cstheme="minorHAnsi"/>
        </w:rPr>
      </w:pPr>
      <w:r w:rsidRPr="00692BB7">
        <w:rPr>
          <w:rFonts w:cstheme="minorHAnsi"/>
        </w:rPr>
        <w:t xml:space="preserve">If you are unable to show evidence of your qualification this should be discussed with the recruiting manager. You may need to give consideration to getting copies of your qualification certificate in order to fulfil the pre-employment check requirements. In some circumstances where a solution cannot be identified this could lead to the conditional offer being withdrawn. </w:t>
      </w:r>
      <w:bookmarkStart w:id="9" w:name="_Toc86067576"/>
    </w:p>
    <w:p w14:paraId="5AFE40AA" w14:textId="77777777" w:rsidR="00D63A09" w:rsidRPr="00692BB7" w:rsidRDefault="00D63A09" w:rsidP="00317A86">
      <w:pPr>
        <w:spacing w:after="0" w:line="240" w:lineRule="auto"/>
        <w:contextualSpacing/>
        <w:jc w:val="both"/>
        <w:rPr>
          <w:rFonts w:cstheme="minorHAnsi"/>
          <w:b/>
          <w:bCs/>
        </w:rPr>
      </w:pPr>
    </w:p>
    <w:p w14:paraId="5B754AD6" w14:textId="484A0713" w:rsidR="00C65481" w:rsidRPr="00692BB7" w:rsidRDefault="00C65481" w:rsidP="00317A86">
      <w:pPr>
        <w:spacing w:after="0" w:line="240" w:lineRule="auto"/>
        <w:contextualSpacing/>
        <w:jc w:val="both"/>
        <w:rPr>
          <w:rFonts w:cstheme="minorHAnsi"/>
        </w:rPr>
      </w:pPr>
      <w:r w:rsidRPr="00692BB7">
        <w:rPr>
          <w:rFonts w:cstheme="minorHAnsi"/>
          <w:b/>
          <w:bCs/>
        </w:rPr>
        <w:t>Barred list check</w:t>
      </w:r>
      <w:bookmarkEnd w:id="9"/>
      <w:r w:rsidRPr="00692BB7">
        <w:rPr>
          <w:rFonts w:cstheme="minorHAnsi"/>
          <w:b/>
          <w:bCs/>
        </w:rPr>
        <w:t xml:space="preserve">   </w:t>
      </w:r>
    </w:p>
    <w:p w14:paraId="3DC4DC58" w14:textId="0FDD5214" w:rsidR="00C65481" w:rsidRPr="00692BB7" w:rsidRDefault="00C65481" w:rsidP="00317A86">
      <w:pPr>
        <w:spacing w:after="0" w:line="240" w:lineRule="auto"/>
        <w:contextualSpacing/>
        <w:jc w:val="both"/>
        <w:rPr>
          <w:rFonts w:cstheme="minorHAnsi"/>
        </w:rPr>
      </w:pPr>
      <w:r w:rsidRPr="00692BB7">
        <w:rPr>
          <w:rFonts w:cstheme="minorHAnsi"/>
        </w:rPr>
        <w:t xml:space="preserve">Where the role is defined as being in regulated activity a </w:t>
      </w:r>
      <w:r w:rsidR="00951DB4" w:rsidRPr="00692BB7">
        <w:rPr>
          <w:rFonts w:cstheme="minorHAnsi"/>
        </w:rPr>
        <w:t>children’s</w:t>
      </w:r>
      <w:r w:rsidRPr="00692BB7">
        <w:rPr>
          <w:rFonts w:cstheme="minorHAnsi"/>
        </w:rPr>
        <w:t xml:space="preserve">’ barred list check will be carried out, in most cases this will be carried out at the same time as the Enhanced DBS check and the result of the barred list check will be verified on the DBS certificate. </w:t>
      </w:r>
    </w:p>
    <w:p w14:paraId="4445E553" w14:textId="77777777" w:rsidR="00C65481" w:rsidRPr="00692BB7" w:rsidRDefault="00C65481" w:rsidP="00317A86">
      <w:pPr>
        <w:spacing w:after="0" w:line="240" w:lineRule="auto"/>
        <w:contextualSpacing/>
        <w:jc w:val="both"/>
        <w:rPr>
          <w:rFonts w:cstheme="minorHAnsi"/>
        </w:rPr>
      </w:pPr>
    </w:p>
    <w:p w14:paraId="487B7453" w14:textId="733420F8" w:rsidR="00C65481" w:rsidRPr="00692BB7" w:rsidRDefault="00C65481" w:rsidP="00317A86">
      <w:pPr>
        <w:spacing w:after="0" w:line="240" w:lineRule="auto"/>
        <w:contextualSpacing/>
        <w:jc w:val="both"/>
        <w:rPr>
          <w:rFonts w:cstheme="minorHAnsi"/>
        </w:rPr>
      </w:pPr>
      <w:r w:rsidRPr="00692BB7">
        <w:rPr>
          <w:rFonts w:cstheme="minorHAnsi"/>
        </w:rPr>
        <w:t xml:space="preserve">In some circumstances, the </w:t>
      </w:r>
      <w:r w:rsidR="00951DB4" w:rsidRPr="00692BB7">
        <w:rPr>
          <w:rFonts w:cstheme="minorHAnsi"/>
        </w:rPr>
        <w:t>children’s</w:t>
      </w:r>
      <w:r w:rsidRPr="00692BB7">
        <w:rPr>
          <w:rFonts w:cstheme="minorHAnsi"/>
        </w:rPr>
        <w:t xml:space="preserve"> barred list check can be carried out separately to the Enhanced DBS check, if this needs to be done school will have a discussion with you and share the outcome of the check once it has been carried out. </w:t>
      </w:r>
    </w:p>
    <w:p w14:paraId="432A5F75" w14:textId="77777777" w:rsidR="00C65481" w:rsidRPr="00692BB7" w:rsidRDefault="00C65481" w:rsidP="00317A86">
      <w:pPr>
        <w:spacing w:after="0" w:line="240" w:lineRule="auto"/>
        <w:contextualSpacing/>
        <w:jc w:val="both"/>
        <w:rPr>
          <w:rFonts w:cstheme="minorHAnsi"/>
        </w:rPr>
      </w:pPr>
    </w:p>
    <w:p w14:paraId="4B9CD409"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The definitions of regulated activity and the requirements for the check can be found in section 3 of </w:t>
      </w:r>
      <w:hyperlink r:id="rId17" w:history="1">
        <w:r w:rsidRPr="00692BB7">
          <w:rPr>
            <w:rStyle w:val="Hyperlink"/>
            <w:rFonts w:cstheme="minorHAnsi"/>
            <w:color w:val="auto"/>
          </w:rPr>
          <w:t>Keeping Children Safe in Education</w:t>
        </w:r>
      </w:hyperlink>
      <w:r w:rsidRPr="00692BB7">
        <w:rPr>
          <w:rFonts w:cstheme="minorHAnsi"/>
        </w:rPr>
        <w:t xml:space="preserve">.  </w:t>
      </w:r>
    </w:p>
    <w:p w14:paraId="5A7F3083" w14:textId="77777777" w:rsidR="00C65481" w:rsidRPr="00692BB7" w:rsidRDefault="00C65481" w:rsidP="00317A86">
      <w:pPr>
        <w:spacing w:after="0" w:line="240" w:lineRule="auto"/>
        <w:contextualSpacing/>
        <w:jc w:val="both"/>
        <w:rPr>
          <w:rFonts w:cstheme="minorHAnsi"/>
        </w:rPr>
      </w:pPr>
    </w:p>
    <w:p w14:paraId="2E7EC681" w14:textId="77777777" w:rsidR="00D63A09" w:rsidRPr="00692BB7" w:rsidRDefault="00C65481" w:rsidP="00317A86">
      <w:pPr>
        <w:spacing w:after="0" w:line="240" w:lineRule="auto"/>
        <w:contextualSpacing/>
        <w:jc w:val="both"/>
        <w:rPr>
          <w:rFonts w:cstheme="minorHAnsi"/>
        </w:rPr>
      </w:pPr>
      <w:r w:rsidRPr="00692BB7">
        <w:rPr>
          <w:rFonts w:cstheme="minorHAnsi"/>
        </w:rPr>
        <w:t>If the barred list check reveals you are barred from working with children this will lead to the conditional offer of employment being withdrawn and a referral being made to the DBS to share you as a barred individual hav</w:t>
      </w:r>
      <w:r w:rsidR="00951DB4" w:rsidRPr="00692BB7">
        <w:rPr>
          <w:rFonts w:cstheme="minorHAnsi"/>
        </w:rPr>
        <w:t>ing</w:t>
      </w:r>
      <w:r w:rsidRPr="00692BB7">
        <w:rPr>
          <w:rFonts w:cstheme="minorHAnsi"/>
        </w:rPr>
        <w:t xml:space="preserve"> sought to gain employment working with children. </w:t>
      </w:r>
      <w:bookmarkStart w:id="10" w:name="_Toc86067577"/>
    </w:p>
    <w:p w14:paraId="0E8F6C25" w14:textId="77777777" w:rsidR="00D63A09" w:rsidRPr="00692BB7" w:rsidRDefault="00D63A09" w:rsidP="00317A86">
      <w:pPr>
        <w:spacing w:after="0" w:line="240" w:lineRule="auto"/>
        <w:contextualSpacing/>
        <w:jc w:val="both"/>
        <w:rPr>
          <w:rFonts w:cstheme="minorHAnsi"/>
          <w:b/>
          <w:bCs/>
        </w:rPr>
      </w:pPr>
    </w:p>
    <w:p w14:paraId="1116177C" w14:textId="5092107D" w:rsidR="00C65481" w:rsidRPr="00692BB7" w:rsidRDefault="00C65481" w:rsidP="00317A86">
      <w:pPr>
        <w:spacing w:after="0" w:line="240" w:lineRule="auto"/>
        <w:contextualSpacing/>
        <w:jc w:val="both"/>
        <w:rPr>
          <w:rFonts w:cstheme="minorHAnsi"/>
        </w:rPr>
      </w:pPr>
      <w:r w:rsidRPr="00692BB7">
        <w:rPr>
          <w:rFonts w:cstheme="minorHAnsi"/>
          <w:b/>
          <w:bCs/>
        </w:rPr>
        <w:t>Enhanced DBS check</w:t>
      </w:r>
      <w:bookmarkEnd w:id="10"/>
      <w:r w:rsidRPr="00692BB7">
        <w:rPr>
          <w:rFonts w:cstheme="minorHAnsi"/>
          <w:b/>
          <w:bCs/>
        </w:rPr>
        <w:t xml:space="preserve">    </w:t>
      </w:r>
    </w:p>
    <w:p w14:paraId="178F9D4E"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Where the role is defined as having regular contact with children there will be a requirement for an Enhanced DBS check, you will be provided with guidance and the link to apply for the Enhanced DBS check. </w:t>
      </w:r>
    </w:p>
    <w:p w14:paraId="7B928815" w14:textId="77777777" w:rsidR="00C65481" w:rsidRPr="00692BB7" w:rsidRDefault="00C65481" w:rsidP="00317A86">
      <w:pPr>
        <w:spacing w:after="0" w:line="240" w:lineRule="auto"/>
        <w:contextualSpacing/>
        <w:jc w:val="both"/>
        <w:rPr>
          <w:rFonts w:cstheme="minorHAnsi"/>
        </w:rPr>
      </w:pPr>
    </w:p>
    <w:p w14:paraId="3F7B8A29" w14:textId="2E84EB66" w:rsidR="00C65481" w:rsidRPr="00692BB7" w:rsidRDefault="00C65481" w:rsidP="00317A86">
      <w:pPr>
        <w:spacing w:after="0" w:line="240" w:lineRule="auto"/>
        <w:contextualSpacing/>
        <w:jc w:val="both"/>
        <w:rPr>
          <w:rFonts w:cstheme="minorHAnsi"/>
        </w:rPr>
      </w:pPr>
      <w:r w:rsidRPr="00692BB7">
        <w:rPr>
          <w:rFonts w:cstheme="minorHAnsi"/>
        </w:rPr>
        <w:t>The Enhanced DBS check can only be countersigned once the ID check has been carried out. You will be the only person to receive a copy of the</w:t>
      </w:r>
      <w:r w:rsidR="00BD114F" w:rsidRPr="00692BB7">
        <w:rPr>
          <w:rFonts w:cstheme="minorHAnsi"/>
        </w:rPr>
        <w:t xml:space="preserve"> DBS</w:t>
      </w:r>
      <w:r w:rsidRPr="00692BB7">
        <w:rPr>
          <w:rFonts w:cstheme="minorHAnsi"/>
        </w:rPr>
        <w:t xml:space="preserve"> certificate, once this</w:t>
      </w:r>
      <w:r w:rsidR="00BD114F" w:rsidRPr="00692BB7">
        <w:rPr>
          <w:rFonts w:cstheme="minorHAnsi"/>
        </w:rPr>
        <w:t xml:space="preserve"> is</w:t>
      </w:r>
      <w:r w:rsidRPr="00692BB7">
        <w:rPr>
          <w:rFonts w:cstheme="minorHAnsi"/>
        </w:rPr>
        <w:t xml:space="preserve"> received you should take the original into school so the certificate can be verified by the recruiting manager. </w:t>
      </w:r>
    </w:p>
    <w:p w14:paraId="01701C8B" w14:textId="77777777" w:rsidR="00C65481" w:rsidRPr="00692BB7" w:rsidRDefault="00C65481" w:rsidP="00317A86">
      <w:pPr>
        <w:spacing w:after="0" w:line="240" w:lineRule="auto"/>
        <w:contextualSpacing/>
        <w:jc w:val="both"/>
        <w:rPr>
          <w:rFonts w:cstheme="minorHAnsi"/>
        </w:rPr>
      </w:pPr>
    </w:p>
    <w:p w14:paraId="4503A536" w14:textId="63665134" w:rsidR="00C65481" w:rsidRPr="00692BB7" w:rsidRDefault="00C65481" w:rsidP="00317A86">
      <w:pPr>
        <w:spacing w:after="0" w:line="240" w:lineRule="auto"/>
        <w:contextualSpacing/>
        <w:jc w:val="both"/>
        <w:rPr>
          <w:rFonts w:cstheme="minorHAnsi"/>
        </w:rPr>
      </w:pPr>
      <w:r w:rsidRPr="00692BB7">
        <w:rPr>
          <w:rFonts w:cstheme="minorHAnsi"/>
        </w:rPr>
        <w:t>The process of obtaining a DBS disclosure certificate can take between 1 day and 6 weeks, in some circumstances this can be longer. There may be exceptional circumstances where you may start work prior to the outcome of the DBS disclosure is known</w:t>
      </w:r>
      <w:r w:rsidR="00951DB4" w:rsidRPr="00692BB7">
        <w:rPr>
          <w:rFonts w:cstheme="minorHAnsi"/>
        </w:rPr>
        <w:t>,</w:t>
      </w:r>
      <w:r w:rsidRPr="00692BB7">
        <w:rPr>
          <w:rFonts w:cstheme="minorHAnsi"/>
        </w:rPr>
        <w:t xml:space="preserve"> however</w:t>
      </w:r>
      <w:r w:rsidR="00951DB4" w:rsidRPr="00692BB7">
        <w:rPr>
          <w:rFonts w:cstheme="minorHAnsi"/>
        </w:rPr>
        <w:t>,</w:t>
      </w:r>
      <w:r w:rsidRPr="00692BB7">
        <w:rPr>
          <w:rFonts w:cstheme="minorHAnsi"/>
        </w:rPr>
        <w:t xml:space="preserve"> this will be risk assessed and there are mandatory requirements for a </w:t>
      </w:r>
      <w:r w:rsidR="00BD114F" w:rsidRPr="00692BB7">
        <w:rPr>
          <w:rFonts w:cstheme="minorHAnsi"/>
        </w:rPr>
        <w:t xml:space="preserve">stand alone </w:t>
      </w:r>
      <w:r w:rsidRPr="00692BB7">
        <w:rPr>
          <w:rFonts w:cstheme="minorHAnsi"/>
        </w:rPr>
        <w:t>children’s barred list check</w:t>
      </w:r>
      <w:r w:rsidR="00BD114F" w:rsidRPr="00692BB7">
        <w:rPr>
          <w:rFonts w:cstheme="minorHAnsi"/>
        </w:rPr>
        <w:t xml:space="preserve"> to be completed</w:t>
      </w:r>
      <w:r w:rsidRPr="00692BB7">
        <w:rPr>
          <w:rFonts w:cstheme="minorHAnsi"/>
        </w:rPr>
        <w:t xml:space="preserve">. </w:t>
      </w:r>
    </w:p>
    <w:p w14:paraId="37E5E29C" w14:textId="77777777" w:rsidR="00C65481" w:rsidRPr="00692BB7" w:rsidRDefault="00C65481" w:rsidP="00317A86">
      <w:pPr>
        <w:spacing w:after="0" w:line="240" w:lineRule="auto"/>
        <w:contextualSpacing/>
        <w:jc w:val="both"/>
        <w:rPr>
          <w:rFonts w:cstheme="minorHAnsi"/>
        </w:rPr>
      </w:pPr>
    </w:p>
    <w:p w14:paraId="4FB98E09" w14:textId="77777777" w:rsidR="00D63A09" w:rsidRPr="00692BB7" w:rsidRDefault="00C65481" w:rsidP="00317A86">
      <w:pPr>
        <w:spacing w:after="0" w:line="240" w:lineRule="auto"/>
        <w:contextualSpacing/>
        <w:jc w:val="both"/>
        <w:rPr>
          <w:rFonts w:cstheme="minorHAnsi"/>
        </w:rPr>
      </w:pPr>
      <w:r w:rsidRPr="00692BB7">
        <w:rPr>
          <w:rFonts w:cstheme="minorHAnsi"/>
        </w:rPr>
        <w:t>If there is a disclosure of information on the certificate then an appropriate manager will risk assess the information and will share the outcome of the process with you. The risk assessment could identify specific measures if you are suitable to be employed such as additional training</w:t>
      </w:r>
      <w:r w:rsidR="00951DB4" w:rsidRPr="00692BB7">
        <w:rPr>
          <w:rFonts w:cstheme="minorHAnsi"/>
        </w:rPr>
        <w:t>,</w:t>
      </w:r>
      <w:r w:rsidRPr="00692BB7">
        <w:rPr>
          <w:rFonts w:cstheme="minorHAnsi"/>
        </w:rPr>
        <w:t xml:space="preserve"> however</w:t>
      </w:r>
      <w:r w:rsidR="00951DB4" w:rsidRPr="00692BB7">
        <w:rPr>
          <w:rFonts w:cstheme="minorHAnsi"/>
        </w:rPr>
        <w:t>,</w:t>
      </w:r>
      <w:r w:rsidRPr="00692BB7">
        <w:rPr>
          <w:rFonts w:cstheme="minorHAnsi"/>
        </w:rPr>
        <w:t xml:space="preserve"> in some circumstances the risk assessment could identify that the information shared means you are unsuitable and the offer of employment will be withdrawn. </w:t>
      </w:r>
      <w:bookmarkStart w:id="11" w:name="_Toc86067578"/>
    </w:p>
    <w:p w14:paraId="1DFCF835" w14:textId="77777777" w:rsidR="00D63A09" w:rsidRPr="00692BB7" w:rsidRDefault="00D63A09" w:rsidP="00317A86">
      <w:pPr>
        <w:spacing w:after="0" w:line="240" w:lineRule="auto"/>
        <w:contextualSpacing/>
        <w:jc w:val="both"/>
        <w:rPr>
          <w:rFonts w:cstheme="minorHAnsi"/>
          <w:b/>
          <w:bCs/>
        </w:rPr>
      </w:pPr>
    </w:p>
    <w:p w14:paraId="0E135BBC" w14:textId="099B1839" w:rsidR="00C65481" w:rsidRPr="00692BB7" w:rsidRDefault="00C65481" w:rsidP="00317A86">
      <w:pPr>
        <w:spacing w:after="0" w:line="240" w:lineRule="auto"/>
        <w:contextualSpacing/>
        <w:jc w:val="both"/>
        <w:rPr>
          <w:rFonts w:cstheme="minorHAnsi"/>
        </w:rPr>
      </w:pPr>
      <w:r w:rsidRPr="00692BB7">
        <w:rPr>
          <w:rFonts w:cstheme="minorHAnsi"/>
          <w:b/>
          <w:bCs/>
        </w:rPr>
        <w:t>Right to work in the UK check</w:t>
      </w:r>
      <w:bookmarkEnd w:id="11"/>
      <w:r w:rsidRPr="00692BB7">
        <w:rPr>
          <w:rFonts w:cstheme="minorHAnsi"/>
          <w:b/>
          <w:bCs/>
        </w:rPr>
        <w:t xml:space="preserve">   </w:t>
      </w:r>
    </w:p>
    <w:p w14:paraId="17B2F991"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All successful applicants will be required to evidence their right to work in the UK, this can be carried out as a manual or online check dependent on the way you are evidencing your right to work in the UK. </w:t>
      </w:r>
    </w:p>
    <w:p w14:paraId="481CE0FA" w14:textId="77777777" w:rsidR="00C65481" w:rsidRPr="00692BB7" w:rsidRDefault="00C65481" w:rsidP="00317A86">
      <w:pPr>
        <w:spacing w:after="0" w:line="240" w:lineRule="auto"/>
        <w:contextualSpacing/>
        <w:jc w:val="both"/>
        <w:rPr>
          <w:rFonts w:cstheme="minorHAnsi"/>
        </w:rPr>
      </w:pPr>
    </w:p>
    <w:p w14:paraId="16EFC498"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If a manual check is being performed you will be requested to show original ID evidence which will be verified, copied, signed off and retained on your file. </w:t>
      </w:r>
    </w:p>
    <w:p w14:paraId="0755B2AB" w14:textId="77777777" w:rsidR="00C65481" w:rsidRPr="00692BB7" w:rsidRDefault="00C65481" w:rsidP="00317A86">
      <w:pPr>
        <w:spacing w:after="0" w:line="240" w:lineRule="auto"/>
        <w:contextualSpacing/>
        <w:jc w:val="both"/>
        <w:rPr>
          <w:rFonts w:cstheme="minorHAnsi"/>
        </w:rPr>
      </w:pPr>
    </w:p>
    <w:p w14:paraId="7DB40D7A"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You can find more information about the evidence you can use to demonstrate your right to work in the UK as a manual check from </w:t>
      </w:r>
      <w:hyperlink r:id="rId18" w:history="1">
        <w:r w:rsidRPr="00692BB7">
          <w:rPr>
            <w:rStyle w:val="Hyperlink"/>
            <w:rFonts w:cstheme="minorHAnsi"/>
            <w:color w:val="auto"/>
          </w:rPr>
          <w:t>https://www.gov.uk/government/publications/right-to-work-checklist</w:t>
        </w:r>
      </w:hyperlink>
    </w:p>
    <w:p w14:paraId="7F760CD5" w14:textId="77777777" w:rsidR="00C65481" w:rsidRPr="00692BB7" w:rsidRDefault="00C65481" w:rsidP="00317A86">
      <w:pPr>
        <w:spacing w:after="0" w:line="240" w:lineRule="auto"/>
        <w:contextualSpacing/>
        <w:jc w:val="both"/>
        <w:rPr>
          <w:rFonts w:cstheme="minorHAnsi"/>
        </w:rPr>
      </w:pPr>
    </w:p>
    <w:p w14:paraId="6ED74FF8"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If an online check is being performed you will need to provide the trust with a share code from the .gov portal which is required for the online check to be performed, confirmation of the check will be downloaded and then retained on your file. </w:t>
      </w:r>
    </w:p>
    <w:p w14:paraId="5523E264" w14:textId="77777777" w:rsidR="00C65481" w:rsidRPr="00692BB7" w:rsidRDefault="00C65481" w:rsidP="00317A86">
      <w:pPr>
        <w:spacing w:after="0" w:line="240" w:lineRule="auto"/>
        <w:contextualSpacing/>
        <w:jc w:val="both"/>
        <w:rPr>
          <w:rFonts w:cstheme="minorHAnsi"/>
        </w:rPr>
      </w:pPr>
    </w:p>
    <w:p w14:paraId="4085F1D1" w14:textId="77777777" w:rsidR="00D63A09" w:rsidRPr="00692BB7" w:rsidRDefault="00C65481" w:rsidP="00317A86">
      <w:pPr>
        <w:spacing w:after="0" w:line="240" w:lineRule="auto"/>
        <w:contextualSpacing/>
        <w:jc w:val="both"/>
        <w:rPr>
          <w:rFonts w:cstheme="minorHAnsi"/>
        </w:rPr>
      </w:pPr>
      <w:r w:rsidRPr="00692BB7">
        <w:rPr>
          <w:rFonts w:cstheme="minorHAnsi"/>
        </w:rPr>
        <w:t xml:space="preserve">Any concerns with the right to work in the UK check should be discussed with the recruiting manager. Where you cannot demonstrate your right to work in the UK the offer of employment may be withdrawn. </w:t>
      </w:r>
      <w:bookmarkStart w:id="12" w:name="_Toc86067579"/>
      <w:bookmarkStart w:id="13" w:name="_Hlk86050442"/>
    </w:p>
    <w:p w14:paraId="62AC5483" w14:textId="77777777" w:rsidR="00D63A09" w:rsidRPr="00692BB7" w:rsidRDefault="00D63A09" w:rsidP="00317A86">
      <w:pPr>
        <w:spacing w:after="0" w:line="240" w:lineRule="auto"/>
        <w:contextualSpacing/>
        <w:jc w:val="both"/>
        <w:rPr>
          <w:rFonts w:cstheme="minorHAnsi"/>
          <w:b/>
          <w:bCs/>
        </w:rPr>
      </w:pPr>
    </w:p>
    <w:p w14:paraId="0BC969FC" w14:textId="6D9AB205" w:rsidR="00C65481" w:rsidRPr="00692BB7" w:rsidRDefault="00C65481" w:rsidP="00317A86">
      <w:pPr>
        <w:spacing w:after="0" w:line="240" w:lineRule="auto"/>
        <w:contextualSpacing/>
        <w:jc w:val="both"/>
        <w:rPr>
          <w:rFonts w:cstheme="minorHAnsi"/>
        </w:rPr>
      </w:pPr>
      <w:r w:rsidRPr="00692BB7">
        <w:rPr>
          <w:rFonts w:cstheme="minorHAnsi"/>
          <w:b/>
          <w:bCs/>
        </w:rPr>
        <w:t>Overseas check</w:t>
      </w:r>
      <w:bookmarkEnd w:id="12"/>
      <w:r w:rsidRPr="00692BB7">
        <w:rPr>
          <w:rFonts w:cstheme="minorHAnsi"/>
          <w:b/>
          <w:bCs/>
        </w:rPr>
        <w:t xml:space="preserve">   </w:t>
      </w:r>
    </w:p>
    <w:p w14:paraId="48F3A5C3"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Applicants who have lived and/or worked outside of the UK for more than 3 months should share this with the recruiting manager, the trust may be required to carry out additional checks for the time you had been living and/or working outside of the UK. </w:t>
      </w:r>
    </w:p>
    <w:p w14:paraId="462B130A" w14:textId="77777777" w:rsidR="00C65481" w:rsidRPr="00692BB7" w:rsidRDefault="00C65481" w:rsidP="00317A86">
      <w:pPr>
        <w:spacing w:after="0" w:line="240" w:lineRule="auto"/>
        <w:contextualSpacing/>
        <w:jc w:val="both"/>
        <w:rPr>
          <w:rFonts w:cstheme="minorHAnsi"/>
        </w:rPr>
      </w:pPr>
    </w:p>
    <w:p w14:paraId="425099BE" w14:textId="77777777" w:rsidR="00D63A09" w:rsidRPr="00692BB7" w:rsidRDefault="00C65481" w:rsidP="00317A86">
      <w:pPr>
        <w:spacing w:after="0" w:line="240" w:lineRule="auto"/>
        <w:contextualSpacing/>
        <w:jc w:val="both"/>
        <w:rPr>
          <w:rFonts w:cstheme="minorHAnsi"/>
        </w:rPr>
      </w:pPr>
      <w:r w:rsidRPr="00692BB7">
        <w:rPr>
          <w:rFonts w:cstheme="minorHAnsi"/>
        </w:rPr>
        <w:t xml:space="preserve">If this is the case the recruiting manager will share with you the additional checks they are required to carry out, this can include asking you to seek a certificate of good standing from the countries you have lived and/or worked in. </w:t>
      </w:r>
      <w:bookmarkStart w:id="14" w:name="_Toc86067581"/>
      <w:bookmarkEnd w:id="13"/>
    </w:p>
    <w:p w14:paraId="51AB9CB6" w14:textId="77777777" w:rsidR="00D63A09" w:rsidRPr="00692BB7" w:rsidRDefault="00D63A09" w:rsidP="00317A86">
      <w:pPr>
        <w:spacing w:after="0" w:line="240" w:lineRule="auto"/>
        <w:contextualSpacing/>
        <w:jc w:val="both"/>
        <w:rPr>
          <w:rFonts w:cstheme="minorHAnsi"/>
          <w:b/>
          <w:bCs/>
        </w:rPr>
      </w:pPr>
    </w:p>
    <w:p w14:paraId="625BA21C" w14:textId="2926D44F" w:rsidR="00C65481" w:rsidRPr="00692BB7" w:rsidRDefault="00C65481" w:rsidP="00317A86">
      <w:pPr>
        <w:spacing w:after="0" w:line="240" w:lineRule="auto"/>
        <w:contextualSpacing/>
        <w:jc w:val="both"/>
        <w:rPr>
          <w:rFonts w:cstheme="minorHAnsi"/>
        </w:rPr>
      </w:pPr>
      <w:r w:rsidRPr="00692BB7">
        <w:rPr>
          <w:rFonts w:cstheme="minorHAnsi"/>
          <w:b/>
          <w:bCs/>
        </w:rPr>
        <w:t>Occupational health</w:t>
      </w:r>
      <w:bookmarkEnd w:id="14"/>
      <w:r w:rsidRPr="00692BB7">
        <w:rPr>
          <w:rFonts w:cstheme="minorHAnsi"/>
          <w:b/>
          <w:bCs/>
        </w:rPr>
        <w:t xml:space="preserve"> – Pre-employment assessment  </w:t>
      </w:r>
    </w:p>
    <w:p w14:paraId="570D8502" w14:textId="56FE5EED" w:rsidR="00C65481" w:rsidRPr="00692BB7" w:rsidRDefault="00C65481" w:rsidP="00317A86">
      <w:pPr>
        <w:spacing w:after="0" w:line="240" w:lineRule="auto"/>
        <w:contextualSpacing/>
        <w:jc w:val="both"/>
        <w:rPr>
          <w:rFonts w:cstheme="minorHAnsi"/>
        </w:rPr>
      </w:pPr>
      <w:r w:rsidRPr="00692BB7">
        <w:rPr>
          <w:rFonts w:cstheme="minorHAnsi"/>
        </w:rPr>
        <w:t>The occupation</w:t>
      </w:r>
      <w:r w:rsidR="00951DB4" w:rsidRPr="00692BB7">
        <w:rPr>
          <w:rFonts w:cstheme="minorHAnsi"/>
        </w:rPr>
        <w:t>al</w:t>
      </w:r>
      <w:r w:rsidRPr="00692BB7">
        <w:rPr>
          <w:rFonts w:cstheme="minorHAnsi"/>
        </w:rPr>
        <w:t xml:space="preserve"> health – pre-employment assessment assesses your health to ensure you are ‘fit’ to take up the role, this check will be carried out by any independent occupational health provider and will review your ability to carry out the expectations of the role. The outcome of the assessment will be shared in a clearance confirmation which will </w:t>
      </w:r>
      <w:r w:rsidR="00E03FAA" w:rsidRPr="00692BB7">
        <w:rPr>
          <w:rFonts w:cstheme="minorHAnsi"/>
        </w:rPr>
        <w:t>confirm</w:t>
      </w:r>
      <w:r w:rsidRPr="00692BB7">
        <w:rPr>
          <w:rFonts w:cstheme="minorHAnsi"/>
        </w:rPr>
        <w:t xml:space="preserve"> if you are ‘fit’ to carry out the role or not. </w:t>
      </w:r>
    </w:p>
    <w:p w14:paraId="3CB492C4" w14:textId="77777777" w:rsidR="00C65481" w:rsidRPr="00692BB7" w:rsidRDefault="00C65481" w:rsidP="00317A86">
      <w:pPr>
        <w:spacing w:after="0" w:line="240" w:lineRule="auto"/>
        <w:contextualSpacing/>
        <w:jc w:val="both"/>
        <w:rPr>
          <w:rFonts w:cstheme="minorHAnsi"/>
        </w:rPr>
      </w:pPr>
    </w:p>
    <w:p w14:paraId="06EF7288" w14:textId="60DD6B2E" w:rsidR="00D63A09" w:rsidRPr="00692BB7" w:rsidRDefault="00C65481" w:rsidP="00317A86">
      <w:pPr>
        <w:spacing w:after="0" w:line="240" w:lineRule="auto"/>
        <w:contextualSpacing/>
        <w:jc w:val="both"/>
        <w:rPr>
          <w:rFonts w:cstheme="minorHAnsi"/>
        </w:rPr>
      </w:pPr>
      <w:r w:rsidRPr="00692BB7">
        <w:rPr>
          <w:rFonts w:cstheme="minorHAnsi"/>
        </w:rPr>
        <w:t xml:space="preserve">If an occupational health professional makes the </w:t>
      </w:r>
      <w:r w:rsidR="00AA04F0" w:rsidRPr="00692BB7">
        <w:rPr>
          <w:rFonts w:cstheme="minorHAnsi"/>
        </w:rPr>
        <w:t>decision,</w:t>
      </w:r>
      <w:r w:rsidRPr="00692BB7">
        <w:rPr>
          <w:rFonts w:cstheme="minorHAnsi"/>
        </w:rPr>
        <w:t xml:space="preserve"> you are ‘unfit’ for the role this will be shared with you and the offer of employment may be withdrawn. </w:t>
      </w:r>
      <w:bookmarkStart w:id="15" w:name="_Toc86067584"/>
    </w:p>
    <w:p w14:paraId="287D5CF2" w14:textId="77777777" w:rsidR="00D63A09" w:rsidRPr="00692BB7" w:rsidRDefault="00D63A09" w:rsidP="00317A86">
      <w:pPr>
        <w:spacing w:after="0" w:line="240" w:lineRule="auto"/>
        <w:contextualSpacing/>
        <w:jc w:val="both"/>
        <w:rPr>
          <w:rFonts w:cstheme="minorHAnsi"/>
          <w:b/>
          <w:bCs/>
        </w:rPr>
      </w:pPr>
    </w:p>
    <w:p w14:paraId="3957774D" w14:textId="2B098D45" w:rsidR="00C65481" w:rsidRPr="00692BB7" w:rsidRDefault="00C65481" w:rsidP="00317A86">
      <w:pPr>
        <w:spacing w:after="0" w:line="240" w:lineRule="auto"/>
        <w:contextualSpacing/>
        <w:jc w:val="both"/>
        <w:rPr>
          <w:rFonts w:cstheme="minorHAnsi"/>
        </w:rPr>
      </w:pPr>
      <w:r w:rsidRPr="00692BB7">
        <w:rPr>
          <w:rFonts w:cstheme="minorHAnsi"/>
          <w:b/>
          <w:bCs/>
        </w:rPr>
        <w:t>Section 128 check</w:t>
      </w:r>
      <w:bookmarkEnd w:id="15"/>
      <w:r w:rsidRPr="00692BB7">
        <w:rPr>
          <w:rFonts w:cstheme="minorHAnsi"/>
          <w:b/>
          <w:bCs/>
        </w:rPr>
        <w:t xml:space="preserve">    </w:t>
      </w:r>
    </w:p>
    <w:p w14:paraId="6B8896B8" w14:textId="778C95D7" w:rsidR="00C65481" w:rsidRPr="00692BB7" w:rsidRDefault="00C65481" w:rsidP="00317A86">
      <w:pPr>
        <w:spacing w:after="0" w:line="240" w:lineRule="auto"/>
        <w:contextualSpacing/>
        <w:jc w:val="both"/>
        <w:rPr>
          <w:rFonts w:cstheme="minorHAnsi"/>
        </w:rPr>
      </w:pPr>
      <w:r w:rsidRPr="00692BB7">
        <w:rPr>
          <w:rFonts w:cstheme="minorHAnsi"/>
        </w:rPr>
        <w:t xml:space="preserve">Section 128 directions prohibit or restrict individuals from having involvement in the management of an independent school including academies. </w:t>
      </w:r>
    </w:p>
    <w:p w14:paraId="720AF133" w14:textId="77777777" w:rsidR="00C65481" w:rsidRPr="00692BB7" w:rsidRDefault="00C65481" w:rsidP="00317A86">
      <w:pPr>
        <w:spacing w:after="0" w:line="240" w:lineRule="auto"/>
        <w:contextualSpacing/>
        <w:jc w:val="both"/>
        <w:rPr>
          <w:rFonts w:cstheme="minorHAnsi"/>
        </w:rPr>
      </w:pPr>
    </w:p>
    <w:p w14:paraId="28D42225" w14:textId="675D60F3" w:rsidR="00C65481" w:rsidRPr="00692BB7" w:rsidRDefault="00C65481" w:rsidP="00317A86">
      <w:pPr>
        <w:spacing w:after="0" w:line="240" w:lineRule="auto"/>
        <w:contextualSpacing/>
        <w:jc w:val="both"/>
        <w:rPr>
          <w:rFonts w:cstheme="minorHAnsi"/>
        </w:rPr>
      </w:pPr>
      <w:r w:rsidRPr="00692BB7">
        <w:rPr>
          <w:rFonts w:cstheme="minorHAnsi"/>
        </w:rPr>
        <w:t xml:space="preserve">Applicants applying for a position </w:t>
      </w:r>
      <w:r w:rsidR="00E06268" w:rsidRPr="00692BB7">
        <w:rPr>
          <w:rFonts w:cstheme="minorHAnsi"/>
        </w:rPr>
        <w:t xml:space="preserve">which </w:t>
      </w:r>
      <w:r w:rsidRPr="00692BB7">
        <w:rPr>
          <w:rFonts w:cstheme="minorHAnsi"/>
        </w:rPr>
        <w:t xml:space="preserve">has leadership/management responsibilities will have this prohibition checked on the Teacher Regulations Agency employer service portal. This includes support staff roles with leadership/ management responsibilities. </w:t>
      </w:r>
    </w:p>
    <w:p w14:paraId="6D2EBF94" w14:textId="77777777" w:rsidR="00C65481" w:rsidRPr="00692BB7" w:rsidRDefault="00C65481" w:rsidP="00317A86">
      <w:pPr>
        <w:spacing w:after="0" w:line="240" w:lineRule="auto"/>
        <w:contextualSpacing/>
        <w:jc w:val="both"/>
        <w:rPr>
          <w:rFonts w:cstheme="minorHAnsi"/>
        </w:rPr>
      </w:pPr>
    </w:p>
    <w:p w14:paraId="35787E50" w14:textId="4936C3B2" w:rsidR="00C65481" w:rsidRPr="00692BB7" w:rsidRDefault="00C65481" w:rsidP="00317A86">
      <w:pPr>
        <w:spacing w:after="0" w:line="240" w:lineRule="auto"/>
        <w:contextualSpacing/>
        <w:jc w:val="both"/>
        <w:rPr>
          <w:rFonts w:cstheme="minorHAnsi"/>
        </w:rPr>
      </w:pPr>
      <w:r w:rsidRPr="00692BB7">
        <w:rPr>
          <w:rFonts w:cstheme="minorHAnsi"/>
        </w:rPr>
        <w:t xml:space="preserve">If you have a section 128 direction in place, </w:t>
      </w:r>
      <w:r w:rsidR="00951DB4" w:rsidRPr="00692BB7">
        <w:rPr>
          <w:rFonts w:cstheme="minorHAnsi"/>
        </w:rPr>
        <w:t>and</w:t>
      </w:r>
      <w:r w:rsidRPr="00692BB7">
        <w:rPr>
          <w:rFonts w:cstheme="minorHAnsi"/>
        </w:rPr>
        <w:t xml:space="preserve"> the role you have been offered involves leadership/management responsibilities, you will be informed of the outcome and the offer of employment will be withdrawn. </w:t>
      </w:r>
    </w:p>
    <w:p w14:paraId="393D96B1" w14:textId="0E8C94AC" w:rsidR="00C65481" w:rsidRPr="00692BB7" w:rsidRDefault="00C65481" w:rsidP="00317A86">
      <w:pPr>
        <w:spacing w:after="0" w:line="240" w:lineRule="auto"/>
        <w:contextualSpacing/>
        <w:jc w:val="both"/>
        <w:rPr>
          <w:rFonts w:cstheme="minorHAnsi"/>
        </w:rPr>
      </w:pPr>
    </w:p>
    <w:p w14:paraId="0ACAE5A3" w14:textId="74194AB3" w:rsidR="00C65481" w:rsidRPr="00692BB7" w:rsidRDefault="00C65481" w:rsidP="00317A86">
      <w:pPr>
        <w:spacing w:after="0" w:line="240" w:lineRule="auto"/>
        <w:contextualSpacing/>
        <w:jc w:val="both"/>
        <w:rPr>
          <w:rFonts w:cstheme="minorHAnsi"/>
        </w:rPr>
      </w:pPr>
      <w:r w:rsidRPr="00692BB7">
        <w:rPr>
          <w:rFonts w:cstheme="minorHAnsi"/>
        </w:rPr>
        <w:t>If you have a</w:t>
      </w:r>
      <w:r w:rsidR="00EE1C71" w:rsidRPr="00692BB7">
        <w:rPr>
          <w:rFonts w:cstheme="minorHAnsi"/>
        </w:rPr>
        <w:t xml:space="preserve"> query regarding</w:t>
      </w:r>
      <w:r w:rsidRPr="00692BB7">
        <w:rPr>
          <w:rFonts w:cstheme="minorHAnsi"/>
        </w:rPr>
        <w:t xml:space="preserve"> the pre-employment checks </w:t>
      </w:r>
      <w:r w:rsidR="00E03FAA" w:rsidRPr="00692BB7">
        <w:rPr>
          <w:rFonts w:cstheme="minorHAnsi"/>
        </w:rPr>
        <w:t xml:space="preserve">required </w:t>
      </w:r>
      <w:r w:rsidR="00EE1C71" w:rsidRPr="00692BB7">
        <w:rPr>
          <w:rFonts w:cstheme="minorHAnsi"/>
        </w:rPr>
        <w:t>or</w:t>
      </w:r>
      <w:r w:rsidR="00E03FAA" w:rsidRPr="00692BB7">
        <w:rPr>
          <w:rFonts w:cstheme="minorHAnsi"/>
        </w:rPr>
        <w:t xml:space="preserve"> when these will be carried out</w:t>
      </w:r>
      <w:r w:rsidRPr="00692BB7">
        <w:rPr>
          <w:rFonts w:cstheme="minorHAnsi"/>
        </w:rPr>
        <w:t>, please contact the recruiting manager</w:t>
      </w:r>
      <w:r w:rsidR="00E03FAA" w:rsidRPr="00692BB7">
        <w:rPr>
          <w:rFonts w:cstheme="minorHAnsi"/>
        </w:rPr>
        <w:t xml:space="preserve"> for</w:t>
      </w:r>
      <w:r w:rsidRPr="00692BB7">
        <w:rPr>
          <w:rFonts w:cstheme="minorHAnsi"/>
        </w:rPr>
        <w:t xml:space="preserve"> the post. </w:t>
      </w:r>
    </w:p>
    <w:p w14:paraId="466BDF06" w14:textId="77777777" w:rsidR="00317A86" w:rsidRDefault="00317A86" w:rsidP="00317A86">
      <w:pPr>
        <w:pStyle w:val="Heading1"/>
        <w:tabs>
          <w:tab w:val="left" w:pos="9000"/>
        </w:tabs>
        <w:spacing w:before="0" w:after="0"/>
        <w:ind w:right="29"/>
        <w:jc w:val="center"/>
        <w:rPr>
          <w:rFonts w:asciiTheme="minorHAnsi" w:hAnsiTheme="minorHAnsi" w:cstheme="minorHAnsi"/>
          <w:b/>
          <w:bCs/>
          <w:color w:val="auto"/>
          <w:sz w:val="24"/>
          <w:szCs w:val="28"/>
          <w:lang w:val="en-US"/>
        </w:rPr>
      </w:pPr>
    </w:p>
    <w:p w14:paraId="2A35D082" w14:textId="4EC0683E" w:rsidR="00CF07E0" w:rsidRPr="00692BB7" w:rsidRDefault="00AE1B06" w:rsidP="00317A86">
      <w:pPr>
        <w:pStyle w:val="Heading1"/>
        <w:tabs>
          <w:tab w:val="left" w:pos="9000"/>
        </w:tabs>
        <w:spacing w:before="0" w:after="0"/>
        <w:ind w:right="29"/>
        <w:jc w:val="center"/>
        <w:rPr>
          <w:rFonts w:asciiTheme="minorHAnsi" w:hAnsiTheme="minorHAnsi" w:cstheme="minorHAnsi"/>
          <w:b/>
          <w:bCs/>
          <w:color w:val="auto"/>
          <w:sz w:val="24"/>
          <w:szCs w:val="28"/>
          <w:lang w:val="en-US"/>
        </w:rPr>
      </w:pPr>
      <w:r w:rsidRPr="00692BB7">
        <w:rPr>
          <w:rFonts w:asciiTheme="minorHAnsi" w:hAnsiTheme="minorHAnsi" w:cstheme="minorHAnsi"/>
          <w:b/>
          <w:bCs/>
          <w:color w:val="auto"/>
          <w:sz w:val="24"/>
          <w:szCs w:val="28"/>
          <w:lang w:val="en-US"/>
        </w:rPr>
        <w:t>Thank you for your interest in this vacancy</w:t>
      </w:r>
      <w:r w:rsidR="00CB7DD6" w:rsidRPr="00692BB7">
        <w:rPr>
          <w:rFonts w:asciiTheme="minorHAnsi" w:hAnsiTheme="minorHAnsi" w:cstheme="minorHAnsi"/>
          <w:b/>
          <w:bCs/>
          <w:color w:val="auto"/>
          <w:sz w:val="24"/>
          <w:szCs w:val="28"/>
          <w:lang w:val="en-US"/>
        </w:rPr>
        <w:t>.</w:t>
      </w:r>
    </w:p>
    <w:p w14:paraId="06AE0375" w14:textId="77777777" w:rsidR="00832EBB" w:rsidRPr="00832EBB" w:rsidRDefault="00832EBB" w:rsidP="00317A86">
      <w:pPr>
        <w:pStyle w:val="Heading1"/>
        <w:tabs>
          <w:tab w:val="left" w:pos="9000"/>
        </w:tabs>
        <w:spacing w:before="0" w:after="0"/>
        <w:ind w:right="29"/>
        <w:jc w:val="both"/>
        <w:rPr>
          <w:rFonts w:ascii="Arial Narrow" w:hAnsi="Arial Narrow" w:cs="Arial"/>
          <w:b/>
          <w:bCs/>
          <w:sz w:val="28"/>
          <w:szCs w:val="28"/>
          <w:lang w:val="en-US"/>
        </w:rPr>
      </w:pPr>
    </w:p>
    <w:sectPr w:rsidR="00832EBB" w:rsidRPr="00832EBB" w:rsidSect="00BD117F">
      <w:footerReference w:type="defaul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7B5FB" w14:textId="77777777" w:rsidR="00AE3384" w:rsidRDefault="00AE3384" w:rsidP="00611785">
      <w:pPr>
        <w:spacing w:after="0" w:line="240" w:lineRule="auto"/>
      </w:pPr>
      <w:r>
        <w:separator/>
      </w:r>
    </w:p>
  </w:endnote>
  <w:endnote w:type="continuationSeparator" w:id="0">
    <w:p w14:paraId="64741742" w14:textId="77777777" w:rsidR="00AE3384" w:rsidRDefault="00AE3384" w:rsidP="00611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6745190"/>
      <w:docPartObj>
        <w:docPartGallery w:val="Page Numbers (Bottom of Page)"/>
        <w:docPartUnique/>
      </w:docPartObj>
    </w:sdtPr>
    <w:sdtEndPr>
      <w:rPr>
        <w:noProof/>
      </w:rPr>
    </w:sdtEndPr>
    <w:sdtContent>
      <w:p w14:paraId="1EBB25FD" w14:textId="1349402C" w:rsidR="00AE3384" w:rsidRDefault="00AE338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2C7AF2" w14:textId="77777777" w:rsidR="00AE3384" w:rsidRDefault="00AE33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31D59" w14:textId="77777777" w:rsidR="00AE3384" w:rsidRDefault="00AE3384" w:rsidP="00611785">
      <w:pPr>
        <w:spacing w:after="0" w:line="240" w:lineRule="auto"/>
      </w:pPr>
      <w:r>
        <w:separator/>
      </w:r>
    </w:p>
  </w:footnote>
  <w:footnote w:type="continuationSeparator" w:id="0">
    <w:p w14:paraId="428ADED7" w14:textId="77777777" w:rsidR="00AE3384" w:rsidRDefault="00AE3384" w:rsidP="006117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16E26"/>
    <w:multiLevelType w:val="hybridMultilevel"/>
    <w:tmpl w:val="0CCE89F0"/>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96778A"/>
    <w:multiLevelType w:val="hybridMultilevel"/>
    <w:tmpl w:val="6032DD0C"/>
    <w:lvl w:ilvl="0" w:tplc="FFCE090A">
      <w:start w:val="1"/>
      <w:numFmt w:val="bullet"/>
      <w:lvlText w:val=""/>
      <w:lvlJc w:val="left"/>
      <w:pPr>
        <w:ind w:left="405"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0791C"/>
    <w:multiLevelType w:val="hybridMultilevel"/>
    <w:tmpl w:val="2D14A9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6D7CDD"/>
    <w:multiLevelType w:val="hybridMultilevel"/>
    <w:tmpl w:val="ED92A064"/>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7E199E"/>
    <w:multiLevelType w:val="hybridMultilevel"/>
    <w:tmpl w:val="F24A9758"/>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5" w15:restartNumberingAfterBreak="0">
    <w:nsid w:val="1C6507E4"/>
    <w:multiLevelType w:val="hybridMultilevel"/>
    <w:tmpl w:val="CB6EE962"/>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032098"/>
    <w:multiLevelType w:val="hybridMultilevel"/>
    <w:tmpl w:val="3160A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AF6954"/>
    <w:multiLevelType w:val="hybridMultilevel"/>
    <w:tmpl w:val="03AE79EE"/>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8" w15:restartNumberingAfterBreak="0">
    <w:nsid w:val="1E322B76"/>
    <w:multiLevelType w:val="hybridMultilevel"/>
    <w:tmpl w:val="251C30C6"/>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CB1CB7"/>
    <w:multiLevelType w:val="hybridMultilevel"/>
    <w:tmpl w:val="B4302F24"/>
    <w:lvl w:ilvl="0" w:tplc="A3D497DA">
      <w:start w:val="1"/>
      <w:numFmt w:val="bullet"/>
      <w:lvlText w:val=""/>
      <w:lvlJc w:val="left"/>
      <w:pPr>
        <w:tabs>
          <w:tab w:val="num" w:pos="405"/>
        </w:tabs>
        <w:ind w:left="405" w:hanging="360"/>
      </w:pPr>
      <w:rPr>
        <w:rFonts w:ascii="Symbol" w:hAnsi="Symbol" w:hint="default"/>
        <w:sz w:val="20"/>
      </w:rPr>
    </w:lvl>
    <w:lvl w:ilvl="1" w:tplc="08090003" w:tentative="1">
      <w:start w:val="1"/>
      <w:numFmt w:val="bullet"/>
      <w:lvlText w:val="o"/>
      <w:lvlJc w:val="left"/>
      <w:pPr>
        <w:tabs>
          <w:tab w:val="num" w:pos="1485"/>
        </w:tabs>
        <w:ind w:left="1485" w:hanging="360"/>
      </w:pPr>
      <w:rPr>
        <w:rFonts w:ascii="Courier New" w:hAnsi="Courier New" w:cs="Courier New" w:hint="default"/>
      </w:rPr>
    </w:lvl>
    <w:lvl w:ilvl="2" w:tplc="08090005" w:tentative="1">
      <w:start w:val="1"/>
      <w:numFmt w:val="bullet"/>
      <w:lvlText w:val=""/>
      <w:lvlJc w:val="left"/>
      <w:pPr>
        <w:tabs>
          <w:tab w:val="num" w:pos="2205"/>
        </w:tabs>
        <w:ind w:left="2205" w:hanging="360"/>
      </w:pPr>
      <w:rPr>
        <w:rFonts w:ascii="Wingdings" w:hAnsi="Wingdings" w:hint="default"/>
      </w:rPr>
    </w:lvl>
    <w:lvl w:ilvl="3" w:tplc="08090001" w:tentative="1">
      <w:start w:val="1"/>
      <w:numFmt w:val="bullet"/>
      <w:lvlText w:val=""/>
      <w:lvlJc w:val="left"/>
      <w:pPr>
        <w:tabs>
          <w:tab w:val="num" w:pos="2925"/>
        </w:tabs>
        <w:ind w:left="2925" w:hanging="360"/>
      </w:pPr>
      <w:rPr>
        <w:rFonts w:ascii="Symbol" w:hAnsi="Symbol" w:hint="default"/>
      </w:rPr>
    </w:lvl>
    <w:lvl w:ilvl="4" w:tplc="08090003" w:tentative="1">
      <w:start w:val="1"/>
      <w:numFmt w:val="bullet"/>
      <w:lvlText w:val="o"/>
      <w:lvlJc w:val="left"/>
      <w:pPr>
        <w:tabs>
          <w:tab w:val="num" w:pos="3645"/>
        </w:tabs>
        <w:ind w:left="3645" w:hanging="360"/>
      </w:pPr>
      <w:rPr>
        <w:rFonts w:ascii="Courier New" w:hAnsi="Courier New" w:cs="Courier New" w:hint="default"/>
      </w:rPr>
    </w:lvl>
    <w:lvl w:ilvl="5" w:tplc="08090005" w:tentative="1">
      <w:start w:val="1"/>
      <w:numFmt w:val="bullet"/>
      <w:lvlText w:val=""/>
      <w:lvlJc w:val="left"/>
      <w:pPr>
        <w:tabs>
          <w:tab w:val="num" w:pos="4365"/>
        </w:tabs>
        <w:ind w:left="4365" w:hanging="360"/>
      </w:pPr>
      <w:rPr>
        <w:rFonts w:ascii="Wingdings" w:hAnsi="Wingdings" w:hint="default"/>
      </w:rPr>
    </w:lvl>
    <w:lvl w:ilvl="6" w:tplc="08090001" w:tentative="1">
      <w:start w:val="1"/>
      <w:numFmt w:val="bullet"/>
      <w:lvlText w:val=""/>
      <w:lvlJc w:val="left"/>
      <w:pPr>
        <w:tabs>
          <w:tab w:val="num" w:pos="5085"/>
        </w:tabs>
        <w:ind w:left="5085" w:hanging="360"/>
      </w:pPr>
      <w:rPr>
        <w:rFonts w:ascii="Symbol" w:hAnsi="Symbol" w:hint="default"/>
      </w:rPr>
    </w:lvl>
    <w:lvl w:ilvl="7" w:tplc="08090003" w:tentative="1">
      <w:start w:val="1"/>
      <w:numFmt w:val="bullet"/>
      <w:lvlText w:val="o"/>
      <w:lvlJc w:val="left"/>
      <w:pPr>
        <w:tabs>
          <w:tab w:val="num" w:pos="5805"/>
        </w:tabs>
        <w:ind w:left="5805" w:hanging="360"/>
      </w:pPr>
      <w:rPr>
        <w:rFonts w:ascii="Courier New" w:hAnsi="Courier New" w:cs="Courier New" w:hint="default"/>
      </w:rPr>
    </w:lvl>
    <w:lvl w:ilvl="8" w:tplc="08090005" w:tentative="1">
      <w:start w:val="1"/>
      <w:numFmt w:val="bullet"/>
      <w:lvlText w:val=""/>
      <w:lvlJc w:val="left"/>
      <w:pPr>
        <w:tabs>
          <w:tab w:val="num" w:pos="6525"/>
        </w:tabs>
        <w:ind w:left="6525" w:hanging="360"/>
      </w:pPr>
      <w:rPr>
        <w:rFonts w:ascii="Wingdings" w:hAnsi="Wingdings" w:hint="default"/>
      </w:rPr>
    </w:lvl>
  </w:abstractNum>
  <w:abstractNum w:abstractNumId="10" w15:restartNumberingAfterBreak="0">
    <w:nsid w:val="22D5092B"/>
    <w:multiLevelType w:val="hybridMultilevel"/>
    <w:tmpl w:val="1CC05F8E"/>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11" w15:restartNumberingAfterBreak="0">
    <w:nsid w:val="248F2A28"/>
    <w:multiLevelType w:val="hybridMultilevel"/>
    <w:tmpl w:val="F84E49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5D70DE"/>
    <w:multiLevelType w:val="hybridMultilevel"/>
    <w:tmpl w:val="7D827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F319D0"/>
    <w:multiLevelType w:val="hybridMultilevel"/>
    <w:tmpl w:val="D160C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B57871"/>
    <w:multiLevelType w:val="hybridMultilevel"/>
    <w:tmpl w:val="B1CEB136"/>
    <w:lvl w:ilvl="0" w:tplc="A3D497DA">
      <w:start w:val="1"/>
      <w:numFmt w:val="bullet"/>
      <w:lvlText w:val=""/>
      <w:lvlJc w:val="left"/>
      <w:pPr>
        <w:tabs>
          <w:tab w:val="num" w:pos="1080"/>
        </w:tabs>
        <w:ind w:left="1080" w:hanging="360"/>
      </w:pPr>
      <w:rPr>
        <w:rFonts w:ascii="Symbol" w:hAnsi="Symbol" w:hint="default"/>
        <w:sz w:val="20"/>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5C218F8"/>
    <w:multiLevelType w:val="hybridMultilevel"/>
    <w:tmpl w:val="B0E246B2"/>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16" w15:restartNumberingAfterBreak="0">
    <w:nsid w:val="36854C9B"/>
    <w:multiLevelType w:val="hybridMultilevel"/>
    <w:tmpl w:val="A6545E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BA3078"/>
    <w:multiLevelType w:val="hybridMultilevel"/>
    <w:tmpl w:val="A3DEFF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7C9503A"/>
    <w:multiLevelType w:val="hybridMultilevel"/>
    <w:tmpl w:val="17A2229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9" w15:restartNumberingAfterBreak="0">
    <w:nsid w:val="3A5F10EE"/>
    <w:multiLevelType w:val="hybridMultilevel"/>
    <w:tmpl w:val="CA84E0B8"/>
    <w:lvl w:ilvl="0" w:tplc="FC4809D4">
      <w:start w:val="1"/>
      <w:numFmt w:val="bullet"/>
      <w:lvlText w:val=""/>
      <w:lvlJc w:val="left"/>
      <w:pPr>
        <w:tabs>
          <w:tab w:val="num" w:pos="748"/>
        </w:tabs>
        <w:ind w:left="748" w:hanging="360"/>
      </w:pPr>
      <w:rPr>
        <w:rFonts w:ascii="Symbol" w:hAnsi="Symbol" w:hint="default"/>
        <w:sz w:val="20"/>
      </w:rPr>
    </w:lvl>
    <w:lvl w:ilvl="1" w:tplc="08090003" w:tentative="1">
      <w:start w:val="1"/>
      <w:numFmt w:val="bullet"/>
      <w:lvlText w:val="o"/>
      <w:lvlJc w:val="left"/>
      <w:pPr>
        <w:tabs>
          <w:tab w:val="num" w:pos="1468"/>
        </w:tabs>
        <w:ind w:left="1468" w:hanging="360"/>
      </w:pPr>
      <w:rPr>
        <w:rFonts w:ascii="Courier New" w:hAnsi="Courier New" w:cs="Courier New" w:hint="default"/>
      </w:rPr>
    </w:lvl>
    <w:lvl w:ilvl="2" w:tplc="08090005" w:tentative="1">
      <w:start w:val="1"/>
      <w:numFmt w:val="bullet"/>
      <w:lvlText w:val=""/>
      <w:lvlJc w:val="left"/>
      <w:pPr>
        <w:tabs>
          <w:tab w:val="num" w:pos="2188"/>
        </w:tabs>
        <w:ind w:left="2188" w:hanging="360"/>
      </w:pPr>
      <w:rPr>
        <w:rFonts w:ascii="Wingdings" w:hAnsi="Wingdings" w:hint="default"/>
      </w:rPr>
    </w:lvl>
    <w:lvl w:ilvl="3" w:tplc="08090001" w:tentative="1">
      <w:start w:val="1"/>
      <w:numFmt w:val="bullet"/>
      <w:lvlText w:val=""/>
      <w:lvlJc w:val="left"/>
      <w:pPr>
        <w:tabs>
          <w:tab w:val="num" w:pos="2908"/>
        </w:tabs>
        <w:ind w:left="2908" w:hanging="360"/>
      </w:pPr>
      <w:rPr>
        <w:rFonts w:ascii="Symbol" w:hAnsi="Symbol" w:hint="default"/>
      </w:rPr>
    </w:lvl>
    <w:lvl w:ilvl="4" w:tplc="08090003" w:tentative="1">
      <w:start w:val="1"/>
      <w:numFmt w:val="bullet"/>
      <w:lvlText w:val="o"/>
      <w:lvlJc w:val="left"/>
      <w:pPr>
        <w:tabs>
          <w:tab w:val="num" w:pos="3628"/>
        </w:tabs>
        <w:ind w:left="3628" w:hanging="360"/>
      </w:pPr>
      <w:rPr>
        <w:rFonts w:ascii="Courier New" w:hAnsi="Courier New" w:cs="Courier New" w:hint="default"/>
      </w:rPr>
    </w:lvl>
    <w:lvl w:ilvl="5" w:tplc="08090005" w:tentative="1">
      <w:start w:val="1"/>
      <w:numFmt w:val="bullet"/>
      <w:lvlText w:val=""/>
      <w:lvlJc w:val="left"/>
      <w:pPr>
        <w:tabs>
          <w:tab w:val="num" w:pos="4348"/>
        </w:tabs>
        <w:ind w:left="4348" w:hanging="360"/>
      </w:pPr>
      <w:rPr>
        <w:rFonts w:ascii="Wingdings" w:hAnsi="Wingdings" w:hint="default"/>
      </w:rPr>
    </w:lvl>
    <w:lvl w:ilvl="6" w:tplc="08090001" w:tentative="1">
      <w:start w:val="1"/>
      <w:numFmt w:val="bullet"/>
      <w:lvlText w:val=""/>
      <w:lvlJc w:val="left"/>
      <w:pPr>
        <w:tabs>
          <w:tab w:val="num" w:pos="5068"/>
        </w:tabs>
        <w:ind w:left="5068" w:hanging="360"/>
      </w:pPr>
      <w:rPr>
        <w:rFonts w:ascii="Symbol" w:hAnsi="Symbol" w:hint="default"/>
      </w:rPr>
    </w:lvl>
    <w:lvl w:ilvl="7" w:tplc="08090003" w:tentative="1">
      <w:start w:val="1"/>
      <w:numFmt w:val="bullet"/>
      <w:lvlText w:val="o"/>
      <w:lvlJc w:val="left"/>
      <w:pPr>
        <w:tabs>
          <w:tab w:val="num" w:pos="5788"/>
        </w:tabs>
        <w:ind w:left="5788" w:hanging="360"/>
      </w:pPr>
      <w:rPr>
        <w:rFonts w:ascii="Courier New" w:hAnsi="Courier New" w:cs="Courier New" w:hint="default"/>
      </w:rPr>
    </w:lvl>
    <w:lvl w:ilvl="8" w:tplc="08090005" w:tentative="1">
      <w:start w:val="1"/>
      <w:numFmt w:val="bullet"/>
      <w:lvlText w:val=""/>
      <w:lvlJc w:val="left"/>
      <w:pPr>
        <w:tabs>
          <w:tab w:val="num" w:pos="6508"/>
        </w:tabs>
        <w:ind w:left="6508" w:hanging="360"/>
      </w:pPr>
      <w:rPr>
        <w:rFonts w:ascii="Wingdings" w:hAnsi="Wingdings" w:hint="default"/>
      </w:rPr>
    </w:lvl>
  </w:abstractNum>
  <w:abstractNum w:abstractNumId="20" w15:restartNumberingAfterBreak="0">
    <w:nsid w:val="3B7E7E7A"/>
    <w:multiLevelType w:val="hybridMultilevel"/>
    <w:tmpl w:val="D17AE8C8"/>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BB2D1C"/>
    <w:multiLevelType w:val="hybridMultilevel"/>
    <w:tmpl w:val="A1F6F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AD1DC9"/>
    <w:multiLevelType w:val="hybridMultilevel"/>
    <w:tmpl w:val="C7FA7F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5002EB"/>
    <w:multiLevelType w:val="hybridMultilevel"/>
    <w:tmpl w:val="DBF293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E2A70AB"/>
    <w:multiLevelType w:val="multilevel"/>
    <w:tmpl w:val="2E8E4EAE"/>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0CB3F90"/>
    <w:multiLevelType w:val="hybridMultilevel"/>
    <w:tmpl w:val="63FAFDDC"/>
    <w:lvl w:ilvl="0" w:tplc="A3D497DA">
      <w:start w:val="1"/>
      <w:numFmt w:val="bullet"/>
      <w:lvlText w:val=""/>
      <w:lvlJc w:val="left"/>
      <w:pPr>
        <w:tabs>
          <w:tab w:val="num" w:pos="360"/>
        </w:tabs>
        <w:ind w:left="360" w:hanging="360"/>
      </w:pPr>
      <w:rPr>
        <w:rFonts w:ascii="Symbol" w:hAnsi="Symbol" w:hint="default"/>
        <w:sz w:val="20"/>
      </w:rPr>
    </w:lvl>
    <w:lvl w:ilvl="1" w:tplc="A3D497DA">
      <w:start w:val="1"/>
      <w:numFmt w:val="bullet"/>
      <w:lvlText w:val=""/>
      <w:lvlJc w:val="left"/>
      <w:pPr>
        <w:tabs>
          <w:tab w:val="num" w:pos="1080"/>
        </w:tabs>
        <w:ind w:left="1080" w:hanging="360"/>
      </w:pPr>
      <w:rPr>
        <w:rFonts w:ascii="Symbol" w:hAnsi="Symbol" w:hint="default"/>
        <w:sz w:val="2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238008C"/>
    <w:multiLevelType w:val="hybridMultilevel"/>
    <w:tmpl w:val="53C4F672"/>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CD51A1"/>
    <w:multiLevelType w:val="hybridMultilevel"/>
    <w:tmpl w:val="084C95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61C2EA5"/>
    <w:multiLevelType w:val="hybridMultilevel"/>
    <w:tmpl w:val="2708D3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71B6CF6"/>
    <w:multiLevelType w:val="hybridMultilevel"/>
    <w:tmpl w:val="A3626B42"/>
    <w:lvl w:ilvl="0" w:tplc="A3D497DA">
      <w:start w:val="1"/>
      <w:numFmt w:val="bullet"/>
      <w:lvlText w:val=""/>
      <w:lvlJc w:val="left"/>
      <w:pPr>
        <w:tabs>
          <w:tab w:val="num" w:pos="360"/>
        </w:tabs>
        <w:ind w:left="360" w:hanging="360"/>
      </w:pPr>
      <w:rPr>
        <w:rFonts w:ascii="Symbol" w:hAnsi="Symbol" w:hint="default"/>
        <w:sz w:val="20"/>
      </w:rPr>
    </w:lvl>
    <w:lvl w:ilvl="1" w:tplc="A3D497DA">
      <w:start w:val="1"/>
      <w:numFmt w:val="bullet"/>
      <w:lvlText w:val=""/>
      <w:lvlJc w:val="left"/>
      <w:pPr>
        <w:tabs>
          <w:tab w:val="num" w:pos="1080"/>
        </w:tabs>
        <w:ind w:left="1080" w:hanging="360"/>
      </w:pPr>
      <w:rPr>
        <w:rFonts w:ascii="Symbol" w:hAnsi="Symbol" w:hint="default"/>
        <w:sz w:val="2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7AB05D4"/>
    <w:multiLevelType w:val="hybridMultilevel"/>
    <w:tmpl w:val="6AFCB6C8"/>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A53387"/>
    <w:multiLevelType w:val="hybridMultilevel"/>
    <w:tmpl w:val="0F36CA80"/>
    <w:lvl w:ilvl="0" w:tplc="A3D497DA">
      <w:start w:val="1"/>
      <w:numFmt w:val="bullet"/>
      <w:lvlText w:val=""/>
      <w:lvlJc w:val="left"/>
      <w:pPr>
        <w:tabs>
          <w:tab w:val="num" w:pos="486"/>
        </w:tabs>
        <w:ind w:left="486" w:hanging="360"/>
      </w:pPr>
      <w:rPr>
        <w:rFonts w:ascii="Symbol" w:hAnsi="Symbol" w:hint="default"/>
        <w:sz w:val="20"/>
      </w:rPr>
    </w:lvl>
    <w:lvl w:ilvl="1" w:tplc="08090003" w:tentative="1">
      <w:start w:val="1"/>
      <w:numFmt w:val="bullet"/>
      <w:lvlText w:val="o"/>
      <w:lvlJc w:val="left"/>
      <w:pPr>
        <w:ind w:left="1566" w:hanging="360"/>
      </w:pPr>
      <w:rPr>
        <w:rFonts w:ascii="Courier New" w:hAnsi="Courier New" w:cs="Courier New" w:hint="default"/>
      </w:rPr>
    </w:lvl>
    <w:lvl w:ilvl="2" w:tplc="08090005" w:tentative="1">
      <w:start w:val="1"/>
      <w:numFmt w:val="bullet"/>
      <w:lvlText w:val=""/>
      <w:lvlJc w:val="left"/>
      <w:pPr>
        <w:ind w:left="2286" w:hanging="360"/>
      </w:pPr>
      <w:rPr>
        <w:rFonts w:ascii="Wingdings" w:hAnsi="Wingdings" w:hint="default"/>
      </w:rPr>
    </w:lvl>
    <w:lvl w:ilvl="3" w:tplc="08090001" w:tentative="1">
      <w:start w:val="1"/>
      <w:numFmt w:val="bullet"/>
      <w:lvlText w:val=""/>
      <w:lvlJc w:val="left"/>
      <w:pPr>
        <w:ind w:left="3006" w:hanging="360"/>
      </w:pPr>
      <w:rPr>
        <w:rFonts w:ascii="Symbol" w:hAnsi="Symbol" w:hint="default"/>
      </w:rPr>
    </w:lvl>
    <w:lvl w:ilvl="4" w:tplc="08090003" w:tentative="1">
      <w:start w:val="1"/>
      <w:numFmt w:val="bullet"/>
      <w:lvlText w:val="o"/>
      <w:lvlJc w:val="left"/>
      <w:pPr>
        <w:ind w:left="3726" w:hanging="360"/>
      </w:pPr>
      <w:rPr>
        <w:rFonts w:ascii="Courier New" w:hAnsi="Courier New" w:cs="Courier New" w:hint="default"/>
      </w:rPr>
    </w:lvl>
    <w:lvl w:ilvl="5" w:tplc="08090005" w:tentative="1">
      <w:start w:val="1"/>
      <w:numFmt w:val="bullet"/>
      <w:lvlText w:val=""/>
      <w:lvlJc w:val="left"/>
      <w:pPr>
        <w:ind w:left="4446" w:hanging="360"/>
      </w:pPr>
      <w:rPr>
        <w:rFonts w:ascii="Wingdings" w:hAnsi="Wingdings" w:hint="default"/>
      </w:rPr>
    </w:lvl>
    <w:lvl w:ilvl="6" w:tplc="08090001" w:tentative="1">
      <w:start w:val="1"/>
      <w:numFmt w:val="bullet"/>
      <w:lvlText w:val=""/>
      <w:lvlJc w:val="left"/>
      <w:pPr>
        <w:ind w:left="5166" w:hanging="360"/>
      </w:pPr>
      <w:rPr>
        <w:rFonts w:ascii="Symbol" w:hAnsi="Symbol" w:hint="default"/>
      </w:rPr>
    </w:lvl>
    <w:lvl w:ilvl="7" w:tplc="08090003" w:tentative="1">
      <w:start w:val="1"/>
      <w:numFmt w:val="bullet"/>
      <w:lvlText w:val="o"/>
      <w:lvlJc w:val="left"/>
      <w:pPr>
        <w:ind w:left="5886" w:hanging="360"/>
      </w:pPr>
      <w:rPr>
        <w:rFonts w:ascii="Courier New" w:hAnsi="Courier New" w:cs="Courier New" w:hint="default"/>
      </w:rPr>
    </w:lvl>
    <w:lvl w:ilvl="8" w:tplc="08090005" w:tentative="1">
      <w:start w:val="1"/>
      <w:numFmt w:val="bullet"/>
      <w:lvlText w:val=""/>
      <w:lvlJc w:val="left"/>
      <w:pPr>
        <w:ind w:left="6606" w:hanging="360"/>
      </w:pPr>
      <w:rPr>
        <w:rFonts w:ascii="Wingdings" w:hAnsi="Wingdings" w:hint="default"/>
      </w:rPr>
    </w:lvl>
  </w:abstractNum>
  <w:abstractNum w:abstractNumId="32" w15:restartNumberingAfterBreak="0">
    <w:nsid w:val="5B0B77A3"/>
    <w:multiLevelType w:val="hybridMultilevel"/>
    <w:tmpl w:val="F6D4DF4C"/>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586A9C"/>
    <w:multiLevelType w:val="hybridMultilevel"/>
    <w:tmpl w:val="4EC0A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4D4078"/>
    <w:multiLevelType w:val="hybridMultilevel"/>
    <w:tmpl w:val="05B09B0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BC5BAA"/>
    <w:multiLevelType w:val="hybridMultilevel"/>
    <w:tmpl w:val="ADB69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F30D8C"/>
    <w:multiLevelType w:val="hybridMultilevel"/>
    <w:tmpl w:val="E71A8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88763C"/>
    <w:multiLevelType w:val="hybridMultilevel"/>
    <w:tmpl w:val="6D2243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C9029E3"/>
    <w:multiLevelType w:val="hybridMultilevel"/>
    <w:tmpl w:val="29DEA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17169F"/>
    <w:multiLevelType w:val="hybridMultilevel"/>
    <w:tmpl w:val="022A73E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082147"/>
    <w:multiLevelType w:val="hybridMultilevel"/>
    <w:tmpl w:val="11A897E4"/>
    <w:lvl w:ilvl="0" w:tplc="08090001">
      <w:start w:val="1"/>
      <w:numFmt w:val="bullet"/>
      <w:lvlText w:val=""/>
      <w:lvlJc w:val="left"/>
      <w:pPr>
        <w:tabs>
          <w:tab w:val="num" w:pos="644"/>
        </w:tabs>
        <w:ind w:left="644"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04146C3"/>
    <w:multiLevelType w:val="hybridMultilevel"/>
    <w:tmpl w:val="BCFEE32C"/>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42" w15:restartNumberingAfterBreak="0">
    <w:nsid w:val="704672BB"/>
    <w:multiLevelType w:val="hybridMultilevel"/>
    <w:tmpl w:val="61E61410"/>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62613A"/>
    <w:multiLevelType w:val="hybridMultilevel"/>
    <w:tmpl w:val="8C7866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AA42CD"/>
    <w:multiLevelType w:val="hybridMultilevel"/>
    <w:tmpl w:val="CDACEF3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777617F"/>
    <w:multiLevelType w:val="hybridMultilevel"/>
    <w:tmpl w:val="F19214AC"/>
    <w:lvl w:ilvl="0" w:tplc="08090001">
      <w:start w:val="1"/>
      <w:numFmt w:val="bullet"/>
      <w:lvlText w:val=""/>
      <w:lvlJc w:val="left"/>
      <w:pPr>
        <w:tabs>
          <w:tab w:val="num" w:pos="720"/>
        </w:tabs>
        <w:ind w:left="720" w:hanging="360"/>
      </w:pPr>
      <w:rPr>
        <w:rFonts w:ascii="Symbol" w:hAnsi="Symbol" w:hint="default"/>
      </w:rPr>
    </w:lvl>
    <w:lvl w:ilvl="1" w:tplc="FC4809D4">
      <w:start w:val="1"/>
      <w:numFmt w:val="bullet"/>
      <w:lvlText w:val=""/>
      <w:lvlJc w:val="left"/>
      <w:pPr>
        <w:tabs>
          <w:tab w:val="num" w:pos="1440"/>
        </w:tabs>
        <w:ind w:left="1440" w:hanging="360"/>
      </w:pPr>
      <w:rPr>
        <w:rFonts w:ascii="Symbol" w:hAnsi="Symbol" w:hint="default"/>
        <w:sz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8AD6727"/>
    <w:multiLevelType w:val="hybridMultilevel"/>
    <w:tmpl w:val="4588E428"/>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47" w15:restartNumberingAfterBreak="0">
    <w:nsid w:val="793D7E51"/>
    <w:multiLevelType w:val="hybridMultilevel"/>
    <w:tmpl w:val="96B408FA"/>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0"/>
  </w:num>
  <w:num w:numId="2">
    <w:abstractNumId w:val="28"/>
  </w:num>
  <w:num w:numId="3">
    <w:abstractNumId w:val="11"/>
  </w:num>
  <w:num w:numId="4">
    <w:abstractNumId w:val="16"/>
  </w:num>
  <w:num w:numId="5">
    <w:abstractNumId w:val="45"/>
  </w:num>
  <w:num w:numId="6">
    <w:abstractNumId w:val="12"/>
  </w:num>
  <w:num w:numId="7">
    <w:abstractNumId w:val="14"/>
  </w:num>
  <w:num w:numId="8">
    <w:abstractNumId w:val="29"/>
  </w:num>
  <w:num w:numId="9">
    <w:abstractNumId w:val="25"/>
  </w:num>
  <w:num w:numId="10">
    <w:abstractNumId w:val="19"/>
  </w:num>
  <w:num w:numId="11">
    <w:abstractNumId w:val="9"/>
  </w:num>
  <w:num w:numId="12">
    <w:abstractNumId w:val="26"/>
  </w:num>
  <w:num w:numId="13">
    <w:abstractNumId w:val="7"/>
  </w:num>
  <w:num w:numId="14">
    <w:abstractNumId w:val="41"/>
  </w:num>
  <w:num w:numId="15">
    <w:abstractNumId w:val="10"/>
  </w:num>
  <w:num w:numId="16">
    <w:abstractNumId w:val="46"/>
  </w:num>
  <w:num w:numId="17">
    <w:abstractNumId w:val="15"/>
  </w:num>
  <w:num w:numId="18">
    <w:abstractNumId w:val="1"/>
  </w:num>
  <w:num w:numId="19">
    <w:abstractNumId w:val="38"/>
  </w:num>
  <w:num w:numId="20">
    <w:abstractNumId w:val="18"/>
  </w:num>
  <w:num w:numId="21">
    <w:abstractNumId w:val="6"/>
  </w:num>
  <w:num w:numId="22">
    <w:abstractNumId w:val="13"/>
  </w:num>
  <w:num w:numId="23">
    <w:abstractNumId w:val="42"/>
  </w:num>
  <w:num w:numId="24">
    <w:abstractNumId w:val="31"/>
  </w:num>
  <w:num w:numId="25">
    <w:abstractNumId w:val="5"/>
  </w:num>
  <w:num w:numId="26">
    <w:abstractNumId w:val="32"/>
  </w:num>
  <w:num w:numId="27">
    <w:abstractNumId w:val="30"/>
  </w:num>
  <w:num w:numId="28">
    <w:abstractNumId w:val="0"/>
  </w:num>
  <w:num w:numId="29">
    <w:abstractNumId w:val="8"/>
  </w:num>
  <w:num w:numId="30">
    <w:abstractNumId w:val="47"/>
  </w:num>
  <w:num w:numId="31">
    <w:abstractNumId w:val="3"/>
  </w:num>
  <w:num w:numId="32">
    <w:abstractNumId w:val="20"/>
  </w:num>
  <w:num w:numId="33">
    <w:abstractNumId w:val="4"/>
  </w:num>
  <w:num w:numId="34">
    <w:abstractNumId w:val="23"/>
  </w:num>
  <w:num w:numId="35">
    <w:abstractNumId w:val="2"/>
  </w:num>
  <w:num w:numId="36">
    <w:abstractNumId w:val="27"/>
  </w:num>
  <w:num w:numId="37">
    <w:abstractNumId w:val="17"/>
  </w:num>
  <w:num w:numId="38">
    <w:abstractNumId w:val="37"/>
  </w:num>
  <w:num w:numId="39">
    <w:abstractNumId w:val="22"/>
  </w:num>
  <w:num w:numId="40">
    <w:abstractNumId w:val="43"/>
  </w:num>
  <w:num w:numId="41">
    <w:abstractNumId w:val="39"/>
  </w:num>
  <w:num w:numId="42">
    <w:abstractNumId w:val="21"/>
  </w:num>
  <w:num w:numId="43">
    <w:abstractNumId w:val="34"/>
  </w:num>
  <w:num w:numId="44">
    <w:abstractNumId w:val="24"/>
  </w:num>
  <w:num w:numId="45">
    <w:abstractNumId w:val="36"/>
  </w:num>
  <w:num w:numId="46">
    <w:abstractNumId w:val="35"/>
  </w:num>
  <w:num w:numId="47">
    <w:abstractNumId w:val="33"/>
  </w:num>
  <w:num w:numId="4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70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758"/>
    <w:rsid w:val="00000043"/>
    <w:rsid w:val="0002020E"/>
    <w:rsid w:val="00061A40"/>
    <w:rsid w:val="00081534"/>
    <w:rsid w:val="000D26D5"/>
    <w:rsid w:val="000D54FA"/>
    <w:rsid w:val="000E5EDC"/>
    <w:rsid w:val="00181994"/>
    <w:rsid w:val="00184AB3"/>
    <w:rsid w:val="001A3276"/>
    <w:rsid w:val="001A711A"/>
    <w:rsid w:val="001B5DE0"/>
    <w:rsid w:val="001E2BA5"/>
    <w:rsid w:val="00215213"/>
    <w:rsid w:val="00236ED3"/>
    <w:rsid w:val="002660C4"/>
    <w:rsid w:val="00275534"/>
    <w:rsid w:val="00285121"/>
    <w:rsid w:val="002F6BE5"/>
    <w:rsid w:val="003064A1"/>
    <w:rsid w:val="00310037"/>
    <w:rsid w:val="00316FD5"/>
    <w:rsid w:val="00317A86"/>
    <w:rsid w:val="00320D05"/>
    <w:rsid w:val="00331A97"/>
    <w:rsid w:val="00390B6D"/>
    <w:rsid w:val="003D70D3"/>
    <w:rsid w:val="00412516"/>
    <w:rsid w:val="00424875"/>
    <w:rsid w:val="004460CB"/>
    <w:rsid w:val="00482C42"/>
    <w:rsid w:val="00485571"/>
    <w:rsid w:val="0049417C"/>
    <w:rsid w:val="004C3F77"/>
    <w:rsid w:val="004D34C8"/>
    <w:rsid w:val="00512FFE"/>
    <w:rsid w:val="00543FEB"/>
    <w:rsid w:val="00596434"/>
    <w:rsid w:val="005B2A1C"/>
    <w:rsid w:val="005B3BDA"/>
    <w:rsid w:val="005F7436"/>
    <w:rsid w:val="00600995"/>
    <w:rsid w:val="0060156D"/>
    <w:rsid w:val="0060365A"/>
    <w:rsid w:val="00611785"/>
    <w:rsid w:val="00615AB7"/>
    <w:rsid w:val="006563A0"/>
    <w:rsid w:val="00665ED8"/>
    <w:rsid w:val="00687403"/>
    <w:rsid w:val="00692BB7"/>
    <w:rsid w:val="00700B01"/>
    <w:rsid w:val="00714E13"/>
    <w:rsid w:val="0072563F"/>
    <w:rsid w:val="00735EB2"/>
    <w:rsid w:val="00743758"/>
    <w:rsid w:val="00786F12"/>
    <w:rsid w:val="007951F7"/>
    <w:rsid w:val="007D6BB4"/>
    <w:rsid w:val="007D6EA3"/>
    <w:rsid w:val="00820F71"/>
    <w:rsid w:val="008240C7"/>
    <w:rsid w:val="00832EBB"/>
    <w:rsid w:val="00866CCB"/>
    <w:rsid w:val="008760D3"/>
    <w:rsid w:val="00894A04"/>
    <w:rsid w:val="008A2BFA"/>
    <w:rsid w:val="008B176C"/>
    <w:rsid w:val="008B1E75"/>
    <w:rsid w:val="008C22B5"/>
    <w:rsid w:val="008F0F33"/>
    <w:rsid w:val="00951DB4"/>
    <w:rsid w:val="0097748E"/>
    <w:rsid w:val="009A268C"/>
    <w:rsid w:val="009A5B71"/>
    <w:rsid w:val="009C22EC"/>
    <w:rsid w:val="009C63B6"/>
    <w:rsid w:val="009E0827"/>
    <w:rsid w:val="009E7656"/>
    <w:rsid w:val="00A21A93"/>
    <w:rsid w:val="00A40145"/>
    <w:rsid w:val="00A92A9E"/>
    <w:rsid w:val="00AA04F0"/>
    <w:rsid w:val="00AE1B06"/>
    <w:rsid w:val="00AE3384"/>
    <w:rsid w:val="00AE54B4"/>
    <w:rsid w:val="00AF2C1D"/>
    <w:rsid w:val="00B1391E"/>
    <w:rsid w:val="00B337BD"/>
    <w:rsid w:val="00BB4A65"/>
    <w:rsid w:val="00BC1020"/>
    <w:rsid w:val="00BD114F"/>
    <w:rsid w:val="00BD117F"/>
    <w:rsid w:val="00BE16D4"/>
    <w:rsid w:val="00BF1D56"/>
    <w:rsid w:val="00BF3FCD"/>
    <w:rsid w:val="00C20AF2"/>
    <w:rsid w:val="00C2582E"/>
    <w:rsid w:val="00C44546"/>
    <w:rsid w:val="00C65481"/>
    <w:rsid w:val="00C922A4"/>
    <w:rsid w:val="00CB7DD6"/>
    <w:rsid w:val="00CF07E0"/>
    <w:rsid w:val="00D0309D"/>
    <w:rsid w:val="00D31F82"/>
    <w:rsid w:val="00D56908"/>
    <w:rsid w:val="00D570AB"/>
    <w:rsid w:val="00D63A09"/>
    <w:rsid w:val="00D801EF"/>
    <w:rsid w:val="00DB6180"/>
    <w:rsid w:val="00DE4905"/>
    <w:rsid w:val="00E03FAA"/>
    <w:rsid w:val="00E06268"/>
    <w:rsid w:val="00E159AA"/>
    <w:rsid w:val="00E21B5A"/>
    <w:rsid w:val="00E26B9C"/>
    <w:rsid w:val="00E37B59"/>
    <w:rsid w:val="00E43B78"/>
    <w:rsid w:val="00E5424C"/>
    <w:rsid w:val="00E752CD"/>
    <w:rsid w:val="00EE0582"/>
    <w:rsid w:val="00EE0C7F"/>
    <w:rsid w:val="00EE1C71"/>
    <w:rsid w:val="00EE2CF3"/>
    <w:rsid w:val="00EF716B"/>
    <w:rsid w:val="00F03D2C"/>
    <w:rsid w:val="00F048A4"/>
    <w:rsid w:val="00F13D43"/>
    <w:rsid w:val="00F31791"/>
    <w:rsid w:val="00F32021"/>
    <w:rsid w:val="00F34C9D"/>
    <w:rsid w:val="00F37074"/>
    <w:rsid w:val="00F61EFA"/>
    <w:rsid w:val="00F73DD2"/>
    <w:rsid w:val="00F91299"/>
    <w:rsid w:val="00F94173"/>
    <w:rsid w:val="00F961FD"/>
    <w:rsid w:val="00FA62F0"/>
    <w:rsid w:val="00FF71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7041"/>
    <o:shapelayout v:ext="edit">
      <o:idmap v:ext="edit" data="1"/>
    </o:shapelayout>
  </w:shapeDefaults>
  <w:decimalSymbol w:val="."/>
  <w:listSeparator w:val=","/>
  <w14:docId w14:val="659FFF77"/>
  <w15:chartTrackingRefBased/>
  <w15:docId w15:val="{B80C0845-9063-46E1-BB19-CFF4443EA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7E0"/>
  </w:style>
  <w:style w:type="paragraph" w:styleId="Heading1">
    <w:name w:val="heading 1"/>
    <w:aliases w:val="Numbered - 1,Numbered -"/>
    <w:basedOn w:val="Normal"/>
    <w:next w:val="Normal"/>
    <w:link w:val="Heading1Char"/>
    <w:uiPriority w:val="9"/>
    <w:qFormat/>
    <w:rsid w:val="00CF07E0"/>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CF07E0"/>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F07E0"/>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F07E0"/>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CF07E0"/>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CF07E0"/>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CF07E0"/>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CF07E0"/>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CF07E0"/>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3758"/>
    <w:pPr>
      <w:tabs>
        <w:tab w:val="center" w:pos="4513"/>
        <w:tab w:val="right" w:pos="9026"/>
      </w:tabs>
      <w:spacing w:after="0" w:line="240" w:lineRule="auto"/>
    </w:pPr>
    <w:rPr>
      <w:rFonts w:ascii="Calibri" w:eastAsia="Times New Roman" w:hAnsi="Calibri" w:cs="Times New Roman"/>
      <w:color w:val="000000"/>
      <w:kern w:val="28"/>
      <w:sz w:val="20"/>
      <w:szCs w:val="20"/>
      <w:lang w:eastAsia="en-GB"/>
      <w14:ligatures w14:val="standard"/>
      <w14:cntxtAlts/>
    </w:rPr>
  </w:style>
  <w:style w:type="character" w:customStyle="1" w:styleId="HeaderChar">
    <w:name w:val="Header Char"/>
    <w:basedOn w:val="DefaultParagraphFont"/>
    <w:link w:val="Header"/>
    <w:uiPriority w:val="99"/>
    <w:rsid w:val="00743758"/>
    <w:rPr>
      <w:rFonts w:ascii="Calibri" w:eastAsia="Times New Roman" w:hAnsi="Calibri" w:cs="Times New Roman"/>
      <w:color w:val="000000"/>
      <w:kern w:val="28"/>
      <w:sz w:val="20"/>
      <w:szCs w:val="20"/>
      <w:lang w:eastAsia="en-GB"/>
      <w14:ligatures w14:val="standard"/>
      <w14:cntxtAlts/>
    </w:rPr>
  </w:style>
  <w:style w:type="character" w:styleId="Hyperlink">
    <w:name w:val="Hyperlink"/>
    <w:basedOn w:val="DefaultParagraphFont"/>
    <w:unhideWhenUsed/>
    <w:rsid w:val="00D31F82"/>
    <w:rPr>
      <w:color w:val="0563C1" w:themeColor="hyperlink"/>
      <w:u w:val="single"/>
    </w:rPr>
  </w:style>
  <w:style w:type="paragraph" w:styleId="NormalWeb">
    <w:name w:val="Normal (Web)"/>
    <w:basedOn w:val="Normal"/>
    <w:uiPriority w:val="99"/>
    <w:unhideWhenUsed/>
    <w:rsid w:val="005964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F07E0"/>
    <w:rPr>
      <w:b/>
      <w:bCs/>
    </w:rPr>
  </w:style>
  <w:style w:type="character" w:customStyle="1" w:styleId="Heading1Char">
    <w:name w:val="Heading 1 Char"/>
    <w:aliases w:val="Numbered - 1 Char,Numbered - Char"/>
    <w:basedOn w:val="DefaultParagraphFont"/>
    <w:link w:val="Heading1"/>
    <w:uiPriority w:val="9"/>
    <w:rsid w:val="00CF07E0"/>
    <w:rPr>
      <w:rFonts w:asciiTheme="majorHAnsi" w:eastAsiaTheme="majorEastAsia" w:hAnsiTheme="majorHAnsi" w:cstheme="majorBidi"/>
      <w:color w:val="1F4E79" w:themeColor="accent1" w:themeShade="80"/>
      <w:sz w:val="36"/>
      <w:szCs w:val="36"/>
    </w:rPr>
  </w:style>
  <w:style w:type="paragraph" w:customStyle="1" w:styleId="Default">
    <w:name w:val="Default"/>
    <w:rsid w:val="00596434"/>
    <w:pPr>
      <w:autoSpaceDE w:val="0"/>
      <w:autoSpaceDN w:val="0"/>
      <w:adjustRightInd w:val="0"/>
      <w:spacing w:after="0" w:line="240" w:lineRule="auto"/>
    </w:pPr>
    <w:rPr>
      <w:rFonts w:ascii="Calibri" w:eastAsia="Times New Roman" w:hAnsi="Calibri" w:cs="Calibri"/>
      <w:color w:val="000000"/>
      <w:sz w:val="24"/>
      <w:szCs w:val="24"/>
      <w:lang w:eastAsia="en-GB"/>
    </w:rPr>
  </w:style>
  <w:style w:type="paragraph" w:styleId="ListParagraph">
    <w:name w:val="List Paragraph"/>
    <w:basedOn w:val="Normal"/>
    <w:uiPriority w:val="34"/>
    <w:qFormat/>
    <w:rsid w:val="00CF07E0"/>
    <w:pPr>
      <w:ind w:left="720"/>
      <w:contextualSpacing/>
    </w:pPr>
  </w:style>
  <w:style w:type="character" w:customStyle="1" w:styleId="Heading2Char">
    <w:name w:val="Heading 2 Char"/>
    <w:basedOn w:val="DefaultParagraphFont"/>
    <w:link w:val="Heading2"/>
    <w:uiPriority w:val="9"/>
    <w:semiHidden/>
    <w:rsid w:val="00CF07E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F07E0"/>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F07E0"/>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CF07E0"/>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CF07E0"/>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CF07E0"/>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CF07E0"/>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CF07E0"/>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CF07E0"/>
    <w:pPr>
      <w:spacing w:line="240" w:lineRule="auto"/>
    </w:pPr>
    <w:rPr>
      <w:b/>
      <w:bCs/>
      <w:smallCaps/>
      <w:color w:val="44546A" w:themeColor="text2"/>
    </w:rPr>
  </w:style>
  <w:style w:type="paragraph" w:styleId="Title">
    <w:name w:val="Title"/>
    <w:basedOn w:val="Normal"/>
    <w:next w:val="Normal"/>
    <w:link w:val="TitleChar"/>
    <w:uiPriority w:val="10"/>
    <w:qFormat/>
    <w:rsid w:val="00CF07E0"/>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CF07E0"/>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CF07E0"/>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CF07E0"/>
    <w:rPr>
      <w:rFonts w:asciiTheme="majorHAnsi" w:eastAsiaTheme="majorEastAsia" w:hAnsiTheme="majorHAnsi" w:cstheme="majorBidi"/>
      <w:color w:val="5B9BD5" w:themeColor="accent1"/>
      <w:sz w:val="28"/>
      <w:szCs w:val="28"/>
    </w:rPr>
  </w:style>
  <w:style w:type="character" w:styleId="Emphasis">
    <w:name w:val="Emphasis"/>
    <w:basedOn w:val="DefaultParagraphFont"/>
    <w:uiPriority w:val="20"/>
    <w:qFormat/>
    <w:rsid w:val="00CF07E0"/>
    <w:rPr>
      <w:i/>
      <w:iCs/>
    </w:rPr>
  </w:style>
  <w:style w:type="paragraph" w:styleId="NoSpacing">
    <w:name w:val="No Spacing"/>
    <w:link w:val="NoSpacingChar"/>
    <w:uiPriority w:val="1"/>
    <w:qFormat/>
    <w:rsid w:val="00CF07E0"/>
    <w:pPr>
      <w:spacing w:after="0" w:line="240" w:lineRule="auto"/>
    </w:pPr>
  </w:style>
  <w:style w:type="paragraph" w:styleId="Quote">
    <w:name w:val="Quote"/>
    <w:basedOn w:val="Normal"/>
    <w:next w:val="Normal"/>
    <w:link w:val="QuoteChar"/>
    <w:uiPriority w:val="29"/>
    <w:qFormat/>
    <w:rsid w:val="00CF07E0"/>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CF07E0"/>
    <w:rPr>
      <w:color w:val="44546A" w:themeColor="text2"/>
      <w:sz w:val="24"/>
      <w:szCs w:val="24"/>
    </w:rPr>
  </w:style>
  <w:style w:type="paragraph" w:styleId="IntenseQuote">
    <w:name w:val="Intense Quote"/>
    <w:basedOn w:val="Normal"/>
    <w:next w:val="Normal"/>
    <w:link w:val="IntenseQuoteChar"/>
    <w:uiPriority w:val="30"/>
    <w:qFormat/>
    <w:rsid w:val="00CF07E0"/>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CF07E0"/>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CF07E0"/>
    <w:rPr>
      <w:i/>
      <w:iCs/>
      <w:color w:val="595959" w:themeColor="text1" w:themeTint="A6"/>
    </w:rPr>
  </w:style>
  <w:style w:type="character" w:styleId="IntenseEmphasis">
    <w:name w:val="Intense Emphasis"/>
    <w:basedOn w:val="DefaultParagraphFont"/>
    <w:uiPriority w:val="21"/>
    <w:qFormat/>
    <w:rsid w:val="00CF07E0"/>
    <w:rPr>
      <w:b/>
      <w:bCs/>
      <w:i/>
      <w:iCs/>
    </w:rPr>
  </w:style>
  <w:style w:type="character" w:styleId="SubtleReference">
    <w:name w:val="Subtle Reference"/>
    <w:basedOn w:val="DefaultParagraphFont"/>
    <w:uiPriority w:val="31"/>
    <w:qFormat/>
    <w:rsid w:val="00CF07E0"/>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CF07E0"/>
    <w:rPr>
      <w:b/>
      <w:bCs/>
      <w:smallCaps/>
      <w:color w:val="44546A" w:themeColor="text2"/>
      <w:u w:val="single"/>
    </w:rPr>
  </w:style>
  <w:style w:type="character" w:styleId="BookTitle">
    <w:name w:val="Book Title"/>
    <w:basedOn w:val="DefaultParagraphFont"/>
    <w:uiPriority w:val="33"/>
    <w:qFormat/>
    <w:rsid w:val="00CF07E0"/>
    <w:rPr>
      <w:b/>
      <w:bCs/>
      <w:smallCaps/>
      <w:spacing w:val="10"/>
    </w:rPr>
  </w:style>
  <w:style w:type="paragraph" w:styleId="TOCHeading">
    <w:name w:val="TOC Heading"/>
    <w:basedOn w:val="Heading1"/>
    <w:next w:val="Normal"/>
    <w:uiPriority w:val="39"/>
    <w:semiHidden/>
    <w:unhideWhenUsed/>
    <w:qFormat/>
    <w:rsid w:val="00CF07E0"/>
    <w:pPr>
      <w:outlineLvl w:val="9"/>
    </w:pPr>
  </w:style>
  <w:style w:type="paragraph" w:customStyle="1" w:styleId="xmsonormal">
    <w:name w:val="x_msonormal"/>
    <w:basedOn w:val="Normal"/>
    <w:rsid w:val="00D56908"/>
    <w:pPr>
      <w:spacing w:after="0" w:line="240" w:lineRule="auto"/>
    </w:pPr>
    <w:rPr>
      <w:rFonts w:ascii="Calibri" w:eastAsiaTheme="minorHAnsi" w:hAnsi="Calibri" w:cs="Calibri"/>
      <w:lang w:eastAsia="en-GB"/>
    </w:rPr>
  </w:style>
  <w:style w:type="character" w:styleId="HTMLCite">
    <w:name w:val="HTML Cite"/>
    <w:basedOn w:val="DefaultParagraphFont"/>
    <w:uiPriority w:val="99"/>
    <w:semiHidden/>
    <w:unhideWhenUsed/>
    <w:rsid w:val="00D56908"/>
    <w:rPr>
      <w:i/>
      <w:iCs/>
    </w:rPr>
  </w:style>
  <w:style w:type="paragraph" w:styleId="BalloonText">
    <w:name w:val="Balloon Text"/>
    <w:basedOn w:val="Normal"/>
    <w:link w:val="BalloonTextChar"/>
    <w:uiPriority w:val="99"/>
    <w:semiHidden/>
    <w:unhideWhenUsed/>
    <w:rsid w:val="00BF1D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1D56"/>
    <w:rPr>
      <w:rFonts w:ascii="Segoe UI" w:hAnsi="Segoe UI" w:cs="Segoe UI"/>
      <w:sz w:val="18"/>
      <w:szCs w:val="18"/>
    </w:rPr>
  </w:style>
  <w:style w:type="paragraph" w:styleId="Footer">
    <w:name w:val="footer"/>
    <w:basedOn w:val="Normal"/>
    <w:link w:val="FooterChar"/>
    <w:uiPriority w:val="99"/>
    <w:unhideWhenUsed/>
    <w:rsid w:val="006117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1785"/>
  </w:style>
  <w:style w:type="character" w:styleId="UnresolvedMention">
    <w:name w:val="Unresolved Mention"/>
    <w:basedOn w:val="DefaultParagraphFont"/>
    <w:uiPriority w:val="99"/>
    <w:semiHidden/>
    <w:unhideWhenUsed/>
    <w:rsid w:val="00285121"/>
    <w:rPr>
      <w:color w:val="605E5C"/>
      <w:shd w:val="clear" w:color="auto" w:fill="E1DFDD"/>
    </w:rPr>
  </w:style>
  <w:style w:type="table" w:styleId="TableGrid">
    <w:name w:val="Table Grid"/>
    <w:basedOn w:val="TableNormal"/>
    <w:uiPriority w:val="39"/>
    <w:rsid w:val="00275534"/>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elled">
    <w:name w:val="labelled"/>
    <w:basedOn w:val="Normal"/>
    <w:rsid w:val="002755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8240C7"/>
    <w:rPr>
      <w:color w:val="954F72" w:themeColor="followedHyperlink"/>
      <w:u w:val="single"/>
    </w:rPr>
  </w:style>
  <w:style w:type="character" w:styleId="CommentReference">
    <w:name w:val="annotation reference"/>
    <w:basedOn w:val="DefaultParagraphFont"/>
    <w:uiPriority w:val="99"/>
    <w:semiHidden/>
    <w:unhideWhenUsed/>
    <w:rsid w:val="00000043"/>
    <w:rPr>
      <w:sz w:val="16"/>
      <w:szCs w:val="16"/>
    </w:rPr>
  </w:style>
  <w:style w:type="paragraph" w:styleId="CommentText">
    <w:name w:val="annotation text"/>
    <w:basedOn w:val="Normal"/>
    <w:link w:val="CommentTextChar"/>
    <w:uiPriority w:val="99"/>
    <w:unhideWhenUsed/>
    <w:rsid w:val="00000043"/>
    <w:pPr>
      <w:spacing w:line="240" w:lineRule="auto"/>
    </w:pPr>
    <w:rPr>
      <w:sz w:val="20"/>
      <w:szCs w:val="20"/>
    </w:rPr>
  </w:style>
  <w:style w:type="character" w:customStyle="1" w:styleId="CommentTextChar">
    <w:name w:val="Comment Text Char"/>
    <w:basedOn w:val="DefaultParagraphFont"/>
    <w:link w:val="CommentText"/>
    <w:uiPriority w:val="99"/>
    <w:rsid w:val="00000043"/>
    <w:rPr>
      <w:sz w:val="20"/>
      <w:szCs w:val="20"/>
    </w:rPr>
  </w:style>
  <w:style w:type="paragraph" w:styleId="CommentSubject">
    <w:name w:val="annotation subject"/>
    <w:basedOn w:val="CommentText"/>
    <w:next w:val="CommentText"/>
    <w:link w:val="CommentSubjectChar"/>
    <w:uiPriority w:val="99"/>
    <w:semiHidden/>
    <w:unhideWhenUsed/>
    <w:rsid w:val="00000043"/>
    <w:rPr>
      <w:b/>
      <w:bCs/>
    </w:rPr>
  </w:style>
  <w:style w:type="character" w:customStyle="1" w:styleId="CommentSubjectChar">
    <w:name w:val="Comment Subject Char"/>
    <w:basedOn w:val="CommentTextChar"/>
    <w:link w:val="CommentSubject"/>
    <w:uiPriority w:val="99"/>
    <w:semiHidden/>
    <w:rsid w:val="00000043"/>
    <w:rPr>
      <w:b/>
      <w:bCs/>
      <w:sz w:val="20"/>
      <w:szCs w:val="20"/>
    </w:rPr>
  </w:style>
  <w:style w:type="character" w:customStyle="1" w:styleId="NoSpacingChar">
    <w:name w:val="No Spacing Char"/>
    <w:basedOn w:val="DefaultParagraphFont"/>
    <w:link w:val="NoSpacing"/>
    <w:uiPriority w:val="1"/>
    <w:rsid w:val="00EE2CF3"/>
  </w:style>
  <w:style w:type="character" w:customStyle="1" w:styleId="wbzude">
    <w:name w:val="wbzude"/>
    <w:rsid w:val="00EE2C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343747">
      <w:bodyDiv w:val="1"/>
      <w:marLeft w:val="0"/>
      <w:marRight w:val="0"/>
      <w:marTop w:val="0"/>
      <w:marBottom w:val="0"/>
      <w:divBdr>
        <w:top w:val="none" w:sz="0" w:space="0" w:color="auto"/>
        <w:left w:val="none" w:sz="0" w:space="0" w:color="auto"/>
        <w:bottom w:val="none" w:sz="0" w:space="0" w:color="auto"/>
        <w:right w:val="none" w:sz="0" w:space="0" w:color="auto"/>
      </w:divBdr>
    </w:div>
    <w:div w:id="124545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ov.uk/government/organisations/disclosure-and-barring-service" TargetMode="External"/><Relationship Id="rId18" Type="http://schemas.openxmlformats.org/officeDocument/2006/relationships/hyperlink" Target="https://www.gov.uk/government/publications/right-to-work-checklis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gov.uk/government/publications/keeping-children-safe-in-education--2" TargetMode="External"/><Relationship Id="rId2" Type="http://schemas.openxmlformats.org/officeDocument/2006/relationships/numbering" Target="numbering.xml"/><Relationship Id="rId16" Type="http://schemas.openxmlformats.org/officeDocument/2006/relationships/hyperlink" Target="https://www.gov.uk/government/publications/new-guidance-on-the-rehabilitation-of-offenders-act-197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imitas.co.uk" TargetMode="External"/><Relationship Id="rId5" Type="http://schemas.openxmlformats.org/officeDocument/2006/relationships/webSettings" Target="webSettings.xml"/><Relationship Id="rId15" Type="http://schemas.openxmlformats.org/officeDocument/2006/relationships/hyperlink" Target="http://www.primitas.co.uk" TargetMode="External"/><Relationship Id="rId10" Type="http://schemas.openxmlformats.org/officeDocument/2006/relationships/hyperlink" Target="https://friaryschool.co.uk/vacancie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pplications@friaryschool.co.uk" TargetMode="External"/><Relationship Id="rId14" Type="http://schemas.openxmlformats.org/officeDocument/2006/relationships/hyperlink" Target="https://friaryschoo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BEE71-E811-4BC5-86A9-FEF0D6D00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2564</Words>
  <Characters>14621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The Friary School</Company>
  <LinksUpToDate>false</LinksUpToDate>
  <CharactersWithSpaces>17151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Hunt</dc:creator>
  <cp:keywords/>
  <dc:description/>
  <cp:lastModifiedBy>Stevie-Louise Andrews (FRI)</cp:lastModifiedBy>
  <cp:revision>6</cp:revision>
  <cp:lastPrinted>2023-02-21T14:49:00Z</cp:lastPrinted>
  <dcterms:created xsi:type="dcterms:W3CDTF">2025-02-24T13:35:00Z</dcterms:created>
  <dcterms:modified xsi:type="dcterms:W3CDTF">2025-04-09T13:54:00Z</dcterms:modified>
</cp:coreProperties>
</file>