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1FB3B" w14:textId="2E416E1F" w:rsidR="004009C6" w:rsidRPr="00E5525D" w:rsidRDefault="0064396C" w:rsidP="0064396C">
      <w:pPr>
        <w:jc w:val="center"/>
        <w:rPr>
          <w:rFonts w:asciiTheme="minorHAnsi" w:hAnsiTheme="minorHAnsi" w:cstheme="minorHAnsi"/>
          <w:b/>
          <w:bCs/>
          <w:sz w:val="22"/>
          <w:szCs w:val="22"/>
        </w:rPr>
      </w:pPr>
      <w:r w:rsidRPr="00E5525D">
        <w:rPr>
          <w:rFonts w:asciiTheme="minorHAnsi" w:hAnsiTheme="minorHAnsi" w:cstheme="minorHAnsi"/>
          <w:b/>
          <w:bCs/>
          <w:smallCaps/>
          <w:color w:val="E36C0A" w:themeColor="accent6" w:themeShade="BF"/>
          <w:sz w:val="22"/>
          <w:szCs w:val="22"/>
        </w:rPr>
        <w:t>INFORMATION PACK</w:t>
      </w:r>
      <w:r w:rsidRPr="00E5525D">
        <w:rPr>
          <w:rFonts w:asciiTheme="minorHAnsi" w:hAnsiTheme="minorHAnsi" w:cstheme="minorHAnsi"/>
          <w:sz w:val="22"/>
          <w:szCs w:val="22"/>
        </w:rPr>
        <w:br/>
      </w:r>
      <w:r w:rsidR="004009C6" w:rsidRPr="00E5525D">
        <w:rPr>
          <w:rFonts w:asciiTheme="minorHAnsi" w:hAnsiTheme="minorHAnsi" w:cstheme="minorHAnsi"/>
          <w:b/>
          <w:bCs/>
          <w:sz w:val="22"/>
          <w:szCs w:val="22"/>
        </w:rPr>
        <w:t>Teacher of French</w:t>
      </w:r>
    </w:p>
    <w:p w14:paraId="4D81064D" w14:textId="4CD06CC0" w:rsidR="004009C6" w:rsidRPr="00E5525D" w:rsidRDefault="004009C6" w:rsidP="0064396C">
      <w:pPr>
        <w:jc w:val="center"/>
        <w:rPr>
          <w:rFonts w:asciiTheme="minorHAnsi" w:hAnsiTheme="minorHAnsi" w:cstheme="minorHAnsi"/>
          <w:sz w:val="22"/>
          <w:szCs w:val="22"/>
        </w:rPr>
      </w:pPr>
      <w:r w:rsidRPr="00E5525D">
        <w:rPr>
          <w:rFonts w:asciiTheme="minorHAnsi" w:hAnsiTheme="minorHAnsi" w:cstheme="minorHAnsi"/>
          <w:sz w:val="22"/>
          <w:szCs w:val="22"/>
        </w:rPr>
        <w:t>Full time and fixed term</w:t>
      </w:r>
    </w:p>
    <w:p w14:paraId="56431794" w14:textId="1F3A7E7D" w:rsidR="0064396C" w:rsidRPr="00E5525D" w:rsidRDefault="004009C6" w:rsidP="0064396C">
      <w:pPr>
        <w:jc w:val="center"/>
        <w:rPr>
          <w:rFonts w:asciiTheme="minorHAnsi" w:hAnsiTheme="minorHAnsi" w:cstheme="minorHAnsi"/>
          <w:sz w:val="22"/>
          <w:szCs w:val="22"/>
        </w:rPr>
      </w:pPr>
      <w:r w:rsidRPr="00E5525D">
        <w:rPr>
          <w:rFonts w:asciiTheme="minorHAnsi" w:hAnsiTheme="minorHAnsi" w:cstheme="minorHAnsi"/>
          <w:sz w:val="22"/>
          <w:szCs w:val="22"/>
        </w:rPr>
        <w:t xml:space="preserve">Required </w:t>
      </w:r>
      <w:r w:rsidRPr="0014103D">
        <w:rPr>
          <w:rFonts w:asciiTheme="minorHAnsi" w:hAnsiTheme="minorHAnsi" w:cstheme="minorHAnsi"/>
          <w:color w:val="auto"/>
          <w:sz w:val="22"/>
          <w:szCs w:val="22"/>
        </w:rPr>
        <w:t xml:space="preserve">from </w:t>
      </w:r>
      <w:r w:rsidR="00E5525D" w:rsidRPr="0014103D">
        <w:rPr>
          <w:rFonts w:asciiTheme="minorHAnsi" w:hAnsiTheme="minorHAnsi" w:cstheme="minorHAnsi"/>
          <w:color w:val="auto"/>
          <w:sz w:val="22"/>
          <w:szCs w:val="22"/>
        </w:rPr>
        <w:t>Jan</w:t>
      </w:r>
      <w:r w:rsidR="0014103D">
        <w:rPr>
          <w:rFonts w:asciiTheme="minorHAnsi" w:hAnsiTheme="minorHAnsi" w:cstheme="minorHAnsi"/>
          <w:color w:val="auto"/>
          <w:sz w:val="22"/>
          <w:szCs w:val="22"/>
        </w:rPr>
        <w:t>uary</w:t>
      </w:r>
      <w:r w:rsidRPr="0014103D">
        <w:rPr>
          <w:rFonts w:asciiTheme="minorHAnsi" w:hAnsiTheme="minorHAnsi" w:cstheme="minorHAnsi"/>
          <w:color w:val="auto"/>
          <w:sz w:val="22"/>
          <w:szCs w:val="22"/>
        </w:rPr>
        <w:t xml:space="preserve"> 2024</w:t>
      </w:r>
      <w:r w:rsidR="0064396C" w:rsidRPr="0014103D">
        <w:rPr>
          <w:rFonts w:asciiTheme="minorHAnsi" w:hAnsiTheme="minorHAnsi" w:cstheme="minorHAnsi"/>
          <w:color w:val="auto"/>
          <w:sz w:val="22"/>
          <w:szCs w:val="22"/>
        </w:rPr>
        <w:t xml:space="preserve"> </w:t>
      </w:r>
    </w:p>
    <w:p w14:paraId="66EC6201" w14:textId="77777777" w:rsidR="0064396C" w:rsidRPr="00E5525D" w:rsidRDefault="0064396C" w:rsidP="0064396C">
      <w:pPr>
        <w:jc w:val="center"/>
        <w:rPr>
          <w:rFonts w:asciiTheme="minorHAnsi" w:hAnsiTheme="minorHAnsi" w:cstheme="minorHAnsi"/>
          <w:b/>
          <w:bCs/>
          <w:color w:val="E36C0A" w:themeColor="accent6" w:themeShade="BF"/>
          <w:sz w:val="22"/>
          <w:szCs w:val="22"/>
          <w:u w:color="ED7D31"/>
        </w:rPr>
      </w:pPr>
      <w:r w:rsidRPr="00E5525D">
        <w:rPr>
          <w:rFonts w:asciiTheme="minorHAnsi" w:hAnsiTheme="minorHAnsi" w:cstheme="minorHAnsi"/>
          <w:b/>
          <w:sz w:val="22"/>
          <w:szCs w:val="22"/>
        </w:rPr>
        <w:br/>
      </w:r>
      <w:r w:rsidRPr="00E5525D">
        <w:rPr>
          <w:rFonts w:asciiTheme="minorHAnsi" w:hAnsiTheme="minorHAnsi" w:cstheme="minorHAnsi"/>
          <w:b/>
          <w:bCs/>
          <w:color w:val="E36C0A" w:themeColor="accent6" w:themeShade="BF"/>
          <w:sz w:val="22"/>
          <w:szCs w:val="22"/>
          <w:u w:color="ED7D31"/>
        </w:rPr>
        <w:t>Overview of the Role</w:t>
      </w:r>
    </w:p>
    <w:p w14:paraId="1578A705" w14:textId="77777777" w:rsidR="0064396C" w:rsidRPr="00E5525D" w:rsidRDefault="0064396C" w:rsidP="0064396C">
      <w:pPr>
        <w:rPr>
          <w:rFonts w:asciiTheme="minorHAnsi" w:hAnsiTheme="minorHAnsi" w:cstheme="minorHAnsi"/>
          <w:color w:val="auto"/>
          <w:sz w:val="22"/>
          <w:szCs w:val="22"/>
          <w:u w:color="ED7D31"/>
        </w:rPr>
      </w:pPr>
    </w:p>
    <w:p w14:paraId="5BC4FB53" w14:textId="0A284FE5" w:rsidR="0064396C" w:rsidRPr="00E5525D" w:rsidRDefault="001A5662" w:rsidP="0064396C">
      <w:pPr>
        <w:rPr>
          <w:rFonts w:ascii="Calibri" w:hAnsi="Calibri" w:cs="Calibri"/>
          <w:sz w:val="22"/>
          <w:szCs w:val="22"/>
        </w:rPr>
      </w:pPr>
      <w:r w:rsidRPr="00E5525D">
        <w:rPr>
          <w:rFonts w:ascii="Calibri" w:hAnsi="Calibri" w:cs="Calibri"/>
          <w:sz w:val="22"/>
          <w:szCs w:val="22"/>
        </w:rPr>
        <w:t xml:space="preserve">A well-qualified and enthusiastic </w:t>
      </w:r>
      <w:r w:rsidR="0014103D">
        <w:rPr>
          <w:rFonts w:ascii="Calibri" w:hAnsi="Calibri" w:cs="Calibri"/>
          <w:sz w:val="22"/>
          <w:szCs w:val="22"/>
        </w:rPr>
        <w:t>t</w:t>
      </w:r>
      <w:r w:rsidRPr="00E5525D">
        <w:rPr>
          <w:rFonts w:ascii="Calibri" w:hAnsi="Calibri" w:cs="Calibri"/>
          <w:sz w:val="22"/>
          <w:szCs w:val="22"/>
        </w:rPr>
        <w:t xml:space="preserve">eacher of French is required to join </w:t>
      </w:r>
      <w:r w:rsidR="00E05D5C" w:rsidRPr="00E5525D">
        <w:rPr>
          <w:rFonts w:ascii="Calibri" w:hAnsi="Calibri" w:cs="Calibri"/>
          <w:sz w:val="22"/>
          <w:szCs w:val="22"/>
        </w:rPr>
        <w:t>our</w:t>
      </w:r>
      <w:r w:rsidRPr="00E5525D">
        <w:rPr>
          <w:rFonts w:ascii="Calibri" w:hAnsi="Calibri" w:cs="Calibri"/>
          <w:sz w:val="22"/>
          <w:szCs w:val="22"/>
        </w:rPr>
        <w:t xml:space="preserve"> large and highly successful Modern Foreign Languages Department</w:t>
      </w:r>
      <w:r w:rsidR="00E5525D" w:rsidRPr="00E5525D">
        <w:rPr>
          <w:rFonts w:ascii="Calibri" w:hAnsi="Calibri" w:cs="Calibri"/>
          <w:sz w:val="22"/>
          <w:szCs w:val="22"/>
        </w:rPr>
        <w:t xml:space="preserve">. </w:t>
      </w:r>
      <w:r w:rsidR="00E05D5C" w:rsidRPr="00E5525D">
        <w:rPr>
          <w:rFonts w:ascii="Calibri" w:hAnsi="Calibri" w:cs="Calibri"/>
          <w:sz w:val="22"/>
          <w:szCs w:val="22"/>
        </w:rPr>
        <w:t>Altrincham Grammar school for Girls</w:t>
      </w:r>
      <w:r w:rsidRPr="00E5525D">
        <w:rPr>
          <w:rFonts w:ascii="Calibri" w:hAnsi="Calibri" w:cs="Calibri"/>
          <w:sz w:val="22"/>
          <w:szCs w:val="22"/>
        </w:rPr>
        <w:t xml:space="preserve"> is a lead school for MFL development for </w:t>
      </w:r>
      <w:r w:rsidR="0014103D" w:rsidRPr="0014103D">
        <w:rPr>
          <w:rFonts w:ascii="Calibri" w:hAnsi="Calibri" w:cs="Calibri"/>
          <w:sz w:val="22"/>
          <w:szCs w:val="22"/>
        </w:rPr>
        <w:t xml:space="preserve">Bright Futures Training (formerly </w:t>
      </w:r>
      <w:r w:rsidR="0014103D">
        <w:rPr>
          <w:rFonts w:ascii="Calibri" w:hAnsi="Calibri" w:cs="Calibri"/>
          <w:sz w:val="22"/>
          <w:szCs w:val="22"/>
        </w:rPr>
        <w:t xml:space="preserve">the </w:t>
      </w:r>
      <w:r w:rsidR="0014103D" w:rsidRPr="0014103D">
        <w:rPr>
          <w:rFonts w:ascii="Calibri" w:hAnsi="Calibri" w:cs="Calibri"/>
          <w:sz w:val="22"/>
          <w:szCs w:val="22"/>
        </w:rPr>
        <w:t>Alliance for Learning)</w:t>
      </w:r>
      <w:r w:rsidRPr="00E5525D">
        <w:rPr>
          <w:rFonts w:ascii="Calibri" w:hAnsi="Calibri" w:cs="Calibri"/>
          <w:sz w:val="22"/>
          <w:szCs w:val="22"/>
        </w:rPr>
        <w:t xml:space="preserve">. The successful candidate will be expected to be able to teach </w:t>
      </w:r>
      <w:r w:rsidRPr="0014103D">
        <w:rPr>
          <w:rFonts w:ascii="Calibri" w:hAnsi="Calibri" w:cs="Calibri"/>
          <w:color w:val="auto"/>
          <w:sz w:val="22"/>
          <w:szCs w:val="22"/>
        </w:rPr>
        <w:t xml:space="preserve">French up to key stage 5. </w:t>
      </w:r>
      <w:r w:rsidRPr="0014103D">
        <w:rPr>
          <w:rFonts w:ascii="Calibri" w:hAnsi="Calibri"/>
          <w:color w:val="auto"/>
          <w:sz w:val="22"/>
          <w:szCs w:val="22"/>
        </w:rPr>
        <w:t>The ability to teach Spanish to key stage 3 would be an advantage.</w:t>
      </w:r>
    </w:p>
    <w:p w14:paraId="2EEA7805" w14:textId="77777777" w:rsidR="0064396C" w:rsidRPr="00E5525D" w:rsidRDefault="0064396C" w:rsidP="0064396C">
      <w:pPr>
        <w:pStyle w:val="NoSpacing"/>
        <w:rPr>
          <w:rFonts w:cstheme="minorHAnsi"/>
          <w:color w:val="000000" w:themeColor="text1"/>
        </w:rPr>
      </w:pPr>
    </w:p>
    <w:p w14:paraId="740B1BA0" w14:textId="77777777" w:rsidR="0064396C" w:rsidRPr="00E5525D" w:rsidRDefault="0064396C" w:rsidP="0064396C">
      <w:pPr>
        <w:pStyle w:val="NoSpacing"/>
        <w:rPr>
          <w:rFonts w:cstheme="minorHAnsi"/>
          <w:b/>
          <w:bCs/>
          <w:color w:val="000000" w:themeColor="text1"/>
        </w:rPr>
      </w:pPr>
      <w:r w:rsidRPr="00E5525D">
        <w:rPr>
          <w:rFonts w:cstheme="minorHAnsi"/>
          <w:b/>
          <w:bCs/>
          <w:color w:val="000000" w:themeColor="text1"/>
        </w:rPr>
        <w:t>The full job description and person specification are at the end of this pack.</w:t>
      </w:r>
    </w:p>
    <w:p w14:paraId="692FB1B9" w14:textId="77777777" w:rsidR="0064396C" w:rsidRPr="00E5525D" w:rsidRDefault="0064396C" w:rsidP="0064396C">
      <w:pPr>
        <w:pStyle w:val="DefaultText"/>
        <w:tabs>
          <w:tab w:val="left" w:pos="360"/>
          <w:tab w:val="left" w:pos="720"/>
        </w:tabs>
        <w:autoSpaceDE/>
        <w:adjustRightInd/>
        <w:jc w:val="both"/>
        <w:rPr>
          <w:rFonts w:asciiTheme="minorHAnsi" w:hAnsiTheme="minorHAnsi" w:cstheme="minorHAnsi"/>
          <w:b/>
          <w:bCs/>
          <w:color w:val="F79646" w:themeColor="accent6"/>
          <w:sz w:val="22"/>
          <w:szCs w:val="22"/>
        </w:rPr>
      </w:pPr>
    </w:p>
    <w:p w14:paraId="65C1F5EC" w14:textId="77777777" w:rsidR="0064396C" w:rsidRPr="00E5525D" w:rsidRDefault="0064396C" w:rsidP="0064396C">
      <w:pPr>
        <w:pStyle w:val="DefaultText"/>
        <w:tabs>
          <w:tab w:val="left" w:pos="360"/>
          <w:tab w:val="left" w:pos="720"/>
        </w:tabs>
        <w:autoSpaceDE/>
        <w:adjustRightInd/>
        <w:jc w:val="center"/>
        <w:rPr>
          <w:rFonts w:asciiTheme="minorHAnsi" w:hAnsiTheme="minorHAnsi" w:cstheme="minorHAnsi"/>
          <w:b/>
          <w:bCs/>
          <w:color w:val="F79646" w:themeColor="accent6"/>
          <w:sz w:val="22"/>
          <w:szCs w:val="22"/>
        </w:rPr>
      </w:pPr>
      <w:r w:rsidRPr="00E5525D">
        <w:rPr>
          <w:rFonts w:asciiTheme="minorHAnsi" w:hAnsiTheme="minorHAnsi" w:cstheme="minorHAnsi"/>
          <w:b/>
          <w:bCs/>
          <w:color w:val="F79646" w:themeColor="accent6"/>
          <w:sz w:val="22"/>
          <w:szCs w:val="22"/>
        </w:rPr>
        <w:t>Contents of this pack</w:t>
      </w:r>
    </w:p>
    <w:tbl>
      <w:tblPr>
        <w:tblStyle w:val="TableGrid"/>
        <w:tblW w:w="10026" w:type="dxa"/>
        <w:tblLook w:val="04A0" w:firstRow="1" w:lastRow="0" w:firstColumn="1" w:lastColumn="0" w:noHBand="0" w:noVBand="1"/>
      </w:tblPr>
      <w:tblGrid>
        <w:gridCol w:w="5805"/>
        <w:gridCol w:w="4221"/>
      </w:tblGrid>
      <w:tr w:rsidR="0064396C" w:rsidRPr="00E5525D" w14:paraId="46EF770B" w14:textId="77777777" w:rsidTr="0019753E">
        <w:tc>
          <w:tcPr>
            <w:tcW w:w="5805" w:type="dxa"/>
          </w:tcPr>
          <w:p w14:paraId="5D045844" w14:textId="77777777"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Bright Futures Educational Trust</w:t>
            </w:r>
          </w:p>
        </w:tc>
        <w:tc>
          <w:tcPr>
            <w:tcW w:w="4221" w:type="dxa"/>
          </w:tcPr>
          <w:p w14:paraId="0ABB1A5F" w14:textId="13D09C4F"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Page</w:t>
            </w:r>
            <w:r w:rsidR="004076F6" w:rsidRPr="00E5525D">
              <w:rPr>
                <w:rFonts w:asciiTheme="minorHAnsi" w:hAnsiTheme="minorHAnsi" w:cstheme="minorHAnsi"/>
                <w:sz w:val="22"/>
                <w:szCs w:val="22"/>
              </w:rPr>
              <w:t>s</w:t>
            </w:r>
            <w:r w:rsidRPr="00E5525D">
              <w:rPr>
                <w:rFonts w:asciiTheme="minorHAnsi" w:hAnsiTheme="minorHAnsi" w:cstheme="minorHAnsi"/>
                <w:sz w:val="22"/>
                <w:szCs w:val="22"/>
              </w:rPr>
              <w:t xml:space="preserve"> 1-2 </w:t>
            </w:r>
          </w:p>
        </w:tc>
      </w:tr>
      <w:tr w:rsidR="0064396C" w:rsidRPr="00E5525D" w14:paraId="7BB2D6AA" w14:textId="77777777" w:rsidTr="0019753E">
        <w:tc>
          <w:tcPr>
            <w:tcW w:w="5805" w:type="dxa"/>
          </w:tcPr>
          <w:p w14:paraId="6BB6B43D" w14:textId="659CF42E" w:rsidR="0064396C" w:rsidRPr="00E5525D" w:rsidRDefault="00F714C6"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Altrinch</w:t>
            </w:r>
            <w:r w:rsidR="00B546D3" w:rsidRPr="00E5525D">
              <w:rPr>
                <w:rFonts w:asciiTheme="minorHAnsi" w:hAnsiTheme="minorHAnsi" w:cstheme="minorHAnsi"/>
                <w:sz w:val="22"/>
                <w:szCs w:val="22"/>
              </w:rPr>
              <w:t>am Grammar School for Girls</w:t>
            </w:r>
          </w:p>
        </w:tc>
        <w:tc>
          <w:tcPr>
            <w:tcW w:w="4221" w:type="dxa"/>
          </w:tcPr>
          <w:p w14:paraId="5B2D80CB" w14:textId="598A75B9"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proofErr w:type="gramStart"/>
            <w:r w:rsidRPr="00E5525D">
              <w:rPr>
                <w:rFonts w:asciiTheme="minorHAnsi" w:hAnsiTheme="minorHAnsi" w:cstheme="minorHAnsi"/>
                <w:sz w:val="22"/>
                <w:szCs w:val="22"/>
              </w:rPr>
              <w:t xml:space="preserve">Page </w:t>
            </w:r>
            <w:r w:rsidR="004076F6" w:rsidRPr="00E5525D">
              <w:rPr>
                <w:rFonts w:asciiTheme="minorHAnsi" w:hAnsiTheme="minorHAnsi" w:cstheme="minorHAnsi"/>
                <w:sz w:val="22"/>
                <w:szCs w:val="22"/>
              </w:rPr>
              <w:t xml:space="preserve"> </w:t>
            </w:r>
            <w:r w:rsidRPr="00E5525D">
              <w:rPr>
                <w:rFonts w:asciiTheme="minorHAnsi" w:hAnsiTheme="minorHAnsi" w:cstheme="minorHAnsi"/>
                <w:sz w:val="22"/>
                <w:szCs w:val="22"/>
              </w:rPr>
              <w:t>3</w:t>
            </w:r>
            <w:proofErr w:type="gramEnd"/>
          </w:p>
        </w:tc>
      </w:tr>
      <w:tr w:rsidR="0064396C" w:rsidRPr="00E5525D" w14:paraId="3DA77581" w14:textId="77777777" w:rsidTr="0019753E">
        <w:tc>
          <w:tcPr>
            <w:tcW w:w="5805" w:type="dxa"/>
          </w:tcPr>
          <w:p w14:paraId="16E23FAE" w14:textId="77777777"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Why work for us? Terms and conditions and how to apply</w:t>
            </w:r>
          </w:p>
        </w:tc>
        <w:tc>
          <w:tcPr>
            <w:tcW w:w="4221" w:type="dxa"/>
          </w:tcPr>
          <w:p w14:paraId="00B1BCDF" w14:textId="2EE06D41"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 xml:space="preserve">Page </w:t>
            </w:r>
            <w:r w:rsidR="00B546D3" w:rsidRPr="00E5525D">
              <w:rPr>
                <w:rFonts w:asciiTheme="minorHAnsi" w:hAnsiTheme="minorHAnsi" w:cstheme="minorHAnsi"/>
                <w:sz w:val="22"/>
                <w:szCs w:val="22"/>
              </w:rPr>
              <w:t>4</w:t>
            </w:r>
          </w:p>
        </w:tc>
      </w:tr>
      <w:tr w:rsidR="0064396C" w:rsidRPr="00E5525D" w14:paraId="5D34D20F" w14:textId="77777777" w:rsidTr="0019753E">
        <w:tc>
          <w:tcPr>
            <w:tcW w:w="5805" w:type="dxa"/>
          </w:tcPr>
          <w:p w14:paraId="5C539C12" w14:textId="77777777"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Job Description</w:t>
            </w:r>
          </w:p>
        </w:tc>
        <w:tc>
          <w:tcPr>
            <w:tcW w:w="4221" w:type="dxa"/>
          </w:tcPr>
          <w:p w14:paraId="0E974B6A" w14:textId="6227E09A"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 xml:space="preserve">Page </w:t>
            </w:r>
            <w:r w:rsidR="00F54FE9" w:rsidRPr="00E5525D">
              <w:rPr>
                <w:rFonts w:asciiTheme="minorHAnsi" w:hAnsiTheme="minorHAnsi" w:cstheme="minorHAnsi"/>
                <w:sz w:val="22"/>
                <w:szCs w:val="22"/>
              </w:rPr>
              <w:t>5</w:t>
            </w:r>
          </w:p>
        </w:tc>
      </w:tr>
      <w:tr w:rsidR="0064396C" w:rsidRPr="00E5525D" w14:paraId="49AE0C9D" w14:textId="77777777" w:rsidTr="0019753E">
        <w:tc>
          <w:tcPr>
            <w:tcW w:w="5805" w:type="dxa"/>
          </w:tcPr>
          <w:p w14:paraId="4E6B7E43" w14:textId="77777777"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Person Specification</w:t>
            </w:r>
          </w:p>
        </w:tc>
        <w:tc>
          <w:tcPr>
            <w:tcW w:w="4221" w:type="dxa"/>
          </w:tcPr>
          <w:p w14:paraId="0CD7B100" w14:textId="70F5EB47" w:rsidR="0064396C" w:rsidRPr="00E5525D" w:rsidRDefault="0064396C" w:rsidP="0019753E">
            <w:pPr>
              <w:pStyle w:val="DefaultText"/>
              <w:tabs>
                <w:tab w:val="left" w:pos="360"/>
                <w:tab w:val="left" w:pos="720"/>
              </w:tabs>
              <w:autoSpaceDE/>
              <w:adjustRightInd/>
              <w:jc w:val="both"/>
              <w:rPr>
                <w:rFonts w:asciiTheme="minorHAnsi" w:hAnsiTheme="minorHAnsi" w:cstheme="minorHAnsi"/>
                <w:color w:val="F79646" w:themeColor="accent6"/>
                <w:sz w:val="22"/>
                <w:szCs w:val="22"/>
              </w:rPr>
            </w:pPr>
            <w:r w:rsidRPr="00E5525D">
              <w:rPr>
                <w:rFonts w:asciiTheme="minorHAnsi" w:hAnsiTheme="minorHAnsi" w:cstheme="minorHAnsi"/>
                <w:sz w:val="22"/>
                <w:szCs w:val="22"/>
              </w:rPr>
              <w:t>Page</w:t>
            </w:r>
            <w:r w:rsidR="004076F6" w:rsidRPr="00E5525D">
              <w:rPr>
                <w:rFonts w:asciiTheme="minorHAnsi" w:hAnsiTheme="minorHAnsi" w:cstheme="minorHAnsi"/>
                <w:sz w:val="22"/>
                <w:szCs w:val="22"/>
              </w:rPr>
              <w:t>s</w:t>
            </w:r>
            <w:r w:rsidRPr="00E5525D">
              <w:rPr>
                <w:rFonts w:asciiTheme="minorHAnsi" w:hAnsiTheme="minorHAnsi" w:cstheme="minorHAnsi"/>
                <w:sz w:val="22"/>
                <w:szCs w:val="22"/>
              </w:rPr>
              <w:t xml:space="preserve"> </w:t>
            </w:r>
            <w:r w:rsidR="00F54FE9" w:rsidRPr="00E5525D">
              <w:rPr>
                <w:rFonts w:asciiTheme="minorHAnsi" w:hAnsiTheme="minorHAnsi" w:cstheme="minorHAnsi"/>
                <w:sz w:val="22"/>
                <w:szCs w:val="22"/>
              </w:rPr>
              <w:t>6-7</w:t>
            </w:r>
          </w:p>
        </w:tc>
      </w:tr>
    </w:tbl>
    <w:p w14:paraId="3526C50B" w14:textId="77777777" w:rsidR="0064396C" w:rsidRPr="00E5525D" w:rsidRDefault="0064396C" w:rsidP="0064396C">
      <w:pPr>
        <w:pStyle w:val="NoSpacing"/>
        <w:rPr>
          <w:rFonts w:cstheme="minorHAnsi"/>
          <w:b/>
          <w:bCs/>
          <w:color w:val="000000" w:themeColor="text1"/>
        </w:rPr>
      </w:pPr>
    </w:p>
    <w:p w14:paraId="2B6200F4" w14:textId="77777777" w:rsidR="0064396C" w:rsidRPr="00E5525D" w:rsidRDefault="0064396C" w:rsidP="0064396C">
      <w:pPr>
        <w:jc w:val="center"/>
        <w:rPr>
          <w:rFonts w:asciiTheme="minorHAnsi" w:hAnsiTheme="minorHAnsi" w:cstheme="minorHAnsi"/>
          <w:b/>
          <w:bCs/>
          <w:color w:val="ED7D31"/>
          <w:sz w:val="22"/>
          <w:szCs w:val="22"/>
          <w:u w:color="ED7D31"/>
        </w:rPr>
      </w:pPr>
    </w:p>
    <w:p w14:paraId="69CB4ED4" w14:textId="77777777" w:rsidR="0064396C" w:rsidRPr="00E5525D" w:rsidRDefault="0064396C" w:rsidP="0064396C">
      <w:pPr>
        <w:jc w:val="center"/>
        <w:rPr>
          <w:rFonts w:asciiTheme="minorHAnsi" w:hAnsiTheme="minorHAnsi" w:cstheme="minorHAnsi"/>
          <w:b/>
          <w:bCs/>
          <w:color w:val="ED7D31"/>
          <w:sz w:val="22"/>
          <w:szCs w:val="22"/>
          <w:u w:color="ED7D31"/>
        </w:rPr>
      </w:pPr>
      <w:r w:rsidRPr="00E5525D">
        <w:rPr>
          <w:rFonts w:asciiTheme="minorHAnsi" w:hAnsiTheme="minorHAnsi" w:cstheme="minorHAnsi"/>
          <w:b/>
          <w:bCs/>
          <w:color w:val="ED7D31"/>
          <w:sz w:val="22"/>
          <w:szCs w:val="22"/>
          <w:u w:color="ED7D31"/>
        </w:rPr>
        <w:t>Bright Futures Educational Trust</w:t>
      </w:r>
    </w:p>
    <w:p w14:paraId="379C1214" w14:textId="77777777" w:rsidR="0064396C" w:rsidRPr="00E5525D" w:rsidRDefault="0064396C" w:rsidP="0064396C">
      <w:pPr>
        <w:rPr>
          <w:rFonts w:asciiTheme="minorHAnsi" w:hAnsiTheme="minorHAnsi" w:cstheme="minorHAnsi"/>
          <w:sz w:val="22"/>
          <w:szCs w:val="22"/>
          <w:shd w:val="clear" w:color="auto" w:fill="FFFFFF"/>
        </w:rPr>
      </w:pPr>
      <w:r w:rsidRPr="00E5525D">
        <w:rPr>
          <w:rFonts w:asciiTheme="minorHAnsi" w:hAnsiTheme="minorHAnsi" w:cstheme="minorHAnsi"/>
          <w:sz w:val="22"/>
          <w:szCs w:val="22"/>
          <w:shd w:val="clear" w:color="auto" w:fill="FFFFFF"/>
        </w:rPr>
        <w:t>Bright Futures Educational Trust (The Trust) is a multi-academy trust set up in 2011.  The Trust is made up of a richly diverse group of schools in Greater Manchester and Blackpool. We are passionate about working together within and beyond the Trust to achieve our aspirational vision: the best </w:t>
      </w:r>
      <w:r w:rsidRPr="00E5525D">
        <w:rPr>
          <w:rFonts w:asciiTheme="minorHAnsi" w:hAnsiTheme="minorHAnsi" w:cstheme="minorHAnsi"/>
          <w:i/>
          <w:iCs/>
          <w:sz w:val="22"/>
          <w:szCs w:val="22"/>
          <w:shd w:val="clear" w:color="auto" w:fill="FFFFFF"/>
        </w:rPr>
        <w:t>for</w:t>
      </w:r>
      <w:r w:rsidRPr="00E5525D">
        <w:rPr>
          <w:rFonts w:asciiTheme="minorHAnsi" w:hAnsiTheme="minorHAnsi" w:cstheme="minorHAnsi"/>
          <w:sz w:val="22"/>
          <w:szCs w:val="22"/>
          <w:shd w:val="clear" w:color="auto" w:fill="FFFFFF"/>
        </w:rPr>
        <w:t> everyone, the best </w:t>
      </w:r>
      <w:r w:rsidRPr="00E5525D">
        <w:rPr>
          <w:rFonts w:asciiTheme="minorHAnsi" w:hAnsiTheme="minorHAnsi" w:cstheme="minorHAnsi"/>
          <w:i/>
          <w:iCs/>
          <w:sz w:val="22"/>
          <w:szCs w:val="22"/>
          <w:shd w:val="clear" w:color="auto" w:fill="FFFFFF"/>
        </w:rPr>
        <w:t>from</w:t>
      </w:r>
      <w:r w:rsidRPr="00E5525D">
        <w:rPr>
          <w:rFonts w:asciiTheme="minorHAnsi" w:hAnsiTheme="minorHAnsi" w:cstheme="minorHAnsi"/>
          <w:sz w:val="22"/>
          <w:szCs w:val="22"/>
          <w:shd w:val="clear" w:color="auto" w:fill="FFFFFF"/>
        </w:rPr>
        <w:t xml:space="preserve"> everyone. We are an </w:t>
      </w:r>
      <w:proofErr w:type="spellStart"/>
      <w:r w:rsidRPr="00E5525D">
        <w:rPr>
          <w:rFonts w:asciiTheme="minorHAnsi" w:hAnsiTheme="minorHAnsi" w:cstheme="minorHAnsi"/>
          <w:sz w:val="22"/>
          <w:szCs w:val="22"/>
          <w:shd w:val="clear" w:color="auto" w:fill="FFFFFF"/>
        </w:rPr>
        <w:t>organisation</w:t>
      </w:r>
      <w:proofErr w:type="spellEnd"/>
      <w:r w:rsidRPr="00E5525D">
        <w:rPr>
          <w:rFonts w:asciiTheme="minorHAnsi" w:hAnsiTheme="minorHAnsi" w:cstheme="minorHAnsi"/>
          <w:sz w:val="22"/>
          <w:szCs w:val="22"/>
          <w:shd w:val="clear" w:color="auto" w:fill="FFFFFF"/>
        </w:rPr>
        <w:t xml:space="preserve"> that is underpinned by values of: </w:t>
      </w:r>
      <w:r w:rsidRPr="00E5525D">
        <w:rPr>
          <w:rFonts w:asciiTheme="minorHAnsi" w:hAnsiTheme="minorHAnsi" w:cstheme="minorHAnsi"/>
          <w:b/>
          <w:bCs/>
          <w:sz w:val="22"/>
          <w:szCs w:val="22"/>
          <w:shd w:val="clear" w:color="auto" w:fill="FFFFFF"/>
        </w:rPr>
        <w:t>community, integrity, and passion</w:t>
      </w:r>
      <w:r w:rsidRPr="00E5525D">
        <w:rPr>
          <w:rFonts w:asciiTheme="minorHAnsi" w:hAnsiTheme="minorHAnsi" w:cstheme="minorHAnsi"/>
          <w:sz w:val="22"/>
          <w:szCs w:val="22"/>
          <w:shd w:val="clear" w:color="auto" w:fill="FFFFFF"/>
        </w:rPr>
        <w:t>. In everything we do, we remember that we are accountable to the children, families, and communities that we serve.</w:t>
      </w:r>
      <w:r w:rsidRPr="00E5525D">
        <w:rPr>
          <w:rFonts w:asciiTheme="minorHAnsi" w:hAnsiTheme="minorHAnsi" w:cstheme="minorHAnsi"/>
          <w:noProof/>
          <w:sz w:val="22"/>
          <w:szCs w:val="22"/>
          <w:shd w:val="clear" w:color="auto" w:fill="FFFFFF"/>
          <w14:textOutline w14:w="0" w14:cap="rnd" w14:cmpd="sng" w14:algn="ctr">
            <w14:noFill/>
            <w14:prstDash w14:val="solid"/>
            <w14:bevel/>
          </w14:textOutline>
        </w:rPr>
        <w:drawing>
          <wp:inline distT="0" distB="0" distL="0" distR="0" wp14:anchorId="7CE702EF" wp14:editId="45687C6A">
            <wp:extent cx="6282690" cy="3248025"/>
            <wp:effectExtent l="0" t="0" r="0" b="0"/>
            <wp:docPr id="1667962574" name="Picture 2" descr="A group of logo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62574" name="Picture 2" descr="A group of logos on a white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2690" cy="3248025"/>
                    </a:xfrm>
                    <a:prstGeom prst="rect">
                      <a:avLst/>
                    </a:prstGeom>
                  </pic:spPr>
                </pic:pic>
              </a:graphicData>
            </a:graphic>
          </wp:inline>
        </w:drawing>
      </w:r>
    </w:p>
    <w:p w14:paraId="796E54CA" w14:textId="77777777" w:rsidR="0064396C" w:rsidRPr="00E5525D" w:rsidRDefault="0064396C" w:rsidP="0064396C">
      <w:pPr>
        <w:rPr>
          <w:rStyle w:val="Hyperlink0"/>
          <w:rFonts w:asciiTheme="minorHAnsi" w:hAnsiTheme="minorHAnsi" w:cstheme="minorHAnsi"/>
          <w:sz w:val="22"/>
          <w:szCs w:val="22"/>
        </w:rPr>
      </w:pPr>
      <w:r w:rsidRPr="00E5525D">
        <w:rPr>
          <w:rFonts w:asciiTheme="minorHAnsi" w:hAnsiTheme="minorHAnsi" w:cstheme="minorHAnsi"/>
          <w:sz w:val="22"/>
          <w:szCs w:val="22"/>
        </w:rPr>
        <w:t xml:space="preserve">Our schools have their own identities, form one </w:t>
      </w:r>
      <w:proofErr w:type="spellStart"/>
      <w:r w:rsidRPr="00E5525D">
        <w:rPr>
          <w:rFonts w:asciiTheme="minorHAnsi" w:hAnsiTheme="minorHAnsi" w:cstheme="minorHAnsi"/>
          <w:sz w:val="22"/>
          <w:szCs w:val="22"/>
        </w:rPr>
        <w:t>organisation</w:t>
      </w:r>
      <w:proofErr w:type="spellEnd"/>
      <w:r w:rsidRPr="00E5525D">
        <w:rPr>
          <w:rFonts w:asciiTheme="minorHAnsi" w:hAnsiTheme="minorHAnsi" w:cstheme="minorHAnsi"/>
          <w:sz w:val="22"/>
          <w:szCs w:val="22"/>
        </w:rPr>
        <w:t xml:space="preserve"> and have one employer, Bright Futures Educational Trust.  Bright Futures’ Board of Trustees maintains strategic oversight of the Trust and delegates some of its responsibilities to the Executive Team, Heads of School and local governing bodies.  We place a high value on integrity and probity and take seriously our accountabilities for making the best use of public money. How decisions are made is described in our delegation framework.  You can find out more about the </w:t>
      </w:r>
      <w:r w:rsidRPr="00E5525D">
        <w:rPr>
          <w:rFonts w:asciiTheme="minorHAnsi" w:hAnsiTheme="minorHAnsi" w:cstheme="minorHAnsi"/>
          <w:sz w:val="22"/>
          <w:szCs w:val="22"/>
        </w:rPr>
        <w:lastRenderedPageBreak/>
        <w:t xml:space="preserve">Trustees and the Executive Team on our website: </w:t>
      </w:r>
      <w:hyperlink r:id="rId11" w:history="1">
        <w:r w:rsidRPr="00E5525D">
          <w:rPr>
            <w:rStyle w:val="Hyperlink"/>
            <w:rFonts w:asciiTheme="minorHAnsi" w:hAnsiTheme="minorHAnsi" w:cstheme="minorHAnsi"/>
            <w:sz w:val="22"/>
            <w:szCs w:val="22"/>
          </w:rPr>
          <w:t>About Us - Bright Futures Educational Trust (bright-futures.co.uk)</w:t>
        </w:r>
      </w:hyperlink>
      <w:r w:rsidRPr="00E5525D">
        <w:rPr>
          <w:rFonts w:asciiTheme="minorHAnsi" w:hAnsiTheme="minorHAnsi" w:cstheme="minorHAnsi"/>
          <w:sz w:val="22"/>
          <w:szCs w:val="22"/>
        </w:rPr>
        <w:br/>
      </w:r>
    </w:p>
    <w:p w14:paraId="18B7CD2F" w14:textId="77777777" w:rsidR="0064396C" w:rsidRPr="00E5525D" w:rsidRDefault="0064396C" w:rsidP="0064396C">
      <w:pPr>
        <w:rPr>
          <w:rFonts w:asciiTheme="minorHAnsi" w:hAnsiTheme="minorHAnsi" w:cstheme="minorHAnsi"/>
          <w:sz w:val="22"/>
          <w:szCs w:val="22"/>
        </w:rPr>
      </w:pPr>
      <w:r w:rsidRPr="00E5525D">
        <w:rPr>
          <w:rFonts w:asciiTheme="minorHAnsi" w:hAnsiTheme="minorHAnsi" w:cstheme="minorHAnsi"/>
          <w:sz w:val="22"/>
          <w:szCs w:val="22"/>
        </w:rPr>
        <w:t xml:space="preserve">The central team includes the Executive Team: John Stephens, CEO; Edward Vitalis, Deputy Chief Executive; Gary Handforth, Director of Education; Lisa Fathers, Director of Education &amp; Partnerships; and Lynette Beckett, Director of People &amp; Strategy. </w:t>
      </w:r>
    </w:p>
    <w:p w14:paraId="5E474B08" w14:textId="77777777" w:rsidR="0064396C" w:rsidRPr="00E5525D" w:rsidRDefault="0064396C" w:rsidP="0064396C">
      <w:pPr>
        <w:rPr>
          <w:rFonts w:asciiTheme="minorHAnsi" w:hAnsiTheme="minorHAnsi" w:cstheme="minorHAnsi"/>
          <w:sz w:val="22"/>
          <w:szCs w:val="22"/>
        </w:rPr>
      </w:pPr>
    </w:p>
    <w:p w14:paraId="70164C44" w14:textId="77777777" w:rsidR="0064396C" w:rsidRPr="00E5525D" w:rsidRDefault="0064396C" w:rsidP="0064396C">
      <w:pPr>
        <w:rPr>
          <w:rFonts w:asciiTheme="minorHAnsi" w:hAnsiTheme="minorHAnsi" w:cstheme="minorHAnsi"/>
          <w:sz w:val="22"/>
          <w:szCs w:val="22"/>
        </w:rPr>
      </w:pPr>
      <w:r w:rsidRPr="00E5525D">
        <w:rPr>
          <w:rFonts w:asciiTheme="minorHAnsi" w:hAnsiTheme="minorHAnsi" w:cstheme="minorHAnsi"/>
          <w:sz w:val="22"/>
          <w:szCs w:val="22"/>
        </w:rPr>
        <w:t>The focus of these roles is to work with schools, providing high quality and timely guidance, leadership,</w:t>
      </w:r>
      <w:r w:rsidRPr="00E5525D">
        <w:rPr>
          <w:rFonts w:asciiTheme="minorHAnsi" w:hAnsiTheme="minorHAnsi" w:cstheme="minorHAnsi"/>
          <w:color w:val="FF0000"/>
          <w:sz w:val="22"/>
          <w:szCs w:val="22"/>
        </w:rPr>
        <w:t xml:space="preserve"> </w:t>
      </w:r>
      <w:r w:rsidRPr="00E5525D">
        <w:rPr>
          <w:rFonts w:asciiTheme="minorHAnsi" w:hAnsiTheme="minorHAnsi" w:cstheme="minorHAnsi"/>
          <w:sz w:val="22"/>
          <w:szCs w:val="22"/>
        </w:rPr>
        <w:t xml:space="preserve">challenge, and support.  In addition to the executive team, we have central operations for finance, communications and marketing, HR, educational psychology, and digital technologies.  Please see our website brochure which explains our central operations:  </w:t>
      </w:r>
      <w:hyperlink r:id="rId12">
        <w:r w:rsidRPr="00E5525D">
          <w:rPr>
            <w:rStyle w:val="Hyperlink"/>
            <w:rFonts w:asciiTheme="minorHAnsi" w:eastAsia="Calibri" w:hAnsiTheme="minorHAnsi" w:cstheme="minorHAnsi"/>
            <w:sz w:val="22"/>
            <w:szCs w:val="22"/>
          </w:rPr>
          <w:t>Why-Join-Bright-Futures</w:t>
        </w:r>
        <w:r w:rsidRPr="00E5525D">
          <w:rPr>
            <w:rFonts w:asciiTheme="minorHAnsi" w:hAnsiTheme="minorHAnsi" w:cstheme="minorHAnsi"/>
            <w:sz w:val="22"/>
            <w:szCs w:val="22"/>
          </w:rPr>
          <w:br/>
        </w:r>
      </w:hyperlink>
    </w:p>
    <w:p w14:paraId="1FC9F77A" w14:textId="77777777" w:rsidR="00E5525D" w:rsidRPr="00E5525D" w:rsidRDefault="00E5525D" w:rsidP="0064396C">
      <w:pPr>
        <w:jc w:val="center"/>
        <w:rPr>
          <w:rFonts w:asciiTheme="minorHAnsi" w:hAnsiTheme="minorHAnsi" w:cstheme="minorHAnsi"/>
          <w:sz w:val="22"/>
          <w:szCs w:val="22"/>
        </w:rPr>
      </w:pPr>
    </w:p>
    <w:p w14:paraId="2278CF28" w14:textId="3ED8D757" w:rsidR="0064396C" w:rsidRPr="00E5525D" w:rsidRDefault="0064396C" w:rsidP="0064396C">
      <w:pPr>
        <w:jc w:val="center"/>
        <w:rPr>
          <w:rFonts w:asciiTheme="minorHAnsi" w:hAnsiTheme="minorHAnsi" w:cstheme="minorHAnsi"/>
          <w:sz w:val="22"/>
          <w:szCs w:val="22"/>
        </w:rPr>
      </w:pPr>
      <w:r w:rsidRPr="00E5525D">
        <w:rPr>
          <w:rFonts w:asciiTheme="minorHAnsi" w:hAnsiTheme="minorHAnsi" w:cstheme="minorHAnsi"/>
          <w:noProof/>
          <w:sz w:val="22"/>
          <w:szCs w:val="22"/>
          <w14:textOutline w14:w="0" w14:cap="rnd" w14:cmpd="sng" w14:algn="ctr">
            <w14:noFill/>
            <w14:prstDash w14:val="solid"/>
            <w14:bevel/>
          </w14:textOutline>
        </w:rPr>
        <w:drawing>
          <wp:inline distT="0" distB="0" distL="0" distR="0" wp14:anchorId="5479D66F" wp14:editId="612437B0">
            <wp:extent cx="6282690" cy="2045335"/>
            <wp:effectExtent l="0" t="0" r="0" b="0"/>
            <wp:docPr id="1103334437" name="Picture 1" descr="A group of logo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334437" name="Picture 1" descr="A group of logos on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82690" cy="2045335"/>
                    </a:xfrm>
                    <a:prstGeom prst="rect">
                      <a:avLst/>
                    </a:prstGeom>
                  </pic:spPr>
                </pic:pic>
              </a:graphicData>
            </a:graphic>
          </wp:inline>
        </w:drawing>
      </w:r>
    </w:p>
    <w:p w14:paraId="0FAFEE27" w14:textId="77777777" w:rsidR="0064396C" w:rsidRPr="00E5525D" w:rsidRDefault="0064396C" w:rsidP="0064396C">
      <w:pPr>
        <w:rPr>
          <w:rFonts w:asciiTheme="minorHAnsi" w:hAnsiTheme="minorHAnsi" w:cstheme="minorHAnsi"/>
          <w:sz w:val="22"/>
          <w:szCs w:val="22"/>
        </w:rPr>
      </w:pPr>
    </w:p>
    <w:p w14:paraId="6DC1068C" w14:textId="77777777" w:rsidR="00E5525D" w:rsidRPr="00E5525D" w:rsidRDefault="00E5525D" w:rsidP="0064396C">
      <w:pPr>
        <w:rPr>
          <w:rFonts w:asciiTheme="minorHAnsi" w:hAnsiTheme="minorHAnsi" w:cstheme="minorHAnsi"/>
          <w:sz w:val="22"/>
          <w:szCs w:val="22"/>
        </w:rPr>
      </w:pPr>
    </w:p>
    <w:p w14:paraId="6B4FFF9E" w14:textId="246316DA" w:rsidR="0064396C" w:rsidRPr="00E5525D" w:rsidRDefault="0064396C" w:rsidP="0064396C">
      <w:pPr>
        <w:rPr>
          <w:rFonts w:asciiTheme="minorHAnsi" w:hAnsiTheme="minorHAnsi" w:cstheme="minorHAnsi"/>
          <w:sz w:val="22"/>
          <w:szCs w:val="22"/>
        </w:rPr>
      </w:pPr>
      <w:r w:rsidRPr="00E5525D">
        <w:rPr>
          <w:rFonts w:asciiTheme="minorHAnsi" w:hAnsiTheme="minorHAnsi" w:cstheme="minorHAnsi"/>
          <w:bCs/>
          <w:sz w:val="22"/>
          <w:szCs w:val="22"/>
        </w:rPr>
        <w:t xml:space="preserve">Bright Futures Professional Development Institute </w:t>
      </w:r>
      <w:r w:rsidRPr="00E5525D">
        <w:rPr>
          <w:rFonts w:asciiTheme="minorHAnsi" w:hAnsiTheme="minorHAnsi" w:cstheme="minorHAnsi"/>
          <w:sz w:val="22"/>
          <w:szCs w:val="22"/>
        </w:rPr>
        <w:t xml:space="preserve">is another important outward facing component of our </w:t>
      </w:r>
      <w:proofErr w:type="spellStart"/>
      <w:r w:rsidRPr="00E5525D">
        <w:rPr>
          <w:rFonts w:asciiTheme="minorHAnsi" w:hAnsiTheme="minorHAnsi" w:cstheme="minorHAnsi"/>
          <w:sz w:val="22"/>
          <w:szCs w:val="22"/>
        </w:rPr>
        <w:t>organisation</w:t>
      </w:r>
      <w:proofErr w:type="spellEnd"/>
      <w:r w:rsidRPr="00E5525D">
        <w:rPr>
          <w:rFonts w:asciiTheme="minorHAnsi" w:hAnsiTheme="minorHAnsi" w:cstheme="minorHAnsi"/>
          <w:sz w:val="22"/>
          <w:szCs w:val="22"/>
        </w:rPr>
        <w:t xml:space="preserve">. Underneath this umbrella we have several hubs.  Bright Futures Training which provides school improvement services and CPD to over 700 schools </w:t>
      </w:r>
      <w:hyperlink r:id="rId14">
        <w:r w:rsidRPr="00E5525D">
          <w:rPr>
            <w:rStyle w:val="Hyperlink"/>
            <w:rFonts w:asciiTheme="minorHAnsi" w:hAnsiTheme="minorHAnsi" w:cstheme="minorHAnsi"/>
            <w:sz w:val="22"/>
            <w:szCs w:val="22"/>
          </w:rPr>
          <w:t>Bright Futures Training</w:t>
        </w:r>
      </w:hyperlink>
      <w:r w:rsidRPr="00E5525D">
        <w:rPr>
          <w:rFonts w:asciiTheme="minorHAnsi" w:hAnsiTheme="minorHAnsi" w:cstheme="minorHAnsi"/>
          <w:sz w:val="22"/>
          <w:szCs w:val="22"/>
        </w:rPr>
        <w:t xml:space="preserve">, a North West </w:t>
      </w:r>
      <w:proofErr w:type="spellStart"/>
      <w:r w:rsidRPr="00E5525D">
        <w:rPr>
          <w:rFonts w:asciiTheme="minorHAnsi" w:hAnsiTheme="minorHAnsi" w:cstheme="minorHAnsi"/>
          <w:sz w:val="22"/>
          <w:szCs w:val="22"/>
        </w:rPr>
        <w:t>Maths</w:t>
      </w:r>
      <w:proofErr w:type="spellEnd"/>
      <w:r w:rsidRPr="00E5525D">
        <w:rPr>
          <w:rFonts w:asciiTheme="minorHAnsi" w:hAnsiTheme="minorHAnsi" w:cstheme="minorHAnsi"/>
          <w:sz w:val="22"/>
          <w:szCs w:val="22"/>
        </w:rPr>
        <w:t xml:space="preserve">’ Hub </w:t>
      </w:r>
      <w:hyperlink r:id="rId15" w:tgtFrame="_blank" w:history="1">
        <w:r w:rsidRPr="00E5525D">
          <w:rPr>
            <w:rStyle w:val="Hyperlink"/>
            <w:rFonts w:asciiTheme="minorHAnsi" w:hAnsiTheme="minorHAnsi" w:cstheme="minorHAnsi"/>
            <w:sz w:val="22"/>
            <w:szCs w:val="22"/>
          </w:rPr>
          <w:t xml:space="preserve">NW1 </w:t>
        </w:r>
        <w:proofErr w:type="spellStart"/>
        <w:r w:rsidRPr="00E5525D">
          <w:rPr>
            <w:rStyle w:val="Hyperlink"/>
            <w:rFonts w:asciiTheme="minorHAnsi" w:hAnsiTheme="minorHAnsi" w:cstheme="minorHAnsi"/>
            <w:sz w:val="22"/>
            <w:szCs w:val="22"/>
          </w:rPr>
          <w:t>Maths</w:t>
        </w:r>
        <w:proofErr w:type="spellEnd"/>
        <w:r w:rsidRPr="00E5525D">
          <w:rPr>
            <w:rStyle w:val="Hyperlink"/>
            <w:rFonts w:asciiTheme="minorHAnsi" w:hAnsiTheme="minorHAnsi" w:cstheme="minorHAnsi"/>
            <w:sz w:val="22"/>
            <w:szCs w:val="22"/>
          </w:rPr>
          <w:t xml:space="preserve"> Hub</w:t>
        </w:r>
      </w:hyperlink>
      <w:r w:rsidRPr="00E5525D">
        <w:rPr>
          <w:rStyle w:val="Hyperlink"/>
          <w:rFonts w:asciiTheme="minorHAnsi" w:hAnsiTheme="minorHAnsi" w:cstheme="minorHAnsi"/>
          <w:sz w:val="22"/>
          <w:szCs w:val="22"/>
        </w:rPr>
        <w:t xml:space="preserve">, </w:t>
      </w:r>
      <w:r w:rsidRPr="00E5525D">
        <w:rPr>
          <w:rFonts w:asciiTheme="minorHAnsi" w:hAnsiTheme="minorHAnsi" w:cstheme="minorHAnsi"/>
          <w:sz w:val="22"/>
          <w:szCs w:val="22"/>
        </w:rPr>
        <w:t xml:space="preserve">providing mathematics training and coaching to 500 schools, and a SCITT (School </w:t>
      </w:r>
      <w:proofErr w:type="spellStart"/>
      <w:r w:rsidRPr="00E5525D">
        <w:rPr>
          <w:rFonts w:asciiTheme="minorHAnsi" w:hAnsiTheme="minorHAnsi" w:cstheme="minorHAnsi"/>
          <w:sz w:val="22"/>
          <w:szCs w:val="22"/>
        </w:rPr>
        <w:t>Centred</w:t>
      </w:r>
      <w:proofErr w:type="spellEnd"/>
      <w:r w:rsidRPr="00E5525D">
        <w:rPr>
          <w:rFonts w:asciiTheme="minorHAnsi" w:hAnsiTheme="minorHAnsi" w:cstheme="minorHAnsi"/>
          <w:sz w:val="22"/>
          <w:szCs w:val="22"/>
        </w:rPr>
        <w:t xml:space="preserve"> Initial Teacher Training) </w:t>
      </w:r>
      <w:hyperlink r:id="rId16" w:history="1">
        <w:r w:rsidRPr="00E5525D">
          <w:rPr>
            <w:rStyle w:val="Hyperlink"/>
            <w:rFonts w:asciiTheme="minorHAnsi" w:hAnsiTheme="minorHAnsi" w:cstheme="minorHAnsi"/>
            <w:sz w:val="22"/>
            <w:szCs w:val="22"/>
          </w:rPr>
          <w:t>Bright Futures SCITT</w:t>
        </w:r>
      </w:hyperlink>
      <w:r w:rsidRPr="00E5525D">
        <w:rPr>
          <w:rStyle w:val="Hyperlink"/>
          <w:rFonts w:asciiTheme="minorHAnsi" w:hAnsiTheme="minorHAnsi" w:cstheme="minorHAnsi"/>
          <w:sz w:val="22"/>
          <w:szCs w:val="22"/>
        </w:rPr>
        <w:t xml:space="preserve">, </w:t>
      </w:r>
      <w:r w:rsidRPr="00E5525D">
        <w:rPr>
          <w:rFonts w:asciiTheme="minorHAnsi" w:hAnsiTheme="minorHAnsi" w:cstheme="minorHAnsi"/>
          <w:sz w:val="22"/>
          <w:szCs w:val="22"/>
        </w:rPr>
        <w:t xml:space="preserve">which is the largest in the North West.  Within the Development Institute, Bright Futures also has </w:t>
      </w:r>
      <w:r w:rsidRPr="00E5525D">
        <w:rPr>
          <w:rFonts w:asciiTheme="minorHAnsi" w:eastAsia="Calibri" w:hAnsiTheme="minorHAnsi" w:cstheme="minorHAnsi"/>
          <w:sz w:val="22"/>
          <w:szCs w:val="22"/>
        </w:rPr>
        <w:t xml:space="preserve">two </w:t>
      </w:r>
      <w:hyperlink r:id="rId17" w:tgtFrame="_blank" w:history="1">
        <w:r w:rsidRPr="00E5525D">
          <w:rPr>
            <w:rStyle w:val="Hyperlink"/>
            <w:rFonts w:asciiTheme="minorHAnsi" w:hAnsiTheme="minorHAnsi" w:cstheme="minorHAnsi"/>
            <w:sz w:val="22"/>
            <w:szCs w:val="22"/>
          </w:rPr>
          <w:t>Teaching School Hubs</w:t>
        </w:r>
      </w:hyperlink>
      <w:r w:rsidRPr="00E5525D">
        <w:rPr>
          <w:rStyle w:val="Hyperlink"/>
          <w:rFonts w:asciiTheme="minorHAnsi" w:hAnsiTheme="minorHAnsi" w:cstheme="minorHAnsi"/>
          <w:sz w:val="22"/>
          <w:szCs w:val="22"/>
        </w:rPr>
        <w:t xml:space="preserve">, </w:t>
      </w:r>
      <w:r w:rsidRPr="00E5525D">
        <w:rPr>
          <w:rStyle w:val="Hyperlink"/>
          <w:rFonts w:asciiTheme="minorHAnsi" w:hAnsiTheme="minorHAnsi" w:cstheme="minorHAnsi"/>
          <w:color w:val="auto"/>
          <w:sz w:val="22"/>
          <w:szCs w:val="22"/>
          <w:u w:val="none"/>
        </w:rPr>
        <w:t>serving</w:t>
      </w:r>
      <w:r w:rsidRPr="00E5525D">
        <w:rPr>
          <w:rFonts w:asciiTheme="minorHAnsi" w:hAnsiTheme="minorHAnsi" w:cstheme="minorHAnsi"/>
          <w:sz w:val="22"/>
          <w:szCs w:val="22"/>
        </w:rPr>
        <w:t xml:space="preserve"> Manchester, Stockport, Salford, and Trafford.  </w:t>
      </w:r>
      <w:hyperlink r:id="rId18" w:history="1">
        <w:r w:rsidRPr="00E5525D">
          <w:rPr>
            <w:rStyle w:val="Hyperlink"/>
            <w:rFonts w:asciiTheme="minorHAnsi" w:hAnsiTheme="minorHAnsi" w:cstheme="minorHAnsi"/>
            <w:sz w:val="22"/>
            <w:szCs w:val="22"/>
          </w:rPr>
          <w:t>Bright Futures Send Outreach</w:t>
        </w:r>
      </w:hyperlink>
      <w:r w:rsidRPr="00E5525D">
        <w:rPr>
          <w:rStyle w:val="Hyperlink"/>
          <w:rFonts w:asciiTheme="minorHAnsi" w:hAnsiTheme="minorHAnsi" w:cstheme="minorHAnsi"/>
          <w:sz w:val="22"/>
          <w:szCs w:val="22"/>
          <w:u w:val="none"/>
        </w:rPr>
        <w:t xml:space="preserve"> </w:t>
      </w:r>
      <w:r w:rsidRPr="00E5525D">
        <w:rPr>
          <w:rFonts w:asciiTheme="minorHAnsi" w:hAnsiTheme="minorHAnsi" w:cstheme="minorHAnsi"/>
          <w:sz w:val="22"/>
          <w:szCs w:val="22"/>
        </w:rPr>
        <w:t xml:space="preserve">is another service which we provide across the Northwest. We have also been designated as an Early Years Stronger Practice Hub to work across the North West as the </w:t>
      </w:r>
      <w:hyperlink r:id="rId19" w:history="1">
        <w:r w:rsidRPr="00E5525D">
          <w:rPr>
            <w:rStyle w:val="Hyperlink"/>
            <w:rFonts w:asciiTheme="minorHAnsi" w:hAnsiTheme="minorHAnsi" w:cstheme="minorHAnsi"/>
            <w:sz w:val="22"/>
            <w:szCs w:val="22"/>
          </w:rPr>
          <w:t>Bright Futures Early Years Hub.</w:t>
        </w:r>
      </w:hyperlink>
      <w:r w:rsidRPr="00E5525D">
        <w:rPr>
          <w:rFonts w:asciiTheme="minorHAnsi" w:hAnsiTheme="minorHAnsi" w:cstheme="minorHAnsi"/>
          <w:sz w:val="22"/>
          <w:szCs w:val="22"/>
        </w:rPr>
        <w:t xml:space="preserve"> </w:t>
      </w:r>
    </w:p>
    <w:p w14:paraId="770E4C1A" w14:textId="77777777" w:rsidR="0064396C" w:rsidRPr="00E5525D" w:rsidRDefault="0064396C" w:rsidP="0064396C">
      <w:pPr>
        <w:rPr>
          <w:rFonts w:asciiTheme="minorHAnsi" w:hAnsiTheme="minorHAnsi" w:cstheme="minorHAnsi"/>
          <w:sz w:val="22"/>
          <w:szCs w:val="22"/>
        </w:rPr>
      </w:pPr>
    </w:p>
    <w:p w14:paraId="7A8A7D73" w14:textId="77777777" w:rsidR="0064396C" w:rsidRPr="00E5525D" w:rsidRDefault="0064396C" w:rsidP="0064396C">
      <w:pPr>
        <w:rPr>
          <w:rFonts w:asciiTheme="minorHAnsi" w:hAnsiTheme="minorHAnsi" w:cstheme="minorHAnsi"/>
          <w:color w:val="auto"/>
          <w:sz w:val="22"/>
          <w:szCs w:val="22"/>
        </w:rPr>
      </w:pPr>
      <w:r w:rsidRPr="00E5525D">
        <w:rPr>
          <w:rFonts w:asciiTheme="minorHAnsi" w:hAnsiTheme="minorHAnsi" w:cstheme="minorHAnsi"/>
          <w:sz w:val="22"/>
          <w:szCs w:val="22"/>
        </w:rPr>
        <w:br/>
      </w:r>
    </w:p>
    <w:p w14:paraId="2DFB964C" w14:textId="77777777" w:rsidR="0064396C" w:rsidRPr="00E5525D" w:rsidRDefault="0064396C" w:rsidP="0064396C">
      <w:pPr>
        <w:rPr>
          <w:rFonts w:asciiTheme="minorHAnsi" w:hAnsiTheme="minorHAnsi" w:cstheme="minorHAnsi"/>
          <w:b/>
          <w:bCs/>
          <w:sz w:val="22"/>
          <w:szCs w:val="22"/>
        </w:rPr>
      </w:pPr>
      <w:r w:rsidRPr="00E5525D">
        <w:rPr>
          <w:rFonts w:asciiTheme="minorHAnsi" w:hAnsiTheme="minorHAnsi" w:cstheme="minorHAnsi"/>
          <w:b/>
          <w:bCs/>
          <w:sz w:val="22"/>
          <w:szCs w:val="22"/>
        </w:rPr>
        <w:t xml:space="preserve">Collaboration and strong relationships form one of the ‘commitments’ in our Strategy and all components of the Bright Futures’ family work closely together.  Our Strategy was developed collaboratively and can be found on our website: </w:t>
      </w:r>
      <w:hyperlink r:id="rId20" w:history="1">
        <w:r w:rsidRPr="00E5525D">
          <w:rPr>
            <w:rStyle w:val="Hyperlink0"/>
            <w:rFonts w:asciiTheme="minorHAnsi" w:hAnsiTheme="minorHAnsi" w:cstheme="minorHAnsi"/>
            <w:b/>
            <w:bCs/>
            <w:sz w:val="22"/>
            <w:szCs w:val="22"/>
          </w:rPr>
          <w:t>Our Strategy</w:t>
        </w:r>
      </w:hyperlink>
      <w:r w:rsidRPr="00E5525D">
        <w:rPr>
          <w:rFonts w:asciiTheme="minorHAnsi" w:hAnsiTheme="minorHAnsi" w:cstheme="minorHAnsi"/>
          <w:b/>
          <w:bCs/>
          <w:sz w:val="22"/>
          <w:szCs w:val="22"/>
        </w:rPr>
        <w:t>.</w:t>
      </w:r>
      <w:r w:rsidRPr="00E5525D">
        <w:rPr>
          <w:rFonts w:asciiTheme="minorHAnsi" w:hAnsiTheme="minorHAnsi" w:cstheme="minorHAnsi"/>
          <w:b/>
          <w:bCs/>
          <w:sz w:val="22"/>
          <w:szCs w:val="22"/>
        </w:rPr>
        <w:br/>
      </w:r>
    </w:p>
    <w:p w14:paraId="27C19C48" w14:textId="77777777" w:rsidR="0064396C" w:rsidRPr="00E5525D" w:rsidRDefault="0064396C" w:rsidP="0064396C">
      <w:pPr>
        <w:rPr>
          <w:rFonts w:asciiTheme="minorHAnsi" w:hAnsiTheme="minorHAnsi" w:cstheme="minorHAnsi"/>
          <w:sz w:val="22"/>
          <w:szCs w:val="22"/>
        </w:rPr>
      </w:pPr>
    </w:p>
    <w:p w14:paraId="49953240" w14:textId="77777777" w:rsidR="0064396C" w:rsidRPr="00E5525D" w:rsidRDefault="0064396C" w:rsidP="0064396C">
      <w:pPr>
        <w:jc w:val="both"/>
        <w:rPr>
          <w:rFonts w:asciiTheme="minorHAnsi" w:hAnsiTheme="minorHAnsi" w:cstheme="minorHAnsi"/>
          <w:sz w:val="22"/>
          <w:szCs w:val="22"/>
        </w:rPr>
      </w:pPr>
    </w:p>
    <w:p w14:paraId="7BB58EA6" w14:textId="77777777" w:rsidR="0064396C" w:rsidRPr="00E5525D" w:rsidRDefault="0064396C" w:rsidP="0064396C">
      <w:pPr>
        <w:jc w:val="both"/>
        <w:rPr>
          <w:rFonts w:asciiTheme="minorHAnsi" w:hAnsiTheme="minorHAnsi" w:cstheme="minorHAnsi"/>
          <w:sz w:val="22"/>
          <w:szCs w:val="22"/>
        </w:rPr>
      </w:pPr>
    </w:p>
    <w:p w14:paraId="7F2E687E" w14:textId="77777777" w:rsidR="0064396C" w:rsidRPr="00E5525D" w:rsidRDefault="0064396C" w:rsidP="0064396C">
      <w:pPr>
        <w:jc w:val="both"/>
        <w:rPr>
          <w:rFonts w:asciiTheme="minorHAnsi" w:hAnsiTheme="minorHAnsi" w:cstheme="minorHAnsi"/>
          <w:sz w:val="22"/>
          <w:szCs w:val="22"/>
        </w:rPr>
      </w:pPr>
    </w:p>
    <w:p w14:paraId="326BA315" w14:textId="77777777" w:rsidR="0064396C" w:rsidRPr="00E5525D" w:rsidRDefault="0064396C" w:rsidP="0064396C">
      <w:pPr>
        <w:jc w:val="both"/>
        <w:rPr>
          <w:rFonts w:asciiTheme="minorHAnsi" w:hAnsiTheme="minorHAnsi" w:cstheme="minorHAnsi"/>
          <w:sz w:val="22"/>
          <w:szCs w:val="22"/>
        </w:rPr>
      </w:pPr>
    </w:p>
    <w:p w14:paraId="665C3977" w14:textId="77777777" w:rsidR="0064396C" w:rsidRPr="00E5525D" w:rsidRDefault="0064396C" w:rsidP="0064396C">
      <w:pPr>
        <w:jc w:val="both"/>
        <w:rPr>
          <w:rFonts w:asciiTheme="minorHAnsi" w:hAnsiTheme="minorHAnsi" w:cstheme="minorHAnsi"/>
          <w:sz w:val="22"/>
          <w:szCs w:val="22"/>
        </w:rPr>
      </w:pPr>
    </w:p>
    <w:p w14:paraId="7B156617" w14:textId="77777777" w:rsidR="0064396C" w:rsidRPr="00E5525D" w:rsidRDefault="0064396C" w:rsidP="0064396C">
      <w:pPr>
        <w:jc w:val="both"/>
        <w:rPr>
          <w:rFonts w:asciiTheme="minorHAnsi" w:hAnsiTheme="minorHAnsi" w:cstheme="minorHAnsi"/>
          <w:sz w:val="22"/>
          <w:szCs w:val="22"/>
        </w:rPr>
      </w:pPr>
    </w:p>
    <w:p w14:paraId="7EFA74B7" w14:textId="77777777" w:rsidR="0064396C" w:rsidRPr="00E5525D" w:rsidRDefault="0064396C" w:rsidP="0064396C">
      <w:pPr>
        <w:jc w:val="both"/>
        <w:rPr>
          <w:rFonts w:asciiTheme="minorHAnsi" w:hAnsiTheme="minorHAnsi" w:cstheme="minorHAnsi"/>
          <w:sz w:val="22"/>
          <w:szCs w:val="22"/>
        </w:rPr>
      </w:pPr>
    </w:p>
    <w:p w14:paraId="695C9421" w14:textId="77777777" w:rsidR="0064396C" w:rsidRPr="00E5525D" w:rsidRDefault="0064396C" w:rsidP="0064396C">
      <w:pPr>
        <w:jc w:val="both"/>
        <w:rPr>
          <w:rFonts w:asciiTheme="minorHAnsi" w:hAnsiTheme="minorHAnsi" w:cstheme="minorHAnsi"/>
          <w:sz w:val="22"/>
          <w:szCs w:val="22"/>
        </w:rPr>
      </w:pPr>
    </w:p>
    <w:p w14:paraId="4CC1219E" w14:textId="77777777" w:rsidR="00E5525D" w:rsidRDefault="00E5525D">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bCs/>
          <w:color w:val="ED7D31"/>
          <w:sz w:val="22"/>
          <w:szCs w:val="22"/>
          <w:u w:color="ED7D31"/>
        </w:rPr>
      </w:pPr>
      <w:r>
        <w:rPr>
          <w:rFonts w:asciiTheme="minorHAnsi" w:hAnsiTheme="minorHAnsi" w:cstheme="minorHAnsi"/>
          <w:b/>
          <w:bCs/>
          <w:color w:val="ED7D31"/>
          <w:sz w:val="22"/>
          <w:szCs w:val="22"/>
          <w:u w:color="ED7D31"/>
        </w:rPr>
        <w:br w:type="page"/>
      </w:r>
    </w:p>
    <w:p w14:paraId="5C66B2ED" w14:textId="57FAD4C3" w:rsidR="00FA6D3F" w:rsidRPr="00E5525D" w:rsidRDefault="00FA6D3F" w:rsidP="00FA6D3F">
      <w:pPr>
        <w:spacing w:after="160" w:line="252" w:lineRule="auto"/>
        <w:jc w:val="center"/>
        <w:rPr>
          <w:rFonts w:asciiTheme="minorHAnsi" w:hAnsiTheme="minorHAnsi" w:cstheme="minorHAnsi"/>
          <w:sz w:val="22"/>
          <w:szCs w:val="22"/>
        </w:rPr>
      </w:pPr>
      <w:r w:rsidRPr="00E5525D">
        <w:rPr>
          <w:rFonts w:asciiTheme="minorHAnsi" w:hAnsiTheme="minorHAnsi" w:cstheme="minorHAnsi"/>
          <w:b/>
          <w:bCs/>
          <w:color w:val="ED7D31"/>
          <w:sz w:val="22"/>
          <w:szCs w:val="22"/>
          <w:u w:color="ED7D31"/>
        </w:rPr>
        <w:lastRenderedPageBreak/>
        <w:t>Altrincham Grammar School for Girls</w:t>
      </w:r>
    </w:p>
    <w:p w14:paraId="6AEB26CE"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E5525D">
        <w:rPr>
          <w:rFonts w:asciiTheme="majorHAnsi" w:hAnsiTheme="majorHAnsi" w:cstheme="majorHAnsi"/>
          <w:b/>
          <w:noProof/>
          <w:sz w:val="22"/>
          <w:szCs w:val="22"/>
        </w:rPr>
        <w:drawing>
          <wp:anchor distT="0" distB="0" distL="114300" distR="114300" simplePos="0" relativeHeight="251661312" behindDoc="1" locked="0" layoutInCell="1" allowOverlap="1" wp14:anchorId="2FA3DA11" wp14:editId="3BF19D56">
            <wp:simplePos x="0" y="0"/>
            <wp:positionH relativeFrom="column">
              <wp:posOffset>0</wp:posOffset>
            </wp:positionH>
            <wp:positionV relativeFrom="paragraph">
              <wp:posOffset>170815</wp:posOffset>
            </wp:positionV>
            <wp:extent cx="2711450" cy="4067175"/>
            <wp:effectExtent l="0" t="0" r="0" b="9525"/>
            <wp:wrapTight wrapText="bothSides">
              <wp:wrapPolygon edited="0">
                <wp:start x="0" y="0"/>
                <wp:lineTo x="0" y="21549"/>
                <wp:lineTo x="21398" y="21549"/>
                <wp:lineTo x="21398" y="0"/>
                <wp:lineTo x="0" y="0"/>
              </wp:wrapPolygon>
            </wp:wrapTight>
            <wp:docPr id="32" name="Picture 32" descr="A picture containing outdoor, tree,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outdoor, tree, plan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11450" cy="4067175"/>
                    </a:xfrm>
                    <a:prstGeom prst="rect">
                      <a:avLst/>
                    </a:prstGeom>
                  </pic:spPr>
                </pic:pic>
              </a:graphicData>
            </a:graphic>
            <wp14:sizeRelH relativeFrom="margin">
              <wp14:pctWidth>0</wp14:pctWidth>
            </wp14:sizeRelH>
            <wp14:sizeRelV relativeFrom="margin">
              <wp14:pctHeight>0</wp14:pctHeight>
            </wp14:sizeRelV>
          </wp:anchor>
        </w:drawing>
      </w:r>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Altrincham Grammar School for Girls (AGGS) is a highly successful single sex 11 -18 academy in the South Trafford area.  AGGS was in the first cohort of schools to be designated a national teaching school in 2011. AGGS is the lead school in ‘The Alliance for Learning’, which comprised schools of every type and phase, plus universities, throughout a wide geographical area.  The impact of teaching school activities has been felt within the Trust and far beyond.  We have a reputation for excellence regionally and nationally, of which we are very proud.</w:t>
      </w:r>
    </w:p>
    <w:p w14:paraId="5A3C9E93"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629C636A"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AGGS is committed to providing equal opportunity in recruitment and employment to all individuals. We will consider candidates without regard to race, ethnicity, gender, religion, sexual orientation and identity, national origin, age, military or veteran status, </w:t>
      </w:r>
      <w:proofErr w:type="gramStart"/>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disability</w:t>
      </w:r>
      <w:proofErr w:type="gramEnd"/>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or any other legally protected status; and without discrimination based on socioeconomic, marital, parental or caregiving status, or any of the previously listed characteristics or statuses.</w:t>
      </w:r>
    </w:p>
    <w:p w14:paraId="249EB692"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77CEC971"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We value the diversity of our staff and reject any form of harassment, </w:t>
      </w:r>
      <w:proofErr w:type="gramStart"/>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discrimination</w:t>
      </w:r>
      <w:proofErr w:type="gramEnd"/>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or </w:t>
      </w:r>
      <w:proofErr w:type="spellStart"/>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victimisation</w:t>
      </w:r>
      <w:proofErr w:type="spellEnd"/>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The Bright Futures Educational Trust vision is: ‘the best for everyone, the best from everyone’. To achieve this, we create and maintain a work environment and culture where people from different backgrounds, and with varying lifestyles, interests, </w:t>
      </w:r>
      <w:proofErr w:type="gramStart"/>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opinions</w:t>
      </w:r>
      <w:proofErr w:type="gramEnd"/>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and responsibilities, treat each other with dignity and respect. It is a climate in which our staff feel safe and are inspired and motivated to be their best. </w:t>
      </w:r>
    </w:p>
    <w:p w14:paraId="5312DC0D"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1590BD0F"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Our school is dedicated to sustaining and promoting diversity with respect to recruitment, promotion, </w:t>
      </w:r>
      <w:proofErr w:type="gramStart"/>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training</w:t>
      </w:r>
      <w:proofErr w:type="gramEnd"/>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 xml:space="preserve"> and general treatment during employment. We are actively seeking to extend the diversity of our staff. Furthermore, we welcome candidates who have not had previous experience of working in a grammar school. </w:t>
      </w:r>
    </w:p>
    <w:p w14:paraId="6CB1B639"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p>
    <w:p w14:paraId="78A8975F" w14:textId="77777777" w:rsidR="00FA6D3F" w:rsidRPr="00E5525D" w:rsidRDefault="00FA6D3F" w:rsidP="00FA6D3F">
      <w:pPr>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pPr>
      <w:r w:rsidRPr="00E5525D">
        <w:rPr>
          <w:rFonts w:asciiTheme="minorHAnsi" w:eastAsia="Times New Roman" w:hAnsiTheme="minorHAnsi" w:cstheme="minorHAnsi"/>
          <w:color w:val="auto"/>
          <w:sz w:val="22"/>
          <w:szCs w:val="22"/>
          <w:bdr w:val="none" w:sz="0" w:space="0" w:color="auto"/>
          <w14:textOutline w14:w="0" w14:cap="rnd" w14:cmpd="sng" w14:algn="ctr">
            <w14:noFill/>
            <w14:prstDash w14:val="solid"/>
            <w14:bevel/>
          </w14:textOutline>
        </w:rPr>
        <w:t>We aim to ensure that our recruitment processes set up all candidates for success. At interview our aim is to provide a positive experience. We don’t want to catch anyone out, but rather to provide the opportunity for all candidates to be themselves and show us what they are capable of.</w:t>
      </w:r>
    </w:p>
    <w:p w14:paraId="76C422A7" w14:textId="77777777" w:rsidR="00FA6D3F" w:rsidRPr="00E5525D" w:rsidRDefault="00FA6D3F" w:rsidP="00FA6D3F">
      <w:pPr>
        <w:rPr>
          <w:rFonts w:asciiTheme="minorHAnsi" w:hAnsiTheme="minorHAnsi" w:cstheme="minorHAnsi"/>
          <w:b/>
          <w:color w:val="F79646" w:themeColor="accent6"/>
          <w:sz w:val="22"/>
          <w:szCs w:val="22"/>
        </w:rPr>
      </w:pPr>
    </w:p>
    <w:p w14:paraId="5D724658" w14:textId="77777777" w:rsidR="00FA6D3F" w:rsidRPr="00E5525D" w:rsidRDefault="00FA6D3F" w:rsidP="00FA6D3F">
      <w:pPr>
        <w:rPr>
          <w:rFonts w:asciiTheme="minorHAnsi" w:hAnsiTheme="minorHAnsi" w:cstheme="minorHAnsi"/>
          <w:b/>
          <w:color w:val="F79646" w:themeColor="accent6"/>
          <w:sz w:val="22"/>
          <w:szCs w:val="22"/>
        </w:rPr>
      </w:pPr>
    </w:p>
    <w:p w14:paraId="04018A8B" w14:textId="77777777" w:rsidR="00FA6D3F" w:rsidRPr="00E5525D" w:rsidRDefault="00FA6D3F" w:rsidP="00FA6D3F">
      <w:pPr>
        <w:rPr>
          <w:rFonts w:asciiTheme="minorHAnsi" w:hAnsiTheme="minorHAnsi" w:cstheme="minorHAnsi"/>
          <w:b/>
          <w:color w:val="F79646" w:themeColor="accent6"/>
          <w:sz w:val="22"/>
          <w:szCs w:val="22"/>
        </w:rPr>
      </w:pPr>
    </w:p>
    <w:p w14:paraId="0B86B89A" w14:textId="520DFD7E" w:rsidR="0064396C" w:rsidRPr="00E5525D" w:rsidRDefault="00FA6D3F" w:rsidP="0064396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br w:type="page"/>
      </w:r>
    </w:p>
    <w:p w14:paraId="4A649CB9" w14:textId="212520F9" w:rsidR="0064396C" w:rsidRPr="00E5525D" w:rsidRDefault="00E5525D" w:rsidP="0064396C">
      <w:pPr>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lastRenderedPageBreak/>
        <w:t>W</w:t>
      </w:r>
      <w:r w:rsidR="0064396C" w:rsidRPr="00E5525D">
        <w:rPr>
          <w:rFonts w:asciiTheme="minorHAnsi" w:hAnsiTheme="minorHAnsi" w:cstheme="minorHAnsi"/>
          <w:b/>
          <w:color w:val="E36C0A" w:themeColor="accent6" w:themeShade="BF"/>
          <w:sz w:val="22"/>
          <w:szCs w:val="22"/>
        </w:rPr>
        <w:t>HY WORK FOR US?</w:t>
      </w:r>
    </w:p>
    <w:p w14:paraId="10DD4891" w14:textId="77777777" w:rsidR="0064396C" w:rsidRPr="00E5525D" w:rsidRDefault="0064396C" w:rsidP="0064396C">
      <w:pPr>
        <w:rPr>
          <w:rFonts w:asciiTheme="minorHAnsi" w:hAnsiTheme="minorHAnsi" w:cstheme="minorHAnsi"/>
          <w:sz w:val="22"/>
          <w:szCs w:val="22"/>
        </w:rPr>
      </w:pPr>
    </w:p>
    <w:p w14:paraId="1435909C" w14:textId="77777777" w:rsidR="0064396C" w:rsidRPr="00E5525D" w:rsidRDefault="0064396C" w:rsidP="0064396C">
      <w:pPr>
        <w:jc w:val="both"/>
        <w:rPr>
          <w:rFonts w:asciiTheme="minorHAnsi" w:hAnsiTheme="minorHAnsi" w:cstheme="minorHAnsi"/>
          <w:sz w:val="22"/>
          <w:szCs w:val="22"/>
        </w:rPr>
      </w:pPr>
      <w:r w:rsidRPr="00E5525D">
        <w:rPr>
          <w:rFonts w:asciiTheme="minorHAnsi" w:hAnsiTheme="minorHAnsi" w:cstheme="minorHAnsi"/>
          <w:b/>
          <w:noProof/>
          <w:color w:val="F79646" w:themeColor="accent6"/>
          <w:sz w:val="22"/>
          <w:szCs w:val="22"/>
          <w:lang w:val="en-GB"/>
        </w:rPr>
        <w:drawing>
          <wp:anchor distT="0" distB="0" distL="114300" distR="114300" simplePos="0" relativeHeight="251659264" behindDoc="0" locked="0" layoutInCell="1" allowOverlap="1" wp14:anchorId="45795333" wp14:editId="5A799375">
            <wp:simplePos x="0" y="0"/>
            <wp:positionH relativeFrom="column">
              <wp:posOffset>4445</wp:posOffset>
            </wp:positionH>
            <wp:positionV relativeFrom="paragraph">
              <wp:posOffset>46355</wp:posOffset>
            </wp:positionV>
            <wp:extent cx="1555115" cy="824865"/>
            <wp:effectExtent l="0" t="0" r="6985" b="0"/>
            <wp:wrapSquare wrapText="bothSides"/>
            <wp:docPr id="1" name="Picture 1" descr="T:\Letterheads and Logos\Bright Futures Logos\BFET Great Place Logo Files\RGB\BFET-GreatPlac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etterheads and Logos\Bright Futures Logos\BFET Great Place Logo Files\RGB\BFET-GreatPlace-logo.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55115" cy="824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525D">
        <w:rPr>
          <w:rFonts w:asciiTheme="minorHAnsi" w:hAnsiTheme="minorHAnsi" w:cstheme="minorHAnsi"/>
          <w:sz w:val="22"/>
          <w:szCs w:val="22"/>
        </w:rPr>
        <w:t xml:space="preserve">We offer a great opportunity to join an </w:t>
      </w:r>
      <w:proofErr w:type="spellStart"/>
      <w:r w:rsidRPr="00E5525D">
        <w:rPr>
          <w:rFonts w:asciiTheme="minorHAnsi" w:hAnsiTheme="minorHAnsi" w:cstheme="minorHAnsi"/>
          <w:sz w:val="22"/>
          <w:szCs w:val="22"/>
        </w:rPr>
        <w:t>organisation</w:t>
      </w:r>
      <w:proofErr w:type="spellEnd"/>
      <w:r w:rsidRPr="00E5525D">
        <w:rPr>
          <w:rFonts w:asciiTheme="minorHAnsi" w:hAnsiTheme="minorHAnsi" w:cstheme="minorHAnsi"/>
          <w:sz w:val="22"/>
          <w:szCs w:val="22"/>
        </w:rPr>
        <w:t xml:space="preserve"> which really lives its values. Our working environment is very inclusive and whilst you can expect to be challenged in your role, you will be supported through professional learning, treated fairly and with dignity and respect. Please see the </w:t>
      </w:r>
      <w:hyperlink r:id="rId23" w:history="1">
        <w:r w:rsidRPr="00E5525D">
          <w:rPr>
            <w:rStyle w:val="Hyperlink"/>
            <w:rFonts w:asciiTheme="minorHAnsi" w:hAnsiTheme="minorHAnsi" w:cstheme="minorHAnsi"/>
            <w:sz w:val="22"/>
            <w:szCs w:val="22"/>
          </w:rPr>
          <w:t>Equality,</w:t>
        </w:r>
        <w:r w:rsidRPr="00E5525D">
          <w:rPr>
            <w:rStyle w:val="Hyperlink"/>
            <w:rFonts w:asciiTheme="minorHAnsi" w:hAnsiTheme="minorHAnsi" w:cstheme="minorHAnsi"/>
            <w:sz w:val="22"/>
            <w:szCs w:val="22"/>
          </w:rPr>
          <w:br/>
          <w:t>Diversity, an Inclusion statement</w:t>
        </w:r>
      </w:hyperlink>
      <w:r w:rsidRPr="00E5525D">
        <w:rPr>
          <w:rFonts w:asciiTheme="minorHAnsi" w:hAnsiTheme="minorHAnsi" w:cstheme="minorHAnsi"/>
          <w:sz w:val="22"/>
          <w:szCs w:val="22"/>
        </w:rPr>
        <w:t xml:space="preserve"> on our website.</w:t>
      </w:r>
    </w:p>
    <w:p w14:paraId="65F97168" w14:textId="77777777" w:rsidR="0064396C" w:rsidRPr="00E5525D" w:rsidRDefault="0064396C" w:rsidP="0064396C">
      <w:pPr>
        <w:jc w:val="both"/>
        <w:rPr>
          <w:rFonts w:asciiTheme="minorHAnsi" w:hAnsiTheme="minorHAnsi" w:cstheme="minorHAnsi"/>
          <w:sz w:val="22"/>
          <w:szCs w:val="22"/>
        </w:rPr>
      </w:pPr>
    </w:p>
    <w:p w14:paraId="2D80A096" w14:textId="77777777" w:rsidR="0064396C" w:rsidRPr="00E5525D" w:rsidRDefault="0064396C" w:rsidP="0064396C">
      <w:pPr>
        <w:rPr>
          <w:rFonts w:asciiTheme="minorHAnsi" w:hAnsiTheme="minorHAnsi" w:cstheme="minorHAnsi"/>
          <w:sz w:val="22"/>
          <w:szCs w:val="22"/>
        </w:rPr>
      </w:pPr>
    </w:p>
    <w:p w14:paraId="3A9D735C" w14:textId="77777777" w:rsidR="0064396C" w:rsidRPr="00E5525D" w:rsidRDefault="0064396C" w:rsidP="0064396C">
      <w:pPr>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t>Terms and Conditions</w:t>
      </w:r>
    </w:p>
    <w:p w14:paraId="5BBABCE7" w14:textId="77777777" w:rsidR="003A5092" w:rsidRPr="00E5525D" w:rsidRDefault="003A5092" w:rsidP="0064396C">
      <w:pPr>
        <w:jc w:val="center"/>
        <w:rPr>
          <w:rFonts w:asciiTheme="minorHAnsi" w:hAnsiTheme="minorHAnsi" w:cstheme="minorHAnsi"/>
          <w:b/>
          <w:color w:val="E36C0A" w:themeColor="accent6" w:themeShade="BF"/>
          <w:sz w:val="22"/>
          <w:szCs w:val="22"/>
        </w:rPr>
      </w:pPr>
    </w:p>
    <w:p w14:paraId="2BA38B5F" w14:textId="00BADCEF" w:rsidR="0064396C" w:rsidRPr="00E5525D" w:rsidRDefault="0064396C" w:rsidP="003A5092">
      <w:pPr>
        <w:ind w:left="2160" w:hanging="2160"/>
        <w:rPr>
          <w:rFonts w:asciiTheme="minorHAnsi" w:hAnsiTheme="minorHAnsi" w:cstheme="minorHAnsi"/>
          <w:sz w:val="22"/>
          <w:szCs w:val="22"/>
        </w:rPr>
      </w:pPr>
      <w:r w:rsidRPr="00E5525D">
        <w:rPr>
          <w:rFonts w:asciiTheme="minorHAnsi" w:hAnsiTheme="minorHAnsi" w:cstheme="minorHAnsi"/>
          <w:b/>
          <w:color w:val="F79646" w:themeColor="accent6"/>
          <w:sz w:val="22"/>
          <w:szCs w:val="22"/>
        </w:rPr>
        <w:t>Salary:</w:t>
      </w:r>
      <w:r w:rsidRPr="00E5525D">
        <w:rPr>
          <w:rFonts w:asciiTheme="minorHAnsi" w:hAnsiTheme="minorHAnsi" w:cstheme="minorHAnsi"/>
          <w:b/>
          <w:color w:val="F79646" w:themeColor="accent6"/>
          <w:sz w:val="22"/>
          <w:szCs w:val="22"/>
        </w:rPr>
        <w:tab/>
      </w:r>
      <w:r w:rsidRPr="00E5525D">
        <w:rPr>
          <w:rFonts w:asciiTheme="minorHAnsi" w:hAnsiTheme="minorHAnsi" w:cstheme="minorHAnsi"/>
          <w:sz w:val="22"/>
          <w:szCs w:val="22"/>
        </w:rPr>
        <w:t>School Teachers Terms &amp; Conditions pay range, dependent upon experience</w:t>
      </w:r>
      <w:r w:rsidRPr="00E5525D">
        <w:rPr>
          <w:rFonts w:asciiTheme="minorHAnsi" w:hAnsiTheme="minorHAnsi" w:cstheme="minorHAnsi"/>
          <w:sz w:val="22"/>
          <w:szCs w:val="22"/>
        </w:rPr>
        <w:br/>
      </w:r>
    </w:p>
    <w:p w14:paraId="3C268DC9" w14:textId="25EDC55F" w:rsidR="0064396C" w:rsidRPr="00E5525D" w:rsidRDefault="0064396C" w:rsidP="0064396C">
      <w:pPr>
        <w:ind w:left="2160" w:hanging="2160"/>
        <w:rPr>
          <w:rFonts w:asciiTheme="minorHAnsi" w:hAnsiTheme="minorHAnsi" w:cstheme="minorHAnsi"/>
          <w:sz w:val="22"/>
          <w:szCs w:val="22"/>
        </w:rPr>
      </w:pPr>
      <w:r w:rsidRPr="00E5525D">
        <w:rPr>
          <w:rFonts w:asciiTheme="minorHAnsi" w:hAnsiTheme="minorHAnsi" w:cstheme="minorHAnsi"/>
          <w:b/>
          <w:color w:val="F79646" w:themeColor="accent6"/>
          <w:sz w:val="22"/>
          <w:szCs w:val="22"/>
        </w:rPr>
        <w:t>Pension:</w:t>
      </w:r>
      <w:r w:rsidRPr="00E5525D">
        <w:rPr>
          <w:rFonts w:asciiTheme="minorHAnsi" w:hAnsiTheme="minorHAnsi" w:cstheme="minorHAnsi"/>
          <w:sz w:val="22"/>
          <w:szCs w:val="22"/>
        </w:rPr>
        <w:tab/>
        <w:t xml:space="preserve">Local government pension scheme.  Please </w:t>
      </w:r>
      <w:proofErr w:type="gramStart"/>
      <w:r w:rsidRPr="00E5525D">
        <w:rPr>
          <w:rFonts w:asciiTheme="minorHAnsi" w:hAnsiTheme="minorHAnsi" w:cstheme="minorHAnsi"/>
          <w:sz w:val="22"/>
          <w:szCs w:val="22"/>
        </w:rPr>
        <w:t>take a look</w:t>
      </w:r>
      <w:proofErr w:type="gramEnd"/>
      <w:r w:rsidRPr="00E5525D">
        <w:rPr>
          <w:rFonts w:asciiTheme="minorHAnsi" w:hAnsiTheme="minorHAnsi" w:cstheme="minorHAnsi"/>
          <w:sz w:val="22"/>
          <w:szCs w:val="22"/>
        </w:rPr>
        <w:t xml:space="preserve"> at the website: </w:t>
      </w:r>
      <w:r w:rsidRPr="00E5525D">
        <w:rPr>
          <w:rStyle w:val="Hyperlink"/>
          <w:rFonts w:asciiTheme="minorHAnsi" w:hAnsiTheme="minorHAnsi" w:cstheme="minorHAnsi"/>
          <w:color w:val="auto"/>
          <w:sz w:val="22"/>
          <w:szCs w:val="22"/>
          <w:u w:val="none"/>
        </w:rPr>
        <w:t>Teachers Pension Scheme:</w:t>
      </w:r>
      <w:r w:rsidRPr="00E5525D">
        <w:rPr>
          <w:rFonts w:asciiTheme="minorHAnsi" w:hAnsiTheme="minorHAnsi" w:cstheme="minorHAnsi"/>
          <w:color w:val="auto"/>
          <w:sz w:val="22"/>
          <w:szCs w:val="22"/>
        </w:rPr>
        <w:t xml:space="preserve"> </w:t>
      </w:r>
      <w:r w:rsidRPr="00E5525D">
        <w:rPr>
          <w:rStyle w:val="Hyperlink"/>
          <w:rFonts w:asciiTheme="minorHAnsi" w:hAnsiTheme="minorHAnsi" w:cstheme="minorHAnsi"/>
          <w:sz w:val="22"/>
          <w:szCs w:val="22"/>
        </w:rPr>
        <w:t>https://www.teacherspensions.co.uk/</w:t>
      </w:r>
    </w:p>
    <w:p w14:paraId="2E1A1C6E" w14:textId="77777777" w:rsidR="0064396C" w:rsidRPr="00E5525D" w:rsidRDefault="0064396C" w:rsidP="0064396C">
      <w:pPr>
        <w:ind w:left="1440" w:hanging="1440"/>
        <w:rPr>
          <w:rFonts w:asciiTheme="minorHAnsi" w:hAnsiTheme="minorHAnsi" w:cstheme="minorHAnsi"/>
          <w:sz w:val="22"/>
          <w:szCs w:val="22"/>
        </w:rPr>
      </w:pPr>
      <w:r w:rsidRPr="00E5525D">
        <w:rPr>
          <w:rFonts w:asciiTheme="minorHAnsi" w:hAnsiTheme="minorHAnsi" w:cstheme="minorHAnsi"/>
          <w:sz w:val="22"/>
          <w:szCs w:val="22"/>
        </w:rPr>
        <w:tab/>
      </w:r>
    </w:p>
    <w:p w14:paraId="3AC17B95" w14:textId="77777777" w:rsidR="0064396C" w:rsidRPr="00E5525D" w:rsidRDefault="0064396C" w:rsidP="00E5525D">
      <w:pPr>
        <w:ind w:left="2160" w:hanging="2160"/>
        <w:rPr>
          <w:rFonts w:asciiTheme="minorHAnsi" w:hAnsiTheme="minorHAnsi" w:cstheme="minorHAnsi"/>
          <w:sz w:val="22"/>
          <w:szCs w:val="22"/>
        </w:rPr>
      </w:pPr>
      <w:r w:rsidRPr="00E5525D">
        <w:rPr>
          <w:rFonts w:asciiTheme="minorHAnsi" w:hAnsiTheme="minorHAnsi" w:cstheme="minorHAnsi"/>
          <w:b/>
          <w:bCs/>
          <w:color w:val="F79646" w:themeColor="accent6"/>
          <w:sz w:val="22"/>
          <w:szCs w:val="22"/>
        </w:rPr>
        <w:t>Other:</w:t>
      </w:r>
      <w:r w:rsidRPr="00E5525D">
        <w:rPr>
          <w:rFonts w:asciiTheme="minorHAnsi" w:hAnsiTheme="minorHAnsi" w:cstheme="minorHAnsi"/>
          <w:sz w:val="22"/>
          <w:szCs w:val="22"/>
        </w:rPr>
        <w:tab/>
        <w:t>We offer salary sacrifice schemes for purchasing bikes used for travel to work and technology for personal use, through monthly interest free salary deductions.</w:t>
      </w:r>
      <w:r w:rsidRPr="00E5525D">
        <w:rPr>
          <w:rFonts w:asciiTheme="minorHAnsi" w:hAnsiTheme="minorHAnsi" w:cstheme="minorHAnsi"/>
          <w:sz w:val="22"/>
          <w:szCs w:val="22"/>
        </w:rPr>
        <w:br/>
        <w:t>We also offer opportunities for professional development.</w:t>
      </w:r>
      <w:r w:rsidRPr="00E5525D">
        <w:rPr>
          <w:rFonts w:asciiTheme="minorHAnsi" w:hAnsiTheme="minorHAnsi" w:cstheme="minorHAnsi"/>
          <w:sz w:val="22"/>
          <w:szCs w:val="22"/>
        </w:rPr>
        <w:br/>
      </w:r>
    </w:p>
    <w:p w14:paraId="2BAED1E1" w14:textId="77777777" w:rsidR="0064396C" w:rsidRPr="00E5525D" w:rsidRDefault="0064396C" w:rsidP="0064396C">
      <w:pPr>
        <w:ind w:left="2160" w:hanging="2160"/>
        <w:jc w:val="center"/>
        <w:rPr>
          <w:rFonts w:asciiTheme="minorHAnsi" w:hAnsiTheme="minorHAnsi" w:cstheme="minorHAnsi"/>
          <w:b/>
          <w:bCs/>
          <w:color w:val="auto"/>
          <w:sz w:val="22"/>
          <w:szCs w:val="22"/>
        </w:rPr>
      </w:pPr>
      <w:r w:rsidRPr="00E5525D">
        <w:rPr>
          <w:rFonts w:asciiTheme="minorHAnsi" w:hAnsiTheme="minorHAnsi" w:cstheme="minorHAnsi"/>
          <w:b/>
          <w:bCs/>
          <w:color w:val="auto"/>
          <w:sz w:val="22"/>
          <w:szCs w:val="22"/>
        </w:rPr>
        <w:t>For a full explanation of our employment offer please see the booklet on our website:</w:t>
      </w:r>
    </w:p>
    <w:p w14:paraId="6CB67AE7" w14:textId="77777777" w:rsidR="0064396C" w:rsidRPr="00E5525D" w:rsidRDefault="00000000" w:rsidP="0064396C">
      <w:pPr>
        <w:ind w:left="2160" w:hanging="2160"/>
        <w:jc w:val="center"/>
        <w:rPr>
          <w:rFonts w:asciiTheme="minorHAnsi" w:hAnsiTheme="minorHAnsi" w:cstheme="minorHAnsi"/>
          <w:sz w:val="22"/>
          <w:szCs w:val="22"/>
        </w:rPr>
      </w:pPr>
      <w:hyperlink r:id="rId24" w:history="1">
        <w:r w:rsidR="0064396C" w:rsidRPr="00E5525D">
          <w:rPr>
            <w:rStyle w:val="Hyperlink"/>
            <w:rFonts w:asciiTheme="minorHAnsi" w:hAnsiTheme="minorHAnsi" w:cstheme="minorHAnsi"/>
            <w:sz w:val="22"/>
            <w:szCs w:val="22"/>
          </w:rPr>
          <w:t>Our-Employment-Terms-November-2022.pdf (bright-futures.co.uk)</w:t>
        </w:r>
      </w:hyperlink>
    </w:p>
    <w:p w14:paraId="2F95EBC7" w14:textId="77777777" w:rsidR="0064396C" w:rsidRPr="00E5525D" w:rsidRDefault="0064396C" w:rsidP="0064396C">
      <w:pPr>
        <w:ind w:left="2160" w:hanging="2160"/>
        <w:jc w:val="both"/>
        <w:rPr>
          <w:rFonts w:asciiTheme="minorHAnsi" w:hAnsiTheme="minorHAnsi" w:cstheme="minorHAnsi"/>
          <w:sz w:val="22"/>
          <w:szCs w:val="22"/>
        </w:rPr>
      </w:pPr>
    </w:p>
    <w:p w14:paraId="2582EE83" w14:textId="77777777" w:rsidR="0064396C" w:rsidRPr="00E5525D" w:rsidRDefault="0064396C" w:rsidP="0064396C">
      <w:pPr>
        <w:ind w:left="1440" w:hanging="1440"/>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t>How to Apply</w:t>
      </w:r>
    </w:p>
    <w:p w14:paraId="2B04DA6D" w14:textId="77777777" w:rsidR="0064396C" w:rsidRPr="00E5525D" w:rsidRDefault="0064396C" w:rsidP="0064396C">
      <w:pPr>
        <w:rPr>
          <w:rFonts w:asciiTheme="minorHAnsi" w:hAnsiTheme="minorHAnsi" w:cstheme="minorHAnsi"/>
          <w:sz w:val="22"/>
          <w:szCs w:val="22"/>
        </w:rPr>
      </w:pPr>
      <w:r w:rsidRPr="00E5525D">
        <w:rPr>
          <w:rFonts w:asciiTheme="minorHAnsi" w:hAnsiTheme="minorHAnsi" w:cstheme="minorHAnsi"/>
          <w:sz w:val="22"/>
          <w:szCs w:val="22"/>
        </w:rPr>
        <w:t>We can only accept completed application forms, rather than CVs. This is because the regulatory guidelines of Keeping Children Safe in Education (2021), require us to check various details of job applicants and an identical application format for each candidate enables us to do this. We use a process that does not identify personal characteristics to the shortlisting panel. This is part of our commitment to equalities and diversity.</w:t>
      </w:r>
    </w:p>
    <w:p w14:paraId="743C6255" w14:textId="77777777" w:rsidR="0064396C" w:rsidRPr="00E5525D" w:rsidRDefault="0064396C" w:rsidP="0064396C">
      <w:pPr>
        <w:jc w:val="both"/>
        <w:rPr>
          <w:rStyle w:val="markedcontent"/>
          <w:rFonts w:asciiTheme="minorHAnsi" w:hAnsiTheme="minorHAnsi" w:cstheme="minorHAnsi"/>
          <w:b/>
          <w:bCs/>
          <w:sz w:val="22"/>
          <w:szCs w:val="22"/>
        </w:rPr>
      </w:pPr>
      <w:r w:rsidRPr="00E5525D">
        <w:rPr>
          <w:rFonts w:asciiTheme="minorHAnsi" w:hAnsiTheme="minorHAnsi" w:cstheme="minorHAnsi"/>
          <w:sz w:val="22"/>
          <w:szCs w:val="22"/>
        </w:rPr>
        <w:br/>
      </w:r>
      <w:r w:rsidRPr="00E5525D">
        <w:rPr>
          <w:rStyle w:val="markedcontent"/>
          <w:rFonts w:asciiTheme="minorHAnsi" w:hAnsiTheme="minorHAnsi" w:cstheme="minorHAnsi"/>
          <w:b/>
          <w:bCs/>
          <w:sz w:val="22"/>
          <w:szCs w:val="22"/>
        </w:rPr>
        <w:t>NO AGENCIES PLEASE.</w:t>
      </w:r>
    </w:p>
    <w:p w14:paraId="4B9555CF" w14:textId="77777777" w:rsidR="0064396C" w:rsidRPr="00E5525D" w:rsidRDefault="0064396C" w:rsidP="0064396C">
      <w:pPr>
        <w:jc w:val="both"/>
        <w:rPr>
          <w:rFonts w:asciiTheme="minorHAnsi" w:eastAsia="Calibri" w:hAnsiTheme="minorHAnsi" w:cstheme="minorHAnsi"/>
          <w:color w:val="000000" w:themeColor="text1"/>
          <w:sz w:val="22"/>
          <w:szCs w:val="22"/>
        </w:rPr>
      </w:pPr>
    </w:p>
    <w:p w14:paraId="3B09B4A6" w14:textId="2668D9E3" w:rsidR="0064396C" w:rsidRPr="00E5525D" w:rsidRDefault="0064396C" w:rsidP="0064396C">
      <w:pPr>
        <w:jc w:val="both"/>
        <w:rPr>
          <w:rFonts w:asciiTheme="minorHAnsi" w:hAnsiTheme="minorHAnsi" w:cstheme="minorHAnsi"/>
          <w:sz w:val="22"/>
          <w:szCs w:val="22"/>
        </w:rPr>
      </w:pPr>
      <w:r w:rsidRPr="00E5525D">
        <w:rPr>
          <w:rFonts w:asciiTheme="minorHAnsi" w:hAnsiTheme="minorHAnsi" w:cstheme="minorHAnsi"/>
          <w:sz w:val="22"/>
          <w:szCs w:val="22"/>
        </w:rPr>
        <w:t xml:space="preserve">Our application form is available online, along with the disclosure of criminal background form. The portal link is </w:t>
      </w:r>
      <w:hyperlink r:id="rId25" w:history="1">
        <w:r w:rsidR="009463A6" w:rsidRPr="00E5525D">
          <w:rPr>
            <w:rStyle w:val="Hyperlink"/>
            <w:rFonts w:asciiTheme="minorHAnsi" w:hAnsiTheme="minorHAnsi" w:cstheme="minorHAnsi"/>
            <w:sz w:val="22"/>
            <w:szCs w:val="22"/>
          </w:rPr>
          <w:t>HERE</w:t>
        </w:r>
      </w:hyperlink>
      <w:r w:rsidRPr="00E5525D">
        <w:rPr>
          <w:rFonts w:asciiTheme="minorHAnsi" w:hAnsiTheme="minorHAnsi" w:cstheme="minorHAnsi"/>
          <w:sz w:val="22"/>
          <w:szCs w:val="22"/>
        </w:rPr>
        <w:t>.</w:t>
      </w:r>
      <w:r w:rsidR="009463A6" w:rsidRPr="00E5525D">
        <w:rPr>
          <w:rFonts w:asciiTheme="minorHAnsi" w:hAnsiTheme="minorHAnsi" w:cstheme="minorHAnsi"/>
          <w:sz w:val="22"/>
          <w:szCs w:val="22"/>
        </w:rPr>
        <w:t xml:space="preserve"> </w:t>
      </w:r>
      <w:r w:rsidRPr="00E5525D">
        <w:rPr>
          <w:rFonts w:asciiTheme="minorHAnsi" w:hAnsiTheme="minorHAnsi" w:cstheme="minorHAnsi"/>
          <w:sz w:val="22"/>
          <w:szCs w:val="22"/>
        </w:rPr>
        <w:t xml:space="preserve">Alternatively, you can click Apply Now on this role via the current vacancies page of our website. Please upload the forms by </w:t>
      </w:r>
      <w:r w:rsidR="0014103D">
        <w:rPr>
          <w:rFonts w:asciiTheme="minorHAnsi" w:hAnsiTheme="minorHAnsi" w:cstheme="minorHAnsi"/>
          <w:sz w:val="22"/>
          <w:szCs w:val="22"/>
        </w:rPr>
        <w:t>9 am on Monday 2 October 2023.</w:t>
      </w:r>
    </w:p>
    <w:p w14:paraId="7E6424F5" w14:textId="77777777" w:rsidR="0064396C" w:rsidRPr="00E5525D" w:rsidRDefault="0064396C" w:rsidP="0064396C">
      <w:pPr>
        <w:rPr>
          <w:rFonts w:asciiTheme="minorHAnsi" w:hAnsiTheme="minorHAnsi" w:cstheme="minorHAnsi"/>
          <w:sz w:val="22"/>
          <w:szCs w:val="22"/>
        </w:rPr>
      </w:pPr>
    </w:p>
    <w:p w14:paraId="62EAD758" w14:textId="1232FBE4" w:rsidR="0064396C" w:rsidRPr="00E5525D" w:rsidRDefault="0064396C" w:rsidP="0064396C">
      <w:pPr>
        <w:jc w:val="both"/>
        <w:rPr>
          <w:rFonts w:asciiTheme="minorHAnsi" w:hAnsiTheme="minorHAnsi" w:cstheme="minorHAnsi"/>
          <w:sz w:val="22"/>
          <w:szCs w:val="22"/>
        </w:rPr>
      </w:pPr>
      <w:r w:rsidRPr="00E5525D">
        <w:rPr>
          <w:rFonts w:asciiTheme="minorHAnsi" w:hAnsiTheme="minorHAnsi" w:cstheme="minorHAnsi"/>
          <w:sz w:val="22"/>
          <w:szCs w:val="22"/>
        </w:rPr>
        <w:t xml:space="preserve">The selection will take place </w:t>
      </w:r>
      <w:r w:rsidR="000A0B38">
        <w:rPr>
          <w:rFonts w:asciiTheme="minorHAnsi" w:hAnsiTheme="minorHAnsi" w:cstheme="minorHAnsi"/>
          <w:sz w:val="22"/>
          <w:szCs w:val="22"/>
        </w:rPr>
        <w:t>in the week commencing</w:t>
      </w:r>
      <w:r w:rsidRPr="00E5525D">
        <w:rPr>
          <w:rFonts w:asciiTheme="minorHAnsi" w:hAnsiTheme="minorHAnsi" w:cstheme="minorHAnsi"/>
          <w:sz w:val="22"/>
          <w:szCs w:val="22"/>
        </w:rPr>
        <w:t xml:space="preserve"> </w:t>
      </w:r>
      <w:r w:rsidR="0031135D">
        <w:rPr>
          <w:rFonts w:asciiTheme="minorHAnsi" w:hAnsiTheme="minorHAnsi" w:cstheme="minorHAnsi"/>
          <w:sz w:val="22"/>
          <w:szCs w:val="22"/>
        </w:rPr>
        <w:t>Monday</w:t>
      </w:r>
      <w:r w:rsidR="0014103D">
        <w:rPr>
          <w:rFonts w:asciiTheme="minorHAnsi" w:hAnsiTheme="minorHAnsi" w:cstheme="minorHAnsi"/>
          <w:sz w:val="22"/>
          <w:szCs w:val="22"/>
        </w:rPr>
        <w:t xml:space="preserve"> </w:t>
      </w:r>
      <w:r w:rsidR="0031135D">
        <w:rPr>
          <w:rFonts w:asciiTheme="minorHAnsi" w:hAnsiTheme="minorHAnsi" w:cstheme="minorHAnsi"/>
          <w:sz w:val="22"/>
          <w:szCs w:val="22"/>
        </w:rPr>
        <w:t>9</w:t>
      </w:r>
      <w:r w:rsidR="0014103D">
        <w:rPr>
          <w:rFonts w:asciiTheme="minorHAnsi" w:hAnsiTheme="minorHAnsi" w:cstheme="minorHAnsi"/>
          <w:sz w:val="22"/>
          <w:szCs w:val="22"/>
        </w:rPr>
        <w:t xml:space="preserve"> October.</w:t>
      </w:r>
      <w:r w:rsidRPr="00E5525D">
        <w:rPr>
          <w:rFonts w:asciiTheme="minorHAnsi" w:hAnsiTheme="minorHAnsi" w:cstheme="minorHAnsi"/>
          <w:sz w:val="22"/>
          <w:szCs w:val="22"/>
        </w:rPr>
        <w:t xml:space="preserve"> You will be notified after the closing date whether you have been shortlisted.  </w:t>
      </w:r>
    </w:p>
    <w:p w14:paraId="46511CA5" w14:textId="77777777" w:rsidR="0064396C" w:rsidRPr="00E5525D" w:rsidRDefault="0064396C" w:rsidP="0064396C">
      <w:pPr>
        <w:jc w:val="both"/>
        <w:rPr>
          <w:rFonts w:asciiTheme="minorHAnsi" w:hAnsiTheme="minorHAnsi" w:cstheme="minorHAnsi"/>
          <w:sz w:val="22"/>
          <w:szCs w:val="22"/>
        </w:rPr>
      </w:pPr>
    </w:p>
    <w:p w14:paraId="30C4C660" w14:textId="77777777" w:rsidR="0064396C" w:rsidRPr="00E5525D" w:rsidRDefault="0064396C" w:rsidP="0064396C">
      <w:pPr>
        <w:rPr>
          <w:rFonts w:asciiTheme="minorHAnsi" w:hAnsiTheme="minorHAnsi" w:cstheme="minorHAnsi"/>
          <w:sz w:val="22"/>
          <w:szCs w:val="22"/>
        </w:rPr>
      </w:pPr>
    </w:p>
    <w:p w14:paraId="07FB21F3" w14:textId="77777777" w:rsidR="0064396C" w:rsidRPr="00E5525D" w:rsidRDefault="0064396C" w:rsidP="0064396C">
      <w:pPr>
        <w:ind w:left="1440" w:hanging="1440"/>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t>Keeping Children Safe in Education</w:t>
      </w:r>
    </w:p>
    <w:p w14:paraId="48522F49" w14:textId="77777777" w:rsidR="0064396C" w:rsidRPr="00E5525D" w:rsidRDefault="0064396C" w:rsidP="0064396C">
      <w:pPr>
        <w:jc w:val="both"/>
        <w:rPr>
          <w:rFonts w:asciiTheme="minorHAnsi" w:hAnsiTheme="minorHAnsi" w:cstheme="minorHAnsi"/>
          <w:b/>
          <w:sz w:val="22"/>
          <w:szCs w:val="22"/>
        </w:rPr>
      </w:pPr>
      <w:r w:rsidRPr="00E5525D">
        <w:rPr>
          <w:rFonts w:asciiTheme="minorHAnsi" w:hAnsiTheme="minorHAnsi" w:cstheme="minorHAnsi"/>
          <w:b/>
          <w:sz w:val="22"/>
          <w:szCs w:val="22"/>
        </w:rPr>
        <w:t>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w:t>
      </w:r>
    </w:p>
    <w:p w14:paraId="13ECCC5A" w14:textId="77777777" w:rsidR="0064396C" w:rsidRPr="00E5525D" w:rsidRDefault="0064396C" w:rsidP="0064396C">
      <w:pPr>
        <w:jc w:val="both"/>
        <w:rPr>
          <w:rFonts w:asciiTheme="minorHAnsi" w:hAnsiTheme="minorHAnsi" w:cstheme="minorHAnsi"/>
          <w:sz w:val="22"/>
          <w:szCs w:val="22"/>
        </w:rPr>
      </w:pPr>
      <w:r w:rsidRPr="00E5525D">
        <w:rPr>
          <w:rFonts w:asciiTheme="minorHAnsi" w:hAnsiTheme="minorHAnsi" w:cstheme="minorHAnsi"/>
          <w:b/>
          <w:sz w:val="22"/>
          <w:szCs w:val="22"/>
        </w:rPr>
        <w:t xml:space="preserve"> </w:t>
      </w:r>
    </w:p>
    <w:p w14:paraId="7E686172" w14:textId="77777777" w:rsidR="0064396C" w:rsidRPr="00E5525D" w:rsidRDefault="0064396C" w:rsidP="0064396C">
      <w:pPr>
        <w:ind w:left="1440" w:hanging="1440"/>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t>Data Privacy</w:t>
      </w:r>
    </w:p>
    <w:p w14:paraId="056F60EE" w14:textId="77777777" w:rsidR="0064396C" w:rsidRPr="00E5525D" w:rsidRDefault="0064396C" w:rsidP="0064396C">
      <w:pPr>
        <w:jc w:val="both"/>
        <w:rPr>
          <w:rFonts w:asciiTheme="minorHAnsi" w:eastAsia="Calibri" w:hAnsiTheme="minorHAnsi" w:cstheme="minorHAnsi"/>
          <w:sz w:val="22"/>
          <w:szCs w:val="22"/>
        </w:rPr>
      </w:pPr>
      <w:r w:rsidRPr="00E5525D">
        <w:rPr>
          <w:rFonts w:asciiTheme="minorHAnsi" w:hAnsiTheme="minorHAnsi" w:cstheme="minorHAnsi"/>
          <w:sz w:val="22"/>
          <w:szCs w:val="22"/>
        </w:rPr>
        <w:t xml:space="preserve">You can read the details of how we use the personal data that you provide us with in our Job Applicants’ privacy notice on our website: </w:t>
      </w:r>
      <w:hyperlink r:id="rId26" w:history="1">
        <w:r w:rsidRPr="00E5525D">
          <w:rPr>
            <w:rStyle w:val="Hyperlink"/>
            <w:rFonts w:asciiTheme="minorHAnsi" w:hAnsiTheme="minorHAnsi" w:cstheme="minorHAnsi"/>
            <w:sz w:val="22"/>
            <w:szCs w:val="22"/>
          </w:rPr>
          <w:t xml:space="preserve">Applicant Privacy Notice </w:t>
        </w:r>
      </w:hyperlink>
      <w:r w:rsidRPr="00E5525D">
        <w:rPr>
          <w:rFonts w:asciiTheme="minorHAnsi" w:hAnsiTheme="minorHAnsi" w:cstheme="minorHAnsi"/>
          <w:sz w:val="22"/>
          <w:szCs w:val="22"/>
        </w:rPr>
        <w:t xml:space="preserve"> </w:t>
      </w:r>
    </w:p>
    <w:p w14:paraId="1CE65085" w14:textId="77777777" w:rsidR="0064396C" w:rsidRPr="00E5525D" w:rsidRDefault="0064396C" w:rsidP="0064396C">
      <w:pPr>
        <w:jc w:val="center"/>
        <w:rPr>
          <w:rFonts w:asciiTheme="minorHAnsi" w:hAnsiTheme="minorHAnsi" w:cstheme="minorHAnsi"/>
          <w:b/>
          <w:bCs/>
          <w:color w:val="ED7D31"/>
          <w:sz w:val="22"/>
          <w:szCs w:val="22"/>
          <w:u w:color="ED7D31"/>
        </w:rPr>
      </w:pPr>
      <w:r w:rsidRPr="00E5525D">
        <w:rPr>
          <w:rFonts w:asciiTheme="minorHAnsi" w:hAnsiTheme="minorHAnsi" w:cstheme="minorHAnsi"/>
          <w:b/>
          <w:bCs/>
          <w:color w:val="ED7D31"/>
          <w:sz w:val="22"/>
          <w:szCs w:val="22"/>
          <w:u w:color="ED7D31"/>
        </w:rPr>
        <w:br w:type="page"/>
      </w:r>
      <w:r w:rsidRPr="00E5525D">
        <w:rPr>
          <w:rFonts w:asciiTheme="minorHAnsi" w:hAnsiTheme="minorHAnsi" w:cstheme="minorHAnsi"/>
          <w:b/>
          <w:bCs/>
          <w:color w:val="ED7D31"/>
          <w:sz w:val="22"/>
          <w:szCs w:val="22"/>
          <w:u w:color="ED7D31"/>
        </w:rPr>
        <w:lastRenderedPageBreak/>
        <w:t>JOB DESCRIPTION</w:t>
      </w:r>
    </w:p>
    <w:p w14:paraId="4AABD1C9" w14:textId="4C9F3050" w:rsidR="0064396C" w:rsidRPr="00E5525D" w:rsidRDefault="00B05742" w:rsidP="0064396C">
      <w:pPr>
        <w:jc w:val="center"/>
        <w:rPr>
          <w:rFonts w:asciiTheme="minorHAnsi" w:hAnsiTheme="minorHAnsi" w:cstheme="minorHAnsi"/>
          <w:b/>
          <w:color w:val="auto"/>
          <w:sz w:val="22"/>
          <w:szCs w:val="22"/>
        </w:rPr>
      </w:pPr>
      <w:r w:rsidRPr="00E5525D">
        <w:rPr>
          <w:rFonts w:asciiTheme="minorHAnsi" w:hAnsiTheme="minorHAnsi" w:cstheme="minorHAnsi"/>
          <w:b/>
          <w:color w:val="auto"/>
          <w:sz w:val="22"/>
          <w:szCs w:val="22"/>
        </w:rPr>
        <w:t>Teacher of French</w:t>
      </w:r>
    </w:p>
    <w:p w14:paraId="45CDA393" w14:textId="77777777" w:rsidR="0064396C" w:rsidRPr="00E5525D" w:rsidRDefault="0064396C" w:rsidP="0014103D">
      <w:pPr>
        <w:rPr>
          <w:rFonts w:asciiTheme="minorHAnsi" w:eastAsia="Calibri" w:hAnsiTheme="minorHAnsi" w:cstheme="minorHAnsi"/>
          <w:b/>
          <w:bCs/>
          <w:color w:val="70AD47"/>
          <w:sz w:val="22"/>
          <w:szCs w:val="22"/>
          <w:u w:color="70AD47"/>
        </w:rPr>
      </w:pPr>
    </w:p>
    <w:p w14:paraId="652596C3" w14:textId="2C39ECD6" w:rsidR="0064396C" w:rsidRPr="00E5525D" w:rsidRDefault="0064396C" w:rsidP="00A16F45">
      <w:pPr>
        <w:pStyle w:val="Body"/>
        <w:spacing w:before="0"/>
        <w:rPr>
          <w:rFonts w:asciiTheme="minorHAnsi" w:hAnsiTheme="minorHAnsi" w:cstheme="minorHAnsi"/>
          <w:b/>
          <w:bCs/>
          <w:color w:val="ED7D31"/>
          <w:sz w:val="22"/>
          <w:szCs w:val="22"/>
        </w:rPr>
      </w:pPr>
      <w:r w:rsidRPr="00E5525D">
        <w:rPr>
          <w:rFonts w:asciiTheme="minorHAnsi" w:hAnsiTheme="minorHAnsi" w:cstheme="minorHAnsi"/>
          <w:b/>
          <w:bCs/>
          <w:color w:val="ED7D31"/>
          <w:sz w:val="22"/>
          <w:szCs w:val="22"/>
        </w:rPr>
        <w:t>JOB SUMMARY</w:t>
      </w:r>
    </w:p>
    <w:p w14:paraId="34B772B8" w14:textId="6A024665" w:rsidR="0014103D" w:rsidRPr="00E5525D" w:rsidRDefault="0014103D" w:rsidP="0014103D">
      <w:pPr>
        <w:rPr>
          <w:rFonts w:ascii="Calibri" w:hAnsi="Calibri" w:cs="Calibri"/>
          <w:sz w:val="22"/>
          <w:szCs w:val="22"/>
        </w:rPr>
      </w:pPr>
      <w:r>
        <w:rPr>
          <w:rFonts w:ascii="Calibri" w:hAnsi="Calibri" w:cs="Calibri"/>
          <w:sz w:val="22"/>
          <w:szCs w:val="22"/>
        </w:rPr>
        <w:t>We are looking for a</w:t>
      </w:r>
      <w:r w:rsidRPr="00E5525D">
        <w:rPr>
          <w:rFonts w:ascii="Calibri" w:hAnsi="Calibri" w:cs="Calibri"/>
          <w:sz w:val="22"/>
          <w:szCs w:val="22"/>
        </w:rPr>
        <w:t xml:space="preserve"> well-qualified and enthusiastic </w:t>
      </w:r>
      <w:r>
        <w:rPr>
          <w:rFonts w:ascii="Calibri" w:hAnsi="Calibri" w:cs="Calibri"/>
          <w:sz w:val="22"/>
          <w:szCs w:val="22"/>
        </w:rPr>
        <w:t>t</w:t>
      </w:r>
      <w:r w:rsidRPr="00E5525D">
        <w:rPr>
          <w:rFonts w:ascii="Calibri" w:hAnsi="Calibri" w:cs="Calibri"/>
          <w:sz w:val="22"/>
          <w:szCs w:val="22"/>
        </w:rPr>
        <w:t xml:space="preserve">eacher of French to join our large and highly successful </w:t>
      </w:r>
      <w:r>
        <w:rPr>
          <w:rFonts w:ascii="Calibri" w:hAnsi="Calibri" w:cs="Calibri"/>
          <w:sz w:val="22"/>
          <w:szCs w:val="22"/>
        </w:rPr>
        <w:t>MFL</w:t>
      </w:r>
      <w:r w:rsidRPr="00E5525D">
        <w:rPr>
          <w:rFonts w:ascii="Calibri" w:hAnsi="Calibri" w:cs="Calibri"/>
          <w:sz w:val="22"/>
          <w:szCs w:val="22"/>
        </w:rPr>
        <w:t xml:space="preserve"> Department. The successful candidate will be expected to be able to teach </w:t>
      </w:r>
      <w:r w:rsidRPr="0014103D">
        <w:rPr>
          <w:rFonts w:ascii="Calibri" w:hAnsi="Calibri" w:cs="Calibri"/>
          <w:color w:val="auto"/>
          <w:sz w:val="22"/>
          <w:szCs w:val="22"/>
        </w:rPr>
        <w:t xml:space="preserve">French up to key stage 5. </w:t>
      </w:r>
      <w:r w:rsidRPr="0014103D">
        <w:rPr>
          <w:rFonts w:ascii="Calibri" w:hAnsi="Calibri"/>
          <w:color w:val="auto"/>
          <w:sz w:val="22"/>
          <w:szCs w:val="22"/>
        </w:rPr>
        <w:t>The ability to teach Spanish to key stage 3 would be an advantage.</w:t>
      </w:r>
    </w:p>
    <w:p w14:paraId="4D3CE8AF" w14:textId="77777777" w:rsidR="0014103D" w:rsidRPr="00E5525D" w:rsidRDefault="0014103D" w:rsidP="00A16F45">
      <w:pPr>
        <w:pStyle w:val="Body"/>
        <w:spacing w:before="0"/>
        <w:rPr>
          <w:rFonts w:asciiTheme="minorHAnsi" w:eastAsia="Calibri" w:hAnsiTheme="minorHAnsi" w:cstheme="minorHAnsi"/>
          <w:b/>
          <w:bCs/>
          <w:color w:val="ED7D31"/>
          <w:sz w:val="22"/>
          <w:szCs w:val="22"/>
        </w:rPr>
      </w:pPr>
    </w:p>
    <w:p w14:paraId="4E625DD8" w14:textId="49DF72EE" w:rsidR="00A16F45" w:rsidRPr="00E5525D" w:rsidRDefault="00A16F45" w:rsidP="00A16F45">
      <w:pPr>
        <w:widowControl w:val="0"/>
        <w:tabs>
          <w:tab w:val="left" w:pos="1272"/>
          <w:tab w:val="left" w:pos="1273"/>
        </w:tabs>
        <w:rPr>
          <w:rFonts w:asciiTheme="minorHAnsi" w:hAnsiTheme="minorHAnsi" w:cstheme="minorHAnsi"/>
          <w:sz w:val="22"/>
          <w:szCs w:val="22"/>
        </w:rPr>
      </w:pPr>
      <w:r w:rsidRPr="00E5525D">
        <w:rPr>
          <w:rFonts w:asciiTheme="minorHAnsi" w:hAnsiTheme="minorHAnsi" w:cstheme="minorHAnsi"/>
          <w:sz w:val="22"/>
          <w:szCs w:val="22"/>
        </w:rPr>
        <w:t xml:space="preserve">AGGS has a commitment </w:t>
      </w:r>
      <w:r w:rsidRPr="0014103D">
        <w:rPr>
          <w:rFonts w:asciiTheme="minorHAnsi" w:hAnsiTheme="minorHAnsi" w:cstheme="minorHAnsi"/>
          <w:color w:val="auto"/>
          <w:sz w:val="22"/>
          <w:szCs w:val="22"/>
        </w:rPr>
        <w:t xml:space="preserve">to all pupils studying at least one MFL to GCSE. All pupils take two languages at KS3, which may be French, </w:t>
      </w:r>
      <w:proofErr w:type="gramStart"/>
      <w:r w:rsidRPr="0014103D">
        <w:rPr>
          <w:rFonts w:asciiTheme="minorHAnsi" w:hAnsiTheme="minorHAnsi" w:cstheme="minorHAnsi"/>
          <w:color w:val="auto"/>
          <w:sz w:val="22"/>
          <w:szCs w:val="22"/>
        </w:rPr>
        <w:t>German</w:t>
      </w:r>
      <w:proofErr w:type="gramEnd"/>
      <w:r w:rsidRPr="0014103D">
        <w:rPr>
          <w:rFonts w:asciiTheme="minorHAnsi" w:hAnsiTheme="minorHAnsi" w:cstheme="minorHAnsi"/>
          <w:color w:val="auto"/>
          <w:sz w:val="22"/>
          <w:szCs w:val="22"/>
        </w:rPr>
        <w:t xml:space="preserve"> or Spanish.</w:t>
      </w:r>
      <w:r w:rsidR="00E5525D" w:rsidRPr="0014103D">
        <w:rPr>
          <w:rFonts w:asciiTheme="minorHAnsi" w:hAnsiTheme="minorHAnsi" w:cstheme="minorHAnsi"/>
          <w:color w:val="auto"/>
          <w:sz w:val="22"/>
          <w:szCs w:val="22"/>
        </w:rPr>
        <w:t xml:space="preserve"> We have </w:t>
      </w:r>
      <w:r w:rsidRPr="0014103D">
        <w:rPr>
          <w:rFonts w:asciiTheme="minorHAnsi" w:hAnsiTheme="minorHAnsi" w:cstheme="minorHAnsi"/>
          <w:color w:val="auto"/>
          <w:sz w:val="22"/>
          <w:szCs w:val="22"/>
        </w:rPr>
        <w:t>language assistant</w:t>
      </w:r>
      <w:r w:rsidR="00E5525D" w:rsidRPr="0014103D">
        <w:rPr>
          <w:rFonts w:asciiTheme="minorHAnsi" w:hAnsiTheme="minorHAnsi" w:cstheme="minorHAnsi"/>
          <w:color w:val="auto"/>
          <w:sz w:val="22"/>
          <w:szCs w:val="22"/>
        </w:rPr>
        <w:t>s for all three languages</w:t>
      </w:r>
      <w:r w:rsidRPr="0014103D">
        <w:rPr>
          <w:rFonts w:asciiTheme="minorHAnsi" w:hAnsiTheme="minorHAnsi" w:cstheme="minorHAnsi"/>
          <w:color w:val="auto"/>
          <w:sz w:val="22"/>
          <w:szCs w:val="22"/>
        </w:rPr>
        <w:t xml:space="preserve">. The department is very well resourced with its own suite of MFL rooms. Results at both GCSE and A level are outstanding. In </w:t>
      </w:r>
      <w:r w:rsidR="00E5525D" w:rsidRPr="0014103D">
        <w:rPr>
          <w:rFonts w:asciiTheme="minorHAnsi" w:hAnsiTheme="minorHAnsi" w:cstheme="minorHAnsi"/>
          <w:color w:val="auto"/>
          <w:sz w:val="22"/>
          <w:szCs w:val="22"/>
        </w:rPr>
        <w:t>2023, 84</w:t>
      </w:r>
      <w:r w:rsidRPr="0014103D">
        <w:rPr>
          <w:rFonts w:asciiTheme="minorHAnsi" w:hAnsiTheme="minorHAnsi" w:cstheme="minorHAnsi"/>
          <w:color w:val="auto"/>
          <w:sz w:val="22"/>
          <w:szCs w:val="22"/>
        </w:rPr>
        <w:t xml:space="preserve">% of all GCSE entries were awarded grades 7-9, and </w:t>
      </w:r>
      <w:r w:rsidR="00E5525D" w:rsidRPr="0014103D">
        <w:rPr>
          <w:rFonts w:asciiTheme="minorHAnsi" w:hAnsiTheme="minorHAnsi" w:cstheme="minorHAnsi"/>
          <w:color w:val="auto"/>
          <w:sz w:val="22"/>
          <w:szCs w:val="22"/>
        </w:rPr>
        <w:t>30</w:t>
      </w:r>
      <w:r w:rsidRPr="0014103D">
        <w:rPr>
          <w:rFonts w:asciiTheme="minorHAnsi" w:hAnsiTheme="minorHAnsi" w:cstheme="minorHAnsi"/>
          <w:color w:val="auto"/>
          <w:sz w:val="22"/>
          <w:szCs w:val="22"/>
        </w:rPr>
        <w:t xml:space="preserve">% were at the very highest 9 grade. At A level </w:t>
      </w:r>
      <w:r w:rsidR="00E5525D" w:rsidRPr="0014103D">
        <w:rPr>
          <w:rFonts w:asciiTheme="minorHAnsi" w:hAnsiTheme="minorHAnsi" w:cstheme="minorHAnsi"/>
          <w:color w:val="auto"/>
          <w:sz w:val="22"/>
          <w:szCs w:val="22"/>
        </w:rPr>
        <w:t>79</w:t>
      </w:r>
      <w:r w:rsidRPr="0014103D">
        <w:rPr>
          <w:rFonts w:asciiTheme="minorHAnsi" w:hAnsiTheme="minorHAnsi" w:cstheme="minorHAnsi"/>
          <w:color w:val="auto"/>
          <w:sz w:val="22"/>
          <w:szCs w:val="22"/>
        </w:rPr>
        <w:t>% of entries were awarded A*-B.</w:t>
      </w:r>
    </w:p>
    <w:p w14:paraId="2EB6FB2B" w14:textId="77777777" w:rsidR="00A16F45" w:rsidRPr="00E5525D" w:rsidRDefault="00A16F45" w:rsidP="00A16F45">
      <w:pPr>
        <w:widowControl w:val="0"/>
        <w:tabs>
          <w:tab w:val="left" w:pos="1272"/>
          <w:tab w:val="left" w:pos="1273"/>
        </w:tabs>
        <w:rPr>
          <w:rFonts w:asciiTheme="minorHAnsi" w:hAnsiTheme="minorHAnsi" w:cstheme="minorHAnsi"/>
          <w:sz w:val="22"/>
          <w:szCs w:val="22"/>
        </w:rPr>
      </w:pPr>
    </w:p>
    <w:p w14:paraId="2A41C97A" w14:textId="77777777" w:rsidR="0064396C" w:rsidRPr="00E5525D" w:rsidRDefault="0064396C" w:rsidP="0064396C">
      <w:pPr>
        <w:widowControl w:val="0"/>
        <w:tabs>
          <w:tab w:val="left" w:pos="1272"/>
          <w:tab w:val="left" w:pos="1273"/>
        </w:tabs>
        <w:rPr>
          <w:rFonts w:asciiTheme="minorHAnsi" w:hAnsiTheme="minorHAnsi" w:cstheme="minorHAnsi"/>
          <w:b/>
          <w:bCs/>
          <w:color w:val="ED7D31"/>
          <w:sz w:val="22"/>
          <w:szCs w:val="22"/>
        </w:rPr>
      </w:pPr>
    </w:p>
    <w:p w14:paraId="38DB0478" w14:textId="77777777" w:rsidR="0064396C" w:rsidRPr="00E5525D" w:rsidRDefault="0064396C" w:rsidP="0064396C">
      <w:pPr>
        <w:widowControl w:val="0"/>
        <w:tabs>
          <w:tab w:val="left" w:pos="1272"/>
          <w:tab w:val="left" w:pos="1273"/>
        </w:tabs>
        <w:rPr>
          <w:rFonts w:asciiTheme="minorHAnsi" w:eastAsia="Calibri" w:hAnsiTheme="minorHAnsi" w:cstheme="minorHAnsi"/>
          <w:color w:val="ED7D31"/>
          <w:sz w:val="22"/>
          <w:szCs w:val="22"/>
        </w:rPr>
      </w:pPr>
      <w:r w:rsidRPr="00E5525D">
        <w:rPr>
          <w:rFonts w:asciiTheme="minorHAnsi" w:hAnsiTheme="minorHAnsi" w:cstheme="minorHAnsi"/>
          <w:b/>
          <w:bCs/>
          <w:color w:val="ED7D31"/>
          <w:sz w:val="22"/>
          <w:szCs w:val="22"/>
        </w:rPr>
        <w:t>KEY RESPONSIBILITIES AND ACCOUNTABILITIES</w:t>
      </w:r>
    </w:p>
    <w:p w14:paraId="3511FBD6" w14:textId="77777777" w:rsidR="009360C1" w:rsidRPr="00E5525D" w:rsidRDefault="009360C1" w:rsidP="0014103D">
      <w:pPr>
        <w:pBdr>
          <w:top w:val="none" w:sz="0" w:space="0" w:color="auto"/>
          <w:left w:val="none" w:sz="0" w:space="0" w:color="auto"/>
          <w:bottom w:val="none" w:sz="0" w:space="0" w:color="auto"/>
          <w:right w:val="none" w:sz="0" w:space="0" w:color="auto"/>
          <w:between w:val="none" w:sz="0" w:space="0" w:color="auto"/>
          <w:bar w:val="none" w:sz="0" w:color="auto"/>
        </w:pBdr>
        <w:ind w:left="426" w:hanging="426"/>
        <w:rPr>
          <w:rFonts w:ascii="Calibri" w:eastAsia="Times New Roman" w:hAnsi="Calibri" w:cs="Times New Roman"/>
          <w:b/>
          <w:color w:val="auto"/>
          <w:sz w:val="22"/>
          <w:szCs w:val="22"/>
          <w:bdr w:val="none" w:sz="0" w:space="0" w:color="auto"/>
          <w:lang w:eastAsia="en-US"/>
          <w14:textOutline w14:w="0" w14:cap="rnd" w14:cmpd="sng" w14:algn="ctr">
            <w14:noFill/>
            <w14:prstDash w14:val="solid"/>
            <w14:bevel/>
          </w14:textOutline>
        </w:rPr>
      </w:pPr>
      <w:r w:rsidRPr="00E5525D">
        <w:rPr>
          <w:rFonts w:ascii="Calibri" w:eastAsia="Times New Roman" w:hAnsi="Calibri" w:cs="Times New Roman"/>
          <w:b/>
          <w:color w:val="auto"/>
          <w:sz w:val="22"/>
          <w:szCs w:val="22"/>
          <w:bdr w:val="none" w:sz="0" w:space="0" w:color="auto"/>
          <w:lang w:eastAsia="en-US"/>
          <w14:textOutline w14:w="0" w14:cap="rnd" w14:cmpd="sng" w14:algn="ctr">
            <w14:noFill/>
            <w14:prstDash w14:val="solid"/>
            <w14:bevel/>
          </w14:textOutline>
        </w:rPr>
        <w:t>School-wide Responsibilities</w:t>
      </w:r>
    </w:p>
    <w:p w14:paraId="0DF717F6" w14:textId="77777777" w:rsidR="009360C1" w:rsidRPr="00E5525D" w:rsidRDefault="009360C1" w:rsidP="0014103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Being aware of and acting upon relevant school policies and</w:t>
      </w:r>
      <w:proofErr w:type="gramStart"/>
      <w:r w:rsidRPr="00E5525D">
        <w:rPr>
          <w:rFonts w:eastAsia="Calibri" w:cs="Times New Roman"/>
          <w:color w:val="auto"/>
          <w:bdr w:val="none" w:sz="0" w:space="0" w:color="auto"/>
          <w:lang w:val="en-GB" w:eastAsia="en-US"/>
        </w:rPr>
        <w:t>, in particular, those</w:t>
      </w:r>
      <w:proofErr w:type="gramEnd"/>
      <w:r w:rsidRPr="00E5525D">
        <w:rPr>
          <w:rFonts w:eastAsia="Calibri" w:cs="Times New Roman"/>
          <w:color w:val="auto"/>
          <w:bdr w:val="none" w:sz="0" w:space="0" w:color="auto"/>
          <w:lang w:val="en-GB" w:eastAsia="en-US"/>
        </w:rPr>
        <w:t xml:space="preserve"> associated with child protection/safeguarding children and health and safety issues.</w:t>
      </w:r>
    </w:p>
    <w:p w14:paraId="5B5EFC53" w14:textId="77777777" w:rsidR="009360C1" w:rsidRPr="00E5525D" w:rsidRDefault="009360C1" w:rsidP="0014103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Being responsible for maintaining a clean and tidy environment.</w:t>
      </w:r>
    </w:p>
    <w:p w14:paraId="6602F2B0" w14:textId="77777777" w:rsidR="009360C1" w:rsidRPr="00E5525D" w:rsidRDefault="009360C1" w:rsidP="0014103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Attending relevant meetings as required.</w:t>
      </w:r>
    </w:p>
    <w:p w14:paraId="1A25316B" w14:textId="77777777" w:rsidR="009360C1" w:rsidRPr="00E5525D" w:rsidRDefault="009360C1" w:rsidP="0014103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Acting as a role model for the pupils in school.</w:t>
      </w:r>
    </w:p>
    <w:p w14:paraId="42EFD739" w14:textId="57C4CFC0" w:rsidR="009360C1" w:rsidRPr="00E5525D" w:rsidRDefault="009360C1" w:rsidP="0014103D">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 xml:space="preserve">Acting as an ambassador for school and ensuring that the school’s high standards are </w:t>
      </w:r>
      <w:proofErr w:type="gramStart"/>
      <w:r w:rsidRPr="00E5525D">
        <w:rPr>
          <w:rFonts w:eastAsia="Calibri" w:cs="Times New Roman"/>
          <w:color w:val="auto"/>
          <w:bdr w:val="none" w:sz="0" w:space="0" w:color="auto"/>
          <w:lang w:val="en-GB" w:eastAsia="en-US"/>
        </w:rPr>
        <w:t>promoted at all times</w:t>
      </w:r>
      <w:proofErr w:type="gramEnd"/>
      <w:r w:rsidRPr="00E5525D">
        <w:rPr>
          <w:rFonts w:eastAsia="Calibri" w:cs="Times New Roman"/>
          <w:color w:val="auto"/>
          <w:bdr w:val="none" w:sz="0" w:space="0" w:color="auto"/>
          <w:lang w:val="en-GB" w:eastAsia="en-US"/>
        </w:rPr>
        <w:t>.</w:t>
      </w:r>
    </w:p>
    <w:p w14:paraId="64A65C16" w14:textId="77777777" w:rsidR="009360C1" w:rsidRPr="00E5525D" w:rsidRDefault="009360C1" w:rsidP="001410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p>
    <w:p w14:paraId="06206B65" w14:textId="77777777" w:rsidR="009360C1" w:rsidRPr="00E5525D" w:rsidRDefault="009360C1" w:rsidP="0014103D">
      <w:pPr>
        <w:keepN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Calibri" w:eastAsia="Times New Roman" w:hAnsi="Calibri" w:cs="Calibri"/>
          <w:b/>
          <w:bCs/>
          <w:color w:val="auto"/>
          <w:sz w:val="22"/>
          <w:szCs w:val="22"/>
          <w:bdr w:val="none" w:sz="0" w:space="0" w:color="auto"/>
          <w:lang w:val="en-GB" w:eastAsia="en-US"/>
          <w14:textOutline w14:w="0" w14:cap="rnd" w14:cmpd="sng" w14:algn="ctr">
            <w14:noFill/>
            <w14:prstDash w14:val="solid"/>
            <w14:bevel/>
          </w14:textOutline>
        </w:rPr>
      </w:pPr>
      <w:r w:rsidRPr="00E5525D">
        <w:rPr>
          <w:rFonts w:ascii="Calibri" w:eastAsia="Times New Roman" w:hAnsi="Calibri" w:cs="Calibri"/>
          <w:b/>
          <w:bCs/>
          <w:color w:val="auto"/>
          <w:sz w:val="22"/>
          <w:szCs w:val="22"/>
          <w:bdr w:val="none" w:sz="0" w:space="0" w:color="auto"/>
          <w:lang w:val="en-GB" w:eastAsia="en-US"/>
          <w14:textOutline w14:w="0" w14:cap="rnd" w14:cmpd="sng" w14:algn="ctr">
            <w14:noFill/>
            <w14:prstDash w14:val="solid"/>
            <w14:bevel/>
          </w14:textOutline>
        </w:rPr>
        <w:t>Additional Specific Responsibilities</w:t>
      </w:r>
    </w:p>
    <w:p w14:paraId="24C4B252" w14:textId="77777777" w:rsidR="009360C1" w:rsidRPr="00E5525D" w:rsidRDefault="009360C1" w:rsidP="001410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Times New Roman"/>
          <w:color w:val="auto"/>
          <w:bdr w:val="none" w:sz="0" w:space="0" w:color="auto"/>
          <w:lang w:val="en-GB" w:eastAsia="en-US"/>
        </w:rPr>
        <w:t>Carry out the duties of a form tutor.</w:t>
      </w:r>
    </w:p>
    <w:p w14:paraId="28F9C936" w14:textId="77777777" w:rsidR="009360C1" w:rsidRPr="00E5525D" w:rsidRDefault="009360C1" w:rsidP="001410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Calibri"/>
          <w:color w:val="auto"/>
          <w:bdr w:val="none" w:sz="0" w:space="0" w:color="auto"/>
          <w:lang w:val="en-GB" w:eastAsia="en-US"/>
        </w:rPr>
        <w:t>Support the school in its open evenings and award evenings.</w:t>
      </w:r>
    </w:p>
    <w:p w14:paraId="14AB75BD" w14:textId="798F9AE6" w:rsidR="009360C1" w:rsidRPr="00E5525D" w:rsidRDefault="009360C1" w:rsidP="0014103D">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r w:rsidRPr="00E5525D">
        <w:rPr>
          <w:rFonts w:eastAsia="Calibri" w:cs="Calibri"/>
          <w:color w:val="auto"/>
          <w:bdr w:val="none" w:sz="0" w:space="0" w:color="auto"/>
          <w:lang w:val="en-GB" w:eastAsia="en-US"/>
        </w:rPr>
        <w:t>Support the school in its entrance examination.</w:t>
      </w:r>
    </w:p>
    <w:p w14:paraId="52DE80DE" w14:textId="77777777" w:rsidR="009360C1" w:rsidRPr="00E5525D" w:rsidRDefault="009360C1" w:rsidP="0014103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eastAsia="Calibri" w:cs="Times New Roman"/>
          <w:color w:val="auto"/>
          <w:bdr w:val="none" w:sz="0" w:space="0" w:color="auto"/>
          <w:lang w:val="en-GB" w:eastAsia="en-US"/>
        </w:rPr>
      </w:pPr>
    </w:p>
    <w:p w14:paraId="10D08BC9" w14:textId="77777777" w:rsidR="009360C1" w:rsidRPr="00E5525D" w:rsidRDefault="009360C1" w:rsidP="0014103D">
      <w:pPr>
        <w:keepNext/>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Calibri" w:eastAsia="Times New Roman" w:hAnsi="Calibri" w:cs="Calibri"/>
          <w:b/>
          <w:bCs/>
          <w:color w:val="auto"/>
          <w:sz w:val="22"/>
          <w:szCs w:val="22"/>
          <w:bdr w:val="none" w:sz="0" w:space="0" w:color="auto"/>
          <w:lang w:val="en-GB" w:eastAsia="en-US"/>
          <w14:textOutline w14:w="0" w14:cap="rnd" w14:cmpd="sng" w14:algn="ctr">
            <w14:noFill/>
            <w14:prstDash w14:val="solid"/>
            <w14:bevel/>
          </w14:textOutline>
        </w:rPr>
      </w:pPr>
      <w:r w:rsidRPr="00E5525D">
        <w:rPr>
          <w:rFonts w:ascii="Calibri" w:eastAsia="Times New Roman" w:hAnsi="Calibri" w:cs="Calibri"/>
          <w:b/>
          <w:bCs/>
          <w:color w:val="auto"/>
          <w:sz w:val="22"/>
          <w:szCs w:val="22"/>
          <w:bdr w:val="none" w:sz="0" w:space="0" w:color="auto"/>
          <w:lang w:val="en-GB" w:eastAsia="en-US"/>
          <w14:textOutline w14:w="0" w14:cap="rnd" w14:cmpd="sng" w14:algn="ctr">
            <w14:noFill/>
            <w14:prstDash w14:val="solid"/>
            <w14:bevel/>
          </w14:textOutline>
        </w:rPr>
        <w:t>General Duties</w:t>
      </w:r>
    </w:p>
    <w:p w14:paraId="2B8F535F" w14:textId="77777777" w:rsidR="009360C1" w:rsidRPr="00E5525D" w:rsidRDefault="009360C1" w:rsidP="0014103D">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rPr>
          <w:rFonts w:eastAsia="Calibri" w:cs="Calibri"/>
          <w:color w:val="auto"/>
          <w:bdr w:val="none" w:sz="0" w:space="0" w:color="auto"/>
          <w:lang w:val="en-GB" w:eastAsia="en-US"/>
        </w:rPr>
      </w:pPr>
      <w:r w:rsidRPr="00E5525D">
        <w:rPr>
          <w:rFonts w:eastAsia="Calibri" w:cs="Calibri"/>
          <w:color w:val="auto"/>
          <w:bdr w:val="none" w:sz="0" w:space="0" w:color="auto"/>
          <w:lang w:val="en-GB" w:eastAsia="en-US"/>
        </w:rPr>
        <w:t xml:space="preserve">Carry out a share of supervisory duties in accordance with published schedules. Fulfil the conditions of employment of </w:t>
      </w:r>
      <w:proofErr w:type="gramStart"/>
      <w:r w:rsidRPr="00E5525D">
        <w:rPr>
          <w:rFonts w:eastAsia="Calibri" w:cs="Calibri"/>
          <w:color w:val="auto"/>
          <w:bdr w:val="none" w:sz="0" w:space="0" w:color="auto"/>
          <w:lang w:val="en-GB" w:eastAsia="en-US"/>
        </w:rPr>
        <w:t>school teachers</w:t>
      </w:r>
      <w:proofErr w:type="gramEnd"/>
      <w:r w:rsidRPr="00E5525D">
        <w:rPr>
          <w:rFonts w:eastAsia="Calibri" w:cs="Calibri"/>
          <w:color w:val="auto"/>
          <w:bdr w:val="none" w:sz="0" w:space="0" w:color="auto"/>
          <w:lang w:val="en-GB" w:eastAsia="en-US"/>
        </w:rPr>
        <w:t xml:space="preserve"> as laid down in the Pay and Conditions Document.</w:t>
      </w:r>
    </w:p>
    <w:p w14:paraId="347E2394" w14:textId="77777777" w:rsidR="009360C1" w:rsidRPr="00E5525D" w:rsidRDefault="009360C1" w:rsidP="0014103D">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Calibri" w:cs="Calibri"/>
          <w:color w:val="auto"/>
          <w:bdr w:val="none" w:sz="0" w:space="0" w:color="auto"/>
          <w:lang w:val="en-GB" w:eastAsia="en-US"/>
        </w:rPr>
      </w:pPr>
      <w:r w:rsidRPr="00E5525D">
        <w:rPr>
          <w:rFonts w:eastAsia="Calibri" w:cs="Calibri"/>
          <w:color w:val="auto"/>
          <w:bdr w:val="none" w:sz="0" w:space="0" w:color="auto"/>
          <w:lang w:val="en-GB" w:eastAsia="en-US"/>
        </w:rPr>
        <w:t xml:space="preserve">Any other relevant duties requested by the </w:t>
      </w:r>
      <w:proofErr w:type="gramStart"/>
      <w:r w:rsidRPr="00E5525D">
        <w:rPr>
          <w:rFonts w:eastAsia="Calibri" w:cs="Calibri"/>
          <w:color w:val="auto"/>
          <w:bdr w:val="none" w:sz="0" w:space="0" w:color="auto"/>
          <w:lang w:val="en-GB" w:eastAsia="en-US"/>
        </w:rPr>
        <w:t>Principal</w:t>
      </w:r>
      <w:proofErr w:type="gramEnd"/>
      <w:r w:rsidRPr="00E5525D">
        <w:rPr>
          <w:rFonts w:eastAsia="Calibri" w:cs="Calibri"/>
          <w:color w:val="auto"/>
          <w:bdr w:val="none" w:sz="0" w:space="0" w:color="auto"/>
          <w:lang w:val="en-GB" w:eastAsia="en-US"/>
        </w:rPr>
        <w:t>.</w:t>
      </w:r>
    </w:p>
    <w:p w14:paraId="2BFCC239" w14:textId="77777777" w:rsidR="009360C1" w:rsidRPr="00E5525D" w:rsidRDefault="009360C1" w:rsidP="0014103D">
      <w:pPr>
        <w:rPr>
          <w:rFonts w:asciiTheme="minorHAnsi" w:eastAsia="Calibri" w:hAnsiTheme="minorHAnsi" w:cstheme="minorHAnsi"/>
          <w:b/>
          <w:bCs/>
          <w:sz w:val="22"/>
          <w:szCs w:val="22"/>
        </w:rPr>
      </w:pPr>
    </w:p>
    <w:p w14:paraId="5F9C9EEC" w14:textId="77777777" w:rsidR="0014103D" w:rsidRDefault="0014103D" w:rsidP="0014103D">
      <w:pPr>
        <w:spacing w:line="276" w:lineRule="auto"/>
        <w:jc w:val="center"/>
        <w:rPr>
          <w:rFonts w:asciiTheme="minorHAnsi" w:hAnsiTheme="minorHAnsi" w:cstheme="minorHAnsi"/>
          <w:b/>
          <w:bCs/>
          <w:color w:val="ED7D31"/>
          <w:sz w:val="22"/>
          <w:szCs w:val="22"/>
          <w:u w:color="ED7D31"/>
        </w:rPr>
      </w:pPr>
    </w:p>
    <w:p w14:paraId="09264B60" w14:textId="6B4F632D" w:rsidR="0064396C" w:rsidRPr="00E5525D" w:rsidRDefault="0064396C" w:rsidP="00162D62">
      <w:pPr>
        <w:spacing w:line="276" w:lineRule="auto"/>
        <w:jc w:val="center"/>
        <w:rPr>
          <w:rFonts w:asciiTheme="minorHAnsi" w:hAnsiTheme="minorHAnsi" w:cstheme="minorHAnsi"/>
          <w:b/>
          <w:bCs/>
          <w:color w:val="ED7D31"/>
          <w:sz w:val="22"/>
          <w:szCs w:val="22"/>
          <w:u w:color="ED7D31"/>
        </w:rPr>
      </w:pPr>
      <w:r w:rsidRPr="00E5525D">
        <w:rPr>
          <w:rFonts w:asciiTheme="minorHAnsi" w:hAnsiTheme="minorHAnsi" w:cstheme="minorHAnsi"/>
          <w:b/>
          <w:bCs/>
          <w:color w:val="ED7D31"/>
          <w:sz w:val="22"/>
          <w:szCs w:val="22"/>
          <w:u w:color="ED7D31"/>
        </w:rPr>
        <w:t>PERSON SPECIFICATION</w:t>
      </w:r>
    </w:p>
    <w:tbl>
      <w:tblPr>
        <w:tblStyle w:val="TableGrid"/>
        <w:tblW w:w="0" w:type="auto"/>
        <w:tblLook w:val="04A0" w:firstRow="1" w:lastRow="0" w:firstColumn="1" w:lastColumn="0" w:noHBand="0" w:noVBand="1"/>
      </w:tblPr>
      <w:tblGrid>
        <w:gridCol w:w="1980"/>
        <w:gridCol w:w="3260"/>
        <w:gridCol w:w="2693"/>
        <w:gridCol w:w="1915"/>
      </w:tblGrid>
      <w:tr w:rsidR="0064396C" w:rsidRPr="00E5525D" w14:paraId="1757EAA2" w14:textId="77777777" w:rsidTr="008E5103">
        <w:trPr>
          <w:tblHeader/>
        </w:trPr>
        <w:tc>
          <w:tcPr>
            <w:tcW w:w="1980" w:type="dxa"/>
          </w:tcPr>
          <w:p w14:paraId="1D2660D1" w14:textId="77777777" w:rsidR="0064396C" w:rsidRPr="00E5525D" w:rsidRDefault="0064396C" w:rsidP="0019753E">
            <w:pPr>
              <w:rPr>
                <w:rFonts w:asciiTheme="minorHAnsi" w:hAnsiTheme="minorHAnsi" w:cstheme="minorHAnsi"/>
                <w:b/>
                <w:sz w:val="22"/>
                <w:szCs w:val="22"/>
              </w:rPr>
            </w:pPr>
            <w:r w:rsidRPr="00E5525D">
              <w:rPr>
                <w:rFonts w:asciiTheme="minorHAnsi" w:hAnsiTheme="minorHAnsi" w:cstheme="minorHAnsi"/>
                <w:b/>
                <w:sz w:val="22"/>
                <w:szCs w:val="22"/>
              </w:rPr>
              <w:t>Category</w:t>
            </w:r>
          </w:p>
        </w:tc>
        <w:tc>
          <w:tcPr>
            <w:tcW w:w="3260" w:type="dxa"/>
          </w:tcPr>
          <w:p w14:paraId="645CFB94" w14:textId="77777777" w:rsidR="0064396C" w:rsidRPr="00E5525D" w:rsidRDefault="0064396C" w:rsidP="0019753E">
            <w:pPr>
              <w:rPr>
                <w:rFonts w:asciiTheme="minorHAnsi" w:hAnsiTheme="minorHAnsi" w:cstheme="minorHAnsi"/>
                <w:b/>
                <w:sz w:val="22"/>
                <w:szCs w:val="22"/>
              </w:rPr>
            </w:pPr>
            <w:r w:rsidRPr="00E5525D">
              <w:rPr>
                <w:rFonts w:asciiTheme="minorHAnsi" w:hAnsiTheme="minorHAnsi" w:cstheme="minorHAnsi"/>
                <w:b/>
                <w:sz w:val="22"/>
                <w:szCs w:val="22"/>
              </w:rPr>
              <w:t>Essential</w:t>
            </w:r>
          </w:p>
        </w:tc>
        <w:tc>
          <w:tcPr>
            <w:tcW w:w="2693" w:type="dxa"/>
          </w:tcPr>
          <w:p w14:paraId="5E2C4BCF" w14:textId="77777777" w:rsidR="0064396C" w:rsidRPr="00E5525D" w:rsidRDefault="0064396C" w:rsidP="0019753E">
            <w:pPr>
              <w:rPr>
                <w:rFonts w:asciiTheme="minorHAnsi" w:hAnsiTheme="minorHAnsi" w:cstheme="minorHAnsi"/>
                <w:b/>
                <w:sz w:val="22"/>
                <w:szCs w:val="22"/>
              </w:rPr>
            </w:pPr>
            <w:r w:rsidRPr="00E5525D">
              <w:rPr>
                <w:rFonts w:asciiTheme="minorHAnsi" w:hAnsiTheme="minorHAnsi" w:cstheme="minorHAnsi"/>
                <w:b/>
                <w:sz w:val="22"/>
                <w:szCs w:val="22"/>
              </w:rPr>
              <w:t>Desirable</w:t>
            </w:r>
          </w:p>
        </w:tc>
        <w:tc>
          <w:tcPr>
            <w:tcW w:w="1915" w:type="dxa"/>
          </w:tcPr>
          <w:p w14:paraId="64652561" w14:textId="77777777" w:rsidR="0064396C" w:rsidRPr="00E5525D" w:rsidRDefault="0064396C" w:rsidP="0019753E">
            <w:pPr>
              <w:rPr>
                <w:rFonts w:asciiTheme="minorHAnsi" w:hAnsiTheme="minorHAnsi" w:cstheme="minorHAnsi"/>
                <w:b/>
                <w:sz w:val="22"/>
                <w:szCs w:val="22"/>
              </w:rPr>
            </w:pPr>
            <w:r w:rsidRPr="00E5525D">
              <w:rPr>
                <w:rFonts w:asciiTheme="minorHAnsi" w:hAnsiTheme="minorHAnsi" w:cstheme="minorHAnsi"/>
                <w:b/>
                <w:sz w:val="22"/>
                <w:szCs w:val="22"/>
              </w:rPr>
              <w:t>Method of assessment</w:t>
            </w:r>
          </w:p>
        </w:tc>
      </w:tr>
      <w:tr w:rsidR="00CB620F" w:rsidRPr="00E5525D" w14:paraId="533EA65C" w14:textId="77777777" w:rsidTr="008E5103">
        <w:tc>
          <w:tcPr>
            <w:tcW w:w="1980" w:type="dxa"/>
          </w:tcPr>
          <w:p w14:paraId="22D10E03" w14:textId="77777777" w:rsidR="00CB620F" w:rsidRPr="00E5525D" w:rsidRDefault="00CB620F" w:rsidP="00CB620F">
            <w:pPr>
              <w:rPr>
                <w:rFonts w:asciiTheme="minorHAnsi" w:hAnsiTheme="minorHAnsi" w:cstheme="minorHAnsi"/>
                <w:sz w:val="22"/>
                <w:szCs w:val="22"/>
              </w:rPr>
            </w:pPr>
            <w:r w:rsidRPr="00E5525D">
              <w:rPr>
                <w:rFonts w:asciiTheme="minorHAnsi" w:hAnsiTheme="minorHAnsi" w:cstheme="minorHAnsi"/>
                <w:sz w:val="22"/>
                <w:szCs w:val="22"/>
              </w:rPr>
              <w:t>Qualifications, Education, training</w:t>
            </w:r>
          </w:p>
        </w:tc>
        <w:tc>
          <w:tcPr>
            <w:tcW w:w="3260" w:type="dxa"/>
          </w:tcPr>
          <w:p w14:paraId="30AC7FCB"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Degree and teaching qualification in French or a related subject.</w:t>
            </w:r>
          </w:p>
          <w:p w14:paraId="64AF4990"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Recent relevant in-service training.</w:t>
            </w:r>
          </w:p>
          <w:p w14:paraId="491355AB" w14:textId="33A609B5" w:rsidR="00CB620F" w:rsidRPr="00E5525D" w:rsidRDefault="00CB620F" w:rsidP="00330603">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rPr>
                <w:rFonts w:asciiTheme="minorHAnsi" w:hAnsiTheme="minorHAnsi" w:cstheme="minorHAnsi"/>
                <w:sz w:val="22"/>
                <w:szCs w:val="22"/>
              </w:rPr>
            </w:pPr>
            <w:r w:rsidRPr="00E5525D">
              <w:rPr>
                <w:sz w:val="22"/>
                <w:szCs w:val="22"/>
              </w:rPr>
              <w:t>QTS</w:t>
            </w:r>
          </w:p>
        </w:tc>
        <w:tc>
          <w:tcPr>
            <w:tcW w:w="2693" w:type="dxa"/>
          </w:tcPr>
          <w:p w14:paraId="05CA4D07" w14:textId="54CAC3A1" w:rsidR="00CB620F" w:rsidRPr="00E5525D" w:rsidRDefault="00330603" w:rsidP="00330603">
            <w:pPr>
              <w:pStyle w:val="TableText"/>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tabs>
                <w:tab w:val="decimal" w:pos="0"/>
              </w:tabs>
              <w:overflowPunct w:val="0"/>
              <w:autoSpaceDE w:val="0"/>
              <w:autoSpaceDN w:val="0"/>
              <w:adjustRightInd w:val="0"/>
              <w:textAlignment w:val="baseline"/>
              <w:rPr>
                <w:rFonts w:asciiTheme="minorHAnsi" w:hAnsiTheme="minorHAnsi" w:cstheme="minorHAnsi"/>
                <w:sz w:val="22"/>
                <w:szCs w:val="22"/>
              </w:rPr>
            </w:pPr>
            <w:r w:rsidRPr="00CA68F1">
              <w:rPr>
                <w:rFonts w:asciiTheme="minorHAnsi" w:hAnsiTheme="minorHAnsi" w:cstheme="minorHAnsi"/>
                <w:sz w:val="22"/>
                <w:szCs w:val="22"/>
              </w:rPr>
              <w:t>Recent relevant in-service training.</w:t>
            </w:r>
          </w:p>
        </w:tc>
        <w:tc>
          <w:tcPr>
            <w:tcW w:w="1915" w:type="dxa"/>
          </w:tcPr>
          <w:p w14:paraId="664C02C6" w14:textId="77777777" w:rsidR="00CB620F" w:rsidRPr="00E5525D" w:rsidRDefault="00CB620F" w:rsidP="00330603">
            <w:pPr>
              <w:pStyle w:val="ListParagraph"/>
              <w:numPr>
                <w:ilvl w:val="0"/>
                <w:numId w:val="17"/>
              </w:numPr>
              <w:spacing w:after="0" w:line="276" w:lineRule="auto"/>
              <w:rPr>
                <w:rFonts w:asciiTheme="minorHAnsi" w:hAnsiTheme="minorHAnsi" w:cstheme="minorHAnsi"/>
                <w:sz w:val="22"/>
                <w:szCs w:val="22"/>
              </w:rPr>
            </w:pPr>
            <w:r w:rsidRPr="00E5525D">
              <w:rPr>
                <w:rFonts w:asciiTheme="minorHAnsi" w:hAnsiTheme="minorHAnsi" w:cstheme="minorHAnsi"/>
                <w:sz w:val="22"/>
                <w:szCs w:val="22"/>
              </w:rPr>
              <w:t xml:space="preserve">Application form </w:t>
            </w:r>
          </w:p>
          <w:p w14:paraId="3574618E" w14:textId="558D7F65" w:rsidR="00CB620F" w:rsidRPr="00E5525D" w:rsidRDefault="00CB620F" w:rsidP="00330603">
            <w:pPr>
              <w:pStyle w:val="ListParagraph"/>
              <w:numPr>
                <w:ilvl w:val="0"/>
                <w:numId w:val="17"/>
              </w:numPr>
              <w:spacing w:after="0" w:line="276" w:lineRule="auto"/>
              <w:rPr>
                <w:rFonts w:asciiTheme="minorHAnsi" w:hAnsiTheme="minorHAnsi" w:cstheme="minorHAnsi"/>
                <w:sz w:val="22"/>
                <w:szCs w:val="22"/>
              </w:rPr>
            </w:pPr>
            <w:r w:rsidRPr="00E5525D">
              <w:rPr>
                <w:rFonts w:asciiTheme="minorHAnsi" w:hAnsiTheme="minorHAnsi" w:cstheme="minorHAnsi"/>
                <w:sz w:val="22"/>
                <w:szCs w:val="22"/>
              </w:rPr>
              <w:t>Certificates</w:t>
            </w:r>
          </w:p>
          <w:p w14:paraId="4891C259" w14:textId="5E5CFD35" w:rsidR="00CB620F" w:rsidRPr="00E5525D" w:rsidRDefault="00CB620F" w:rsidP="00330603">
            <w:pPr>
              <w:pStyle w:val="ListParagraph"/>
              <w:numPr>
                <w:ilvl w:val="0"/>
                <w:numId w:val="17"/>
              </w:numPr>
              <w:spacing w:after="0" w:line="276" w:lineRule="auto"/>
              <w:rPr>
                <w:rFonts w:asciiTheme="minorHAnsi" w:hAnsiTheme="minorHAnsi" w:cstheme="minorHAnsi"/>
                <w:sz w:val="22"/>
                <w:szCs w:val="22"/>
              </w:rPr>
            </w:pPr>
            <w:r w:rsidRPr="00E5525D">
              <w:rPr>
                <w:rFonts w:asciiTheme="minorHAnsi" w:hAnsiTheme="minorHAnsi" w:cstheme="minorHAnsi"/>
                <w:sz w:val="22"/>
                <w:szCs w:val="22"/>
              </w:rPr>
              <w:t xml:space="preserve">Interview </w:t>
            </w:r>
          </w:p>
          <w:p w14:paraId="3CF9B918" w14:textId="7A7CBCED" w:rsidR="00CB620F" w:rsidRPr="00E5525D" w:rsidRDefault="00CB620F" w:rsidP="000B3F63">
            <w:pPr>
              <w:pStyle w:val="ListParagraph"/>
              <w:spacing w:after="0" w:line="276" w:lineRule="auto"/>
              <w:ind w:left="360"/>
              <w:rPr>
                <w:rFonts w:asciiTheme="minorHAnsi" w:hAnsiTheme="minorHAnsi" w:cstheme="minorHAnsi"/>
                <w:sz w:val="22"/>
                <w:szCs w:val="22"/>
              </w:rPr>
            </w:pPr>
          </w:p>
        </w:tc>
      </w:tr>
      <w:tr w:rsidR="00CB620F" w:rsidRPr="00E5525D" w14:paraId="1D37E9E4" w14:textId="77777777" w:rsidTr="008E5103">
        <w:tc>
          <w:tcPr>
            <w:tcW w:w="1980" w:type="dxa"/>
          </w:tcPr>
          <w:p w14:paraId="2580ECB1" w14:textId="77777777" w:rsidR="00CB620F" w:rsidRPr="00E5525D" w:rsidRDefault="00CB620F" w:rsidP="00CB620F">
            <w:pPr>
              <w:rPr>
                <w:rFonts w:asciiTheme="minorHAnsi" w:hAnsiTheme="minorHAnsi" w:cstheme="minorHAnsi"/>
                <w:sz w:val="22"/>
                <w:szCs w:val="22"/>
              </w:rPr>
            </w:pPr>
            <w:r w:rsidRPr="00E5525D">
              <w:rPr>
                <w:rFonts w:asciiTheme="minorHAnsi" w:hAnsiTheme="minorHAnsi" w:cstheme="minorHAnsi"/>
                <w:sz w:val="22"/>
                <w:szCs w:val="22"/>
              </w:rPr>
              <w:t>Relevant Experience</w:t>
            </w:r>
          </w:p>
        </w:tc>
        <w:tc>
          <w:tcPr>
            <w:tcW w:w="3260" w:type="dxa"/>
          </w:tcPr>
          <w:p w14:paraId="5E0510E6" w14:textId="3BC8C530" w:rsidR="00CB620F" w:rsidRPr="00E5525D" w:rsidRDefault="00CB620F" w:rsidP="00330603">
            <w:pPr>
              <w:pStyle w:val="ListParagraph"/>
              <w:numPr>
                <w:ilvl w:val="0"/>
                <w:numId w:val="17"/>
              </w:numPr>
              <w:spacing w:line="276" w:lineRule="auto"/>
              <w:rPr>
                <w:sz w:val="22"/>
                <w:szCs w:val="22"/>
              </w:rPr>
            </w:pPr>
            <w:r w:rsidRPr="00E5525D">
              <w:rPr>
                <w:sz w:val="22"/>
                <w:szCs w:val="22"/>
              </w:rPr>
              <w:t xml:space="preserve">Successful teaching experience </w:t>
            </w:r>
            <w:r w:rsidR="0014103D">
              <w:rPr>
                <w:sz w:val="22"/>
                <w:szCs w:val="22"/>
              </w:rPr>
              <w:t>of French up to GCSE level.</w:t>
            </w:r>
            <w:r w:rsidRPr="00E5525D">
              <w:rPr>
                <w:sz w:val="22"/>
                <w:szCs w:val="22"/>
              </w:rPr>
              <w:t xml:space="preserve"> </w:t>
            </w:r>
          </w:p>
        </w:tc>
        <w:tc>
          <w:tcPr>
            <w:tcW w:w="2693" w:type="dxa"/>
          </w:tcPr>
          <w:p w14:paraId="3D87C296" w14:textId="77777777" w:rsidR="00CB620F" w:rsidRPr="00162D62" w:rsidRDefault="00CB620F" w:rsidP="00330603">
            <w:pPr>
              <w:pStyle w:val="ListParagraph"/>
              <w:numPr>
                <w:ilvl w:val="0"/>
                <w:numId w:val="17"/>
              </w:numPr>
              <w:spacing w:after="0" w:line="276" w:lineRule="auto"/>
              <w:rPr>
                <w:color w:val="auto"/>
                <w:sz w:val="22"/>
                <w:szCs w:val="22"/>
              </w:rPr>
            </w:pPr>
            <w:r w:rsidRPr="00162D62">
              <w:rPr>
                <w:color w:val="auto"/>
                <w:sz w:val="22"/>
                <w:szCs w:val="22"/>
              </w:rPr>
              <w:t>Experience of teaching French at A level and Spanish at KS3.</w:t>
            </w:r>
          </w:p>
          <w:p w14:paraId="03663627" w14:textId="1C40C066" w:rsidR="00CB620F" w:rsidRPr="00162D62" w:rsidRDefault="00CB620F" w:rsidP="00330603">
            <w:pPr>
              <w:pStyle w:val="ListParagraph"/>
              <w:numPr>
                <w:ilvl w:val="0"/>
                <w:numId w:val="17"/>
              </w:numPr>
              <w:spacing w:after="0" w:line="276" w:lineRule="auto"/>
              <w:rPr>
                <w:rFonts w:asciiTheme="minorHAnsi" w:hAnsiTheme="minorHAnsi" w:cstheme="minorHAnsi"/>
                <w:color w:val="auto"/>
                <w:sz w:val="22"/>
                <w:szCs w:val="22"/>
              </w:rPr>
            </w:pPr>
            <w:r w:rsidRPr="00162D62">
              <w:rPr>
                <w:color w:val="auto"/>
                <w:sz w:val="22"/>
                <w:szCs w:val="22"/>
              </w:rPr>
              <w:t>Experience of the role of form tutor.</w:t>
            </w:r>
          </w:p>
        </w:tc>
        <w:tc>
          <w:tcPr>
            <w:tcW w:w="1915" w:type="dxa"/>
          </w:tcPr>
          <w:p w14:paraId="2D7CDF1F" w14:textId="77777777" w:rsidR="00CB620F" w:rsidRPr="00162D62" w:rsidRDefault="00CB620F"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Application form </w:t>
            </w:r>
          </w:p>
          <w:p w14:paraId="13A7BFE8" w14:textId="540E2134" w:rsidR="00330603" w:rsidRPr="00162D62" w:rsidRDefault="00330603"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Lesson observation</w:t>
            </w:r>
          </w:p>
          <w:p w14:paraId="03382D8B" w14:textId="6E7181ED" w:rsidR="00CB620F" w:rsidRPr="00162D62" w:rsidRDefault="00330603" w:rsidP="00162D62">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Interview </w:t>
            </w:r>
          </w:p>
        </w:tc>
      </w:tr>
      <w:tr w:rsidR="00CB620F" w:rsidRPr="00E5525D" w14:paraId="65B02555" w14:textId="77777777" w:rsidTr="008E5103">
        <w:tc>
          <w:tcPr>
            <w:tcW w:w="1980" w:type="dxa"/>
          </w:tcPr>
          <w:p w14:paraId="051492BF" w14:textId="77777777" w:rsidR="00CB620F" w:rsidRPr="00E5525D" w:rsidRDefault="00CB620F" w:rsidP="00CB620F">
            <w:pPr>
              <w:rPr>
                <w:rFonts w:asciiTheme="minorHAnsi" w:hAnsiTheme="minorHAnsi" w:cstheme="minorHAnsi"/>
                <w:sz w:val="22"/>
                <w:szCs w:val="22"/>
              </w:rPr>
            </w:pPr>
            <w:r w:rsidRPr="00E5525D">
              <w:rPr>
                <w:rFonts w:asciiTheme="minorHAnsi" w:hAnsiTheme="minorHAnsi" w:cstheme="minorHAnsi"/>
                <w:sz w:val="22"/>
                <w:szCs w:val="22"/>
              </w:rPr>
              <w:lastRenderedPageBreak/>
              <w:t>Knowledge, skills, and abilities</w:t>
            </w:r>
          </w:p>
        </w:tc>
        <w:tc>
          <w:tcPr>
            <w:tcW w:w="3260" w:type="dxa"/>
          </w:tcPr>
          <w:p w14:paraId="7B21BC9A"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Ability to teach French up to A level.</w:t>
            </w:r>
          </w:p>
          <w:p w14:paraId="584D5EF3"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 xml:space="preserve">Excellent oral, </w:t>
            </w:r>
            <w:proofErr w:type="gramStart"/>
            <w:r w:rsidRPr="00E5525D">
              <w:rPr>
                <w:sz w:val="22"/>
                <w:szCs w:val="22"/>
              </w:rPr>
              <w:t>presentational</w:t>
            </w:r>
            <w:proofErr w:type="gramEnd"/>
            <w:r w:rsidRPr="00E5525D">
              <w:rPr>
                <w:sz w:val="22"/>
                <w:szCs w:val="22"/>
              </w:rPr>
              <w:t xml:space="preserve"> and written skills.</w:t>
            </w:r>
          </w:p>
          <w:p w14:paraId="2B40659F"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Ability to exercise effective behaviour management skills and encourage good behaviour.</w:t>
            </w:r>
          </w:p>
          <w:p w14:paraId="60875A54"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Ability to work as part of a team.</w:t>
            </w:r>
          </w:p>
          <w:p w14:paraId="43A132FD"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Excellent ICT skills.</w:t>
            </w:r>
          </w:p>
          <w:p w14:paraId="1A2DF206" w14:textId="77777777" w:rsidR="00CB620F" w:rsidRPr="00E5525D" w:rsidRDefault="00CB620F" w:rsidP="00330603">
            <w:pPr>
              <w:pStyle w:val="ListParagraph"/>
              <w:numPr>
                <w:ilvl w:val="0"/>
                <w:numId w:val="17"/>
              </w:numPr>
              <w:spacing w:after="0" w:line="276" w:lineRule="auto"/>
              <w:rPr>
                <w:sz w:val="22"/>
                <w:szCs w:val="22"/>
              </w:rPr>
            </w:pPr>
            <w:r w:rsidRPr="00E5525D">
              <w:rPr>
                <w:sz w:val="22"/>
                <w:szCs w:val="22"/>
              </w:rPr>
              <w:t>An ability to generate enthusiasm for modern foreign languages and for learning in general.</w:t>
            </w:r>
          </w:p>
          <w:p w14:paraId="014E5560" w14:textId="6FAA890C" w:rsidR="00CB620F" w:rsidRPr="00E5525D" w:rsidRDefault="00CB620F" w:rsidP="00330603">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contextualSpacing/>
              <w:rPr>
                <w:rFonts w:asciiTheme="minorHAnsi" w:hAnsiTheme="minorHAnsi" w:cstheme="minorHAnsi"/>
                <w:sz w:val="22"/>
                <w:szCs w:val="22"/>
              </w:rPr>
            </w:pPr>
            <w:r w:rsidRPr="00E5525D">
              <w:rPr>
                <w:sz w:val="22"/>
                <w:szCs w:val="22"/>
              </w:rPr>
              <w:t>Knowledge of recent MFL issues and of current resources for MFL teaching.</w:t>
            </w:r>
          </w:p>
        </w:tc>
        <w:tc>
          <w:tcPr>
            <w:tcW w:w="2693" w:type="dxa"/>
          </w:tcPr>
          <w:p w14:paraId="69F3F616" w14:textId="4D7D5F44" w:rsidR="00330603" w:rsidRPr="00162D62" w:rsidRDefault="00330603" w:rsidP="00330603">
            <w:pPr>
              <w:pStyle w:val="ListParagraph"/>
              <w:numPr>
                <w:ilvl w:val="0"/>
                <w:numId w:val="17"/>
              </w:numPr>
              <w:spacing w:after="0" w:line="276" w:lineRule="auto"/>
              <w:rPr>
                <w:color w:val="auto"/>
                <w:sz w:val="22"/>
                <w:szCs w:val="22"/>
              </w:rPr>
            </w:pPr>
            <w:r w:rsidRPr="00162D62">
              <w:rPr>
                <w:color w:val="auto"/>
                <w:sz w:val="22"/>
                <w:szCs w:val="22"/>
              </w:rPr>
              <w:t>Ability to teach Spanish at KS3.</w:t>
            </w:r>
          </w:p>
          <w:p w14:paraId="3D4C4254" w14:textId="77777777" w:rsidR="00CB620F" w:rsidRPr="00162D62" w:rsidRDefault="00CB620F" w:rsidP="00330603">
            <w:pPr>
              <w:pStyle w:val="Default"/>
              <w:spacing w:before="0"/>
              <w:rPr>
                <w:rFonts w:asciiTheme="minorHAnsi" w:hAnsiTheme="minorHAnsi" w:cstheme="minorHAnsi"/>
                <w:color w:val="auto"/>
                <w:sz w:val="22"/>
                <w:szCs w:val="22"/>
                <w:lang w:val="en-US"/>
              </w:rPr>
            </w:pPr>
          </w:p>
        </w:tc>
        <w:tc>
          <w:tcPr>
            <w:tcW w:w="1915" w:type="dxa"/>
          </w:tcPr>
          <w:p w14:paraId="5AD18B79" w14:textId="77777777" w:rsidR="00CB620F" w:rsidRPr="00162D62" w:rsidRDefault="00CB620F"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Application form </w:t>
            </w:r>
          </w:p>
          <w:p w14:paraId="52023B60" w14:textId="77777777" w:rsidR="00330603" w:rsidRPr="00162D62" w:rsidRDefault="00330603"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Lesson observation</w:t>
            </w:r>
          </w:p>
          <w:p w14:paraId="28F899F7" w14:textId="77777777" w:rsidR="00330603" w:rsidRPr="00162D62" w:rsidRDefault="00330603"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Interview </w:t>
            </w:r>
          </w:p>
          <w:p w14:paraId="31996B25" w14:textId="139246DA" w:rsidR="00CB620F" w:rsidRPr="00162D62" w:rsidRDefault="00330603" w:rsidP="00330603">
            <w:pPr>
              <w:pStyle w:val="ListParagraph"/>
              <w:numPr>
                <w:ilvl w:val="0"/>
                <w:numId w:val="17"/>
              </w:numPr>
              <w:spacing w:after="0" w:line="240"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Task</w:t>
            </w:r>
          </w:p>
        </w:tc>
      </w:tr>
      <w:tr w:rsidR="00CB620F" w:rsidRPr="00E5525D" w14:paraId="1A72337D" w14:textId="77777777" w:rsidTr="008E5103">
        <w:tc>
          <w:tcPr>
            <w:tcW w:w="1980" w:type="dxa"/>
          </w:tcPr>
          <w:p w14:paraId="3195253E" w14:textId="77777777" w:rsidR="00CB620F" w:rsidRPr="00E5525D" w:rsidRDefault="00CB620F" w:rsidP="00CB620F">
            <w:pPr>
              <w:rPr>
                <w:rFonts w:asciiTheme="minorHAnsi" w:hAnsiTheme="minorHAnsi" w:cstheme="minorHAnsi"/>
                <w:sz w:val="22"/>
                <w:szCs w:val="22"/>
              </w:rPr>
            </w:pPr>
            <w:r w:rsidRPr="00E5525D">
              <w:rPr>
                <w:rFonts w:asciiTheme="minorHAnsi" w:hAnsiTheme="minorHAnsi" w:cstheme="minorHAnsi"/>
                <w:sz w:val="22"/>
                <w:szCs w:val="22"/>
              </w:rPr>
              <w:t>Personal Qualities/Other</w:t>
            </w:r>
          </w:p>
        </w:tc>
        <w:tc>
          <w:tcPr>
            <w:tcW w:w="3260" w:type="dxa"/>
          </w:tcPr>
          <w:p w14:paraId="1A8505B8"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 xml:space="preserve">Involvement in </w:t>
            </w:r>
            <w:proofErr w:type="gramStart"/>
            <w:r w:rsidRPr="00E5525D">
              <w:rPr>
                <w:rFonts w:asciiTheme="minorHAnsi" w:hAnsiTheme="minorHAnsi" w:cstheme="minorHAnsi"/>
                <w:sz w:val="22"/>
                <w:szCs w:val="22"/>
              </w:rPr>
              <w:t>school working</w:t>
            </w:r>
            <w:proofErr w:type="gramEnd"/>
            <w:r w:rsidRPr="00E5525D">
              <w:rPr>
                <w:rFonts w:asciiTheme="minorHAnsi" w:hAnsiTheme="minorHAnsi" w:cstheme="minorHAnsi"/>
                <w:sz w:val="22"/>
                <w:szCs w:val="22"/>
              </w:rPr>
              <w:t xml:space="preserve"> parties or research groups.</w:t>
            </w:r>
          </w:p>
          <w:p w14:paraId="7C391E0F"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Willingness to be involved in extra-curricular activities.</w:t>
            </w:r>
          </w:p>
          <w:p w14:paraId="36432AD3"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Commitment to pastoral care.</w:t>
            </w:r>
          </w:p>
          <w:p w14:paraId="49CEA06B"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A commitment to maintaining confidentiality and discretion inside and outside school.</w:t>
            </w:r>
          </w:p>
          <w:p w14:paraId="16ECF274"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Flexibility and a willingness to be involved in change.</w:t>
            </w:r>
          </w:p>
          <w:p w14:paraId="41C27C90" w14:textId="1B1E0DDB"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rPr>
                <w:rFonts w:asciiTheme="minorHAnsi" w:hAnsiTheme="minorHAnsi" w:cstheme="minorHAnsi"/>
                <w:sz w:val="22"/>
                <w:szCs w:val="22"/>
              </w:rPr>
            </w:pPr>
            <w:r w:rsidRPr="00E5525D">
              <w:rPr>
                <w:rFonts w:asciiTheme="minorHAnsi" w:hAnsiTheme="minorHAnsi" w:cstheme="minorHAnsi"/>
                <w:sz w:val="22"/>
                <w:szCs w:val="22"/>
              </w:rPr>
              <w:t>A positive approach to challenges, which seeks solutions to problems and addresses difficulties with cheerfulness and good humour.</w:t>
            </w:r>
          </w:p>
          <w:p w14:paraId="720BA323" w14:textId="77777777" w:rsidR="00CB620F" w:rsidRPr="00E5525D" w:rsidRDefault="00CB620F" w:rsidP="00330603">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A commitment to further training and a willingness to participate in relevant CPD.</w:t>
            </w:r>
          </w:p>
          <w:p w14:paraId="5D316D43" w14:textId="77F79552" w:rsidR="00CB620F" w:rsidRPr="00162D62" w:rsidRDefault="00CB620F" w:rsidP="00162D6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sz w:val="22"/>
                <w:szCs w:val="22"/>
              </w:rPr>
            </w:pPr>
            <w:r w:rsidRPr="00E5525D">
              <w:rPr>
                <w:rFonts w:asciiTheme="minorHAnsi" w:hAnsiTheme="minorHAnsi" w:cstheme="minorHAnsi"/>
                <w:sz w:val="22"/>
                <w:szCs w:val="22"/>
              </w:rPr>
              <w:t xml:space="preserve">Willingness for lessons to be observed as part of our school monitoring processes and </w:t>
            </w:r>
            <w:r w:rsidR="00162D62">
              <w:rPr>
                <w:rFonts w:asciiTheme="minorHAnsi" w:hAnsiTheme="minorHAnsi" w:cstheme="minorHAnsi"/>
                <w:sz w:val="22"/>
                <w:szCs w:val="22"/>
              </w:rPr>
              <w:t>CPD.</w:t>
            </w:r>
          </w:p>
        </w:tc>
        <w:tc>
          <w:tcPr>
            <w:tcW w:w="2693" w:type="dxa"/>
          </w:tcPr>
          <w:p w14:paraId="4C399215" w14:textId="77777777" w:rsidR="00CB620F" w:rsidRPr="00162D62" w:rsidRDefault="00CB620F" w:rsidP="00CB620F">
            <w:pPr>
              <w:pStyle w:val="Default"/>
              <w:spacing w:before="0"/>
              <w:rPr>
                <w:rFonts w:asciiTheme="minorHAnsi" w:hAnsiTheme="minorHAnsi" w:cstheme="minorHAnsi"/>
                <w:color w:val="auto"/>
                <w:sz w:val="22"/>
                <w:szCs w:val="22"/>
                <w:lang w:val="en-US"/>
              </w:rPr>
            </w:pPr>
          </w:p>
        </w:tc>
        <w:tc>
          <w:tcPr>
            <w:tcW w:w="1915" w:type="dxa"/>
          </w:tcPr>
          <w:p w14:paraId="25014CF0" w14:textId="77777777" w:rsidR="00CB620F" w:rsidRPr="00162D62" w:rsidRDefault="00CB620F"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Application form </w:t>
            </w:r>
          </w:p>
          <w:p w14:paraId="2A08430A" w14:textId="77777777" w:rsidR="00330603" w:rsidRPr="00162D62" w:rsidRDefault="00330603" w:rsidP="00330603">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Lesson observation</w:t>
            </w:r>
          </w:p>
          <w:p w14:paraId="57A61B4D" w14:textId="738F98A0" w:rsidR="00CB620F" w:rsidRPr="00162D62" w:rsidRDefault="00330603" w:rsidP="00162D62">
            <w:pPr>
              <w:pStyle w:val="ListParagraph"/>
              <w:numPr>
                <w:ilvl w:val="0"/>
                <w:numId w:val="17"/>
              </w:numPr>
              <w:spacing w:after="0" w:line="276" w:lineRule="auto"/>
              <w:rPr>
                <w:rFonts w:asciiTheme="minorHAnsi" w:hAnsiTheme="minorHAnsi" w:cstheme="minorHAnsi"/>
                <w:color w:val="auto"/>
                <w:sz w:val="22"/>
                <w:szCs w:val="22"/>
              </w:rPr>
            </w:pPr>
            <w:r w:rsidRPr="00162D62">
              <w:rPr>
                <w:rFonts w:asciiTheme="minorHAnsi" w:hAnsiTheme="minorHAnsi" w:cstheme="minorHAnsi"/>
                <w:color w:val="auto"/>
                <w:sz w:val="22"/>
                <w:szCs w:val="22"/>
              </w:rPr>
              <w:t xml:space="preserve">Interview </w:t>
            </w:r>
          </w:p>
        </w:tc>
      </w:tr>
      <w:tr w:rsidR="001F2E05" w:rsidRPr="00E5525D" w14:paraId="1E899CC7" w14:textId="77777777" w:rsidTr="008E5103">
        <w:tc>
          <w:tcPr>
            <w:tcW w:w="1980" w:type="dxa"/>
          </w:tcPr>
          <w:p w14:paraId="2A2E0612" w14:textId="77777777" w:rsidR="001F2E05" w:rsidRPr="00E5525D" w:rsidRDefault="001F2E05" w:rsidP="001F2E05">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rPr>
                <w:rFonts w:asciiTheme="minorHAnsi" w:hAnsiTheme="minorHAnsi" w:cstheme="minorHAnsi"/>
                <w:sz w:val="22"/>
                <w:szCs w:val="22"/>
              </w:rPr>
            </w:pPr>
            <w:r w:rsidRPr="00E5525D">
              <w:rPr>
                <w:rFonts w:asciiTheme="minorHAnsi" w:hAnsiTheme="minorHAnsi" w:cstheme="minorHAnsi"/>
                <w:sz w:val="22"/>
                <w:szCs w:val="22"/>
              </w:rPr>
              <w:lastRenderedPageBreak/>
              <w:t>Safeguarding</w:t>
            </w:r>
          </w:p>
        </w:tc>
        <w:tc>
          <w:tcPr>
            <w:tcW w:w="3260" w:type="dxa"/>
          </w:tcPr>
          <w:p w14:paraId="42ABBB34" w14:textId="77777777" w:rsidR="001F2E05" w:rsidRPr="00330603" w:rsidRDefault="001F2E05" w:rsidP="00330603">
            <w:pPr>
              <w:pStyle w:val="ListParagraph"/>
              <w:numPr>
                <w:ilvl w:val="0"/>
                <w:numId w:val="13"/>
              </w:numPr>
              <w:rPr>
                <w:rFonts w:asciiTheme="minorHAnsi" w:hAnsiTheme="minorHAnsi" w:cstheme="minorHAnsi"/>
                <w:sz w:val="22"/>
                <w:szCs w:val="22"/>
              </w:rPr>
            </w:pPr>
            <w:r w:rsidRPr="00330603">
              <w:rPr>
                <w:rFonts w:asciiTheme="minorHAnsi" w:hAnsiTheme="minorHAnsi" w:cstheme="minorHAnsi"/>
                <w:sz w:val="22"/>
                <w:szCs w:val="22"/>
                <w:lang w:val="en-US" w:eastAsia="en-US"/>
              </w:rPr>
              <w:t>Commitment to demonstrating a responsibility for safeguarding and promoting the welfare of young people</w:t>
            </w:r>
          </w:p>
        </w:tc>
        <w:tc>
          <w:tcPr>
            <w:tcW w:w="2693" w:type="dxa"/>
          </w:tcPr>
          <w:p w14:paraId="51398B7D" w14:textId="77777777" w:rsidR="001F2E05" w:rsidRPr="00E5525D" w:rsidRDefault="001F2E05" w:rsidP="001F2E05">
            <w:pPr>
              <w:pBdr>
                <w:top w:val="none" w:sz="0" w:space="0" w:color="auto"/>
                <w:left w:val="none" w:sz="0" w:space="0" w:color="auto"/>
                <w:bottom w:val="none" w:sz="0" w:space="0" w:color="auto"/>
                <w:right w:val="none" w:sz="0" w:space="0" w:color="auto"/>
                <w:between w:val="none" w:sz="0" w:space="0" w:color="auto"/>
                <w:bar w:val="none" w:sz="0" w:color="auto"/>
              </w:pBdr>
              <w:spacing w:after="288" w:line="276" w:lineRule="auto"/>
              <w:jc w:val="center"/>
              <w:rPr>
                <w:rFonts w:asciiTheme="minorHAnsi" w:hAnsiTheme="minorHAnsi" w:cstheme="minorHAnsi"/>
                <w:b/>
                <w:bCs/>
                <w:color w:val="ED7D31"/>
                <w:sz w:val="22"/>
                <w:szCs w:val="22"/>
                <w:u w:color="ED7D31"/>
              </w:rPr>
            </w:pPr>
          </w:p>
        </w:tc>
        <w:tc>
          <w:tcPr>
            <w:tcW w:w="1915" w:type="dxa"/>
          </w:tcPr>
          <w:p w14:paraId="36AD634D" w14:textId="77777777" w:rsidR="001F2E05" w:rsidRPr="00330603" w:rsidRDefault="001F2E05" w:rsidP="00330603">
            <w:pPr>
              <w:pStyle w:val="ListParagraph"/>
              <w:numPr>
                <w:ilvl w:val="0"/>
                <w:numId w:val="11"/>
              </w:numPr>
              <w:spacing w:after="0"/>
              <w:ind w:left="360"/>
              <w:rPr>
                <w:rFonts w:asciiTheme="minorHAnsi" w:hAnsiTheme="minorHAnsi" w:cstheme="minorHAnsi"/>
                <w:sz w:val="22"/>
                <w:szCs w:val="22"/>
              </w:rPr>
            </w:pPr>
            <w:r w:rsidRPr="00330603">
              <w:rPr>
                <w:rFonts w:asciiTheme="minorHAnsi" w:hAnsiTheme="minorHAnsi" w:cstheme="minorHAnsi"/>
                <w:sz w:val="22"/>
                <w:szCs w:val="22"/>
              </w:rPr>
              <w:t>Application form</w:t>
            </w:r>
          </w:p>
          <w:p w14:paraId="040DBFF4" w14:textId="096A376A" w:rsidR="001F2E05" w:rsidRPr="00162D62" w:rsidRDefault="001F2E05" w:rsidP="00162D62">
            <w:pPr>
              <w:pStyle w:val="ListParagraph"/>
              <w:numPr>
                <w:ilvl w:val="0"/>
                <w:numId w:val="11"/>
              </w:numPr>
              <w:spacing w:after="0"/>
              <w:ind w:left="360"/>
              <w:rPr>
                <w:rFonts w:asciiTheme="minorHAnsi" w:hAnsiTheme="minorHAnsi" w:cstheme="minorHAnsi"/>
                <w:sz w:val="22"/>
                <w:szCs w:val="22"/>
              </w:rPr>
            </w:pPr>
            <w:r w:rsidRPr="00330603">
              <w:rPr>
                <w:rFonts w:asciiTheme="minorHAnsi" w:hAnsiTheme="minorHAnsi" w:cstheme="minorHAnsi"/>
                <w:sz w:val="22"/>
                <w:szCs w:val="22"/>
              </w:rPr>
              <w:t>Interview</w:t>
            </w:r>
          </w:p>
        </w:tc>
      </w:tr>
      <w:tr w:rsidR="001F2E05" w:rsidRPr="00E5525D" w14:paraId="60F84E30" w14:textId="77777777" w:rsidTr="008E5103">
        <w:tc>
          <w:tcPr>
            <w:tcW w:w="1980" w:type="dxa"/>
          </w:tcPr>
          <w:p w14:paraId="20504D6B" w14:textId="77777777" w:rsidR="001F2E05" w:rsidRPr="00E5525D" w:rsidRDefault="001F2E05" w:rsidP="0033060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
                <w:bCs/>
                <w:color w:val="ED7D31"/>
                <w:sz w:val="22"/>
                <w:szCs w:val="22"/>
                <w:u w:color="ED7D31"/>
              </w:rPr>
            </w:pPr>
            <w:r w:rsidRPr="00E5525D">
              <w:rPr>
                <w:rFonts w:asciiTheme="minorHAnsi" w:hAnsiTheme="minorHAnsi" w:cstheme="minorHAnsi"/>
                <w:sz w:val="22"/>
                <w:szCs w:val="22"/>
              </w:rPr>
              <w:t>Our Values</w:t>
            </w:r>
          </w:p>
        </w:tc>
        <w:tc>
          <w:tcPr>
            <w:tcW w:w="3260" w:type="dxa"/>
          </w:tcPr>
          <w:p w14:paraId="64D8B935" w14:textId="77777777" w:rsidR="001F2E05" w:rsidRDefault="001F2E05" w:rsidP="00162D62">
            <w:pPr>
              <w:pStyle w:val="ListParagraph"/>
              <w:numPr>
                <w:ilvl w:val="0"/>
                <w:numId w:val="13"/>
              </w:numPr>
              <w:spacing w:after="0" w:line="240" w:lineRule="auto"/>
              <w:ind w:left="357" w:hanging="357"/>
              <w:rPr>
                <w:rFonts w:asciiTheme="minorHAnsi" w:hAnsiTheme="minorHAnsi" w:cstheme="minorHAnsi"/>
                <w:sz w:val="22"/>
                <w:szCs w:val="22"/>
              </w:rPr>
            </w:pPr>
            <w:r w:rsidRPr="00330603">
              <w:rPr>
                <w:rFonts w:asciiTheme="minorHAnsi" w:hAnsiTheme="minorHAnsi" w:cstheme="minorHAnsi"/>
                <w:sz w:val="22"/>
                <w:szCs w:val="22"/>
              </w:rPr>
              <w:t>Community: Evidence of working together for a common purpose and encouraging diversity</w:t>
            </w:r>
          </w:p>
          <w:p w14:paraId="22C8F698" w14:textId="77777777" w:rsidR="00162D62" w:rsidRDefault="00162D62" w:rsidP="00162D62">
            <w:pPr>
              <w:pStyle w:val="ListParagraph"/>
              <w:numPr>
                <w:ilvl w:val="0"/>
                <w:numId w:val="13"/>
              </w:numPr>
              <w:spacing w:after="0" w:line="240" w:lineRule="auto"/>
              <w:ind w:left="357" w:hanging="357"/>
              <w:rPr>
                <w:rFonts w:asciiTheme="minorHAnsi" w:hAnsiTheme="minorHAnsi" w:cstheme="minorHAnsi"/>
                <w:sz w:val="22"/>
                <w:szCs w:val="22"/>
              </w:rPr>
            </w:pPr>
            <w:r w:rsidRPr="00330603">
              <w:rPr>
                <w:rFonts w:asciiTheme="minorHAnsi" w:hAnsiTheme="minorHAnsi" w:cstheme="minorHAnsi"/>
                <w:sz w:val="22"/>
                <w:szCs w:val="22"/>
              </w:rPr>
              <w:t>Integrity: Evidence of doing the right things for the right reason</w:t>
            </w:r>
          </w:p>
          <w:p w14:paraId="43B6D484" w14:textId="12A8F672" w:rsidR="00162D62" w:rsidRPr="00330603" w:rsidRDefault="00162D62" w:rsidP="00162D62">
            <w:pPr>
              <w:pStyle w:val="ListParagraph"/>
              <w:numPr>
                <w:ilvl w:val="0"/>
                <w:numId w:val="13"/>
              </w:numPr>
              <w:spacing w:after="0" w:line="240" w:lineRule="auto"/>
              <w:ind w:left="357" w:hanging="357"/>
              <w:rPr>
                <w:rFonts w:asciiTheme="minorHAnsi" w:hAnsiTheme="minorHAnsi" w:cstheme="minorHAnsi"/>
                <w:sz w:val="22"/>
                <w:szCs w:val="22"/>
              </w:rPr>
            </w:pPr>
            <w:r w:rsidRPr="00330603">
              <w:rPr>
                <w:rFonts w:asciiTheme="minorHAnsi" w:hAnsiTheme="minorHAnsi" w:cstheme="minorHAnsi"/>
                <w:sz w:val="22"/>
                <w:szCs w:val="22"/>
              </w:rPr>
              <w:t xml:space="preserve">Passion: Evidence of taking personal responsibility, working </w:t>
            </w:r>
            <w:proofErr w:type="gramStart"/>
            <w:r w:rsidRPr="00330603">
              <w:rPr>
                <w:rFonts w:asciiTheme="minorHAnsi" w:hAnsiTheme="minorHAnsi" w:cstheme="minorHAnsi"/>
                <w:sz w:val="22"/>
                <w:szCs w:val="22"/>
              </w:rPr>
              <w:t>hard</w:t>
            </w:r>
            <w:proofErr w:type="gramEnd"/>
            <w:r w:rsidRPr="00330603">
              <w:rPr>
                <w:rFonts w:asciiTheme="minorHAnsi" w:hAnsiTheme="minorHAnsi" w:cstheme="minorHAnsi"/>
                <w:sz w:val="22"/>
                <w:szCs w:val="22"/>
              </w:rPr>
              <w:t xml:space="preserve"> and having high aspirations</w:t>
            </w:r>
          </w:p>
        </w:tc>
        <w:tc>
          <w:tcPr>
            <w:tcW w:w="2693" w:type="dxa"/>
          </w:tcPr>
          <w:p w14:paraId="5803B334" w14:textId="77777777" w:rsidR="001F2E05" w:rsidRPr="00E5525D" w:rsidRDefault="001F2E05" w:rsidP="0033060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color w:val="ED7D31"/>
                <w:sz w:val="22"/>
                <w:szCs w:val="22"/>
                <w:u w:color="ED7D31"/>
              </w:rPr>
            </w:pPr>
          </w:p>
        </w:tc>
        <w:tc>
          <w:tcPr>
            <w:tcW w:w="1915" w:type="dxa"/>
          </w:tcPr>
          <w:p w14:paraId="28BCA5F7" w14:textId="125F04F6" w:rsidR="00162D62" w:rsidRPr="00162D62" w:rsidRDefault="00162D62" w:rsidP="00330603">
            <w:pPr>
              <w:pStyle w:val="ListParagraph"/>
              <w:numPr>
                <w:ilvl w:val="0"/>
                <w:numId w:val="13"/>
              </w:numPr>
              <w:spacing w:after="0"/>
              <w:rPr>
                <w:rFonts w:asciiTheme="minorHAnsi" w:eastAsia="Calibri" w:hAnsiTheme="minorHAnsi" w:cstheme="minorHAnsi"/>
                <w:sz w:val="22"/>
                <w:szCs w:val="22"/>
              </w:rPr>
            </w:pPr>
            <w:r>
              <w:rPr>
                <w:rFonts w:asciiTheme="minorHAnsi" w:eastAsia="Calibri" w:hAnsiTheme="minorHAnsi" w:cstheme="minorHAnsi"/>
                <w:sz w:val="22"/>
                <w:szCs w:val="22"/>
              </w:rPr>
              <w:t>Application form</w:t>
            </w:r>
          </w:p>
          <w:p w14:paraId="42189D25" w14:textId="21DFFB69" w:rsidR="00330603" w:rsidRPr="00330603" w:rsidRDefault="001F2E05" w:rsidP="00330603">
            <w:pPr>
              <w:pStyle w:val="ListParagraph"/>
              <w:numPr>
                <w:ilvl w:val="0"/>
                <w:numId w:val="13"/>
              </w:numPr>
              <w:spacing w:after="0"/>
              <w:rPr>
                <w:rFonts w:asciiTheme="minorHAnsi" w:eastAsia="Calibri" w:hAnsiTheme="minorHAnsi" w:cstheme="minorHAnsi"/>
                <w:sz w:val="22"/>
                <w:szCs w:val="22"/>
              </w:rPr>
            </w:pPr>
            <w:r w:rsidRPr="00330603">
              <w:rPr>
                <w:rFonts w:asciiTheme="minorHAnsi" w:hAnsiTheme="minorHAnsi" w:cstheme="minorHAnsi"/>
                <w:sz w:val="22"/>
                <w:szCs w:val="22"/>
              </w:rPr>
              <w:t>Interview</w:t>
            </w:r>
          </w:p>
          <w:p w14:paraId="3C59ED7B" w14:textId="0DF50AB1" w:rsidR="001F2E05" w:rsidRPr="00162D62" w:rsidRDefault="001F2E05" w:rsidP="00162D62">
            <w:pPr>
              <w:rPr>
                <w:rFonts w:asciiTheme="minorHAnsi" w:eastAsia="Calibri" w:hAnsiTheme="minorHAnsi" w:cstheme="minorHAnsi"/>
              </w:rPr>
            </w:pPr>
          </w:p>
        </w:tc>
      </w:tr>
    </w:tbl>
    <w:p w14:paraId="4FC47BC9" w14:textId="77777777" w:rsidR="0064396C" w:rsidRPr="00E5525D" w:rsidRDefault="0064396C" w:rsidP="0064396C">
      <w:pPr>
        <w:rPr>
          <w:rFonts w:asciiTheme="minorHAnsi" w:hAnsiTheme="minorHAnsi" w:cstheme="minorHAnsi"/>
          <w:sz w:val="22"/>
          <w:szCs w:val="22"/>
        </w:rPr>
      </w:pPr>
    </w:p>
    <w:p w14:paraId="3FCDBC17" w14:textId="77777777" w:rsidR="0064396C" w:rsidRPr="00E5525D" w:rsidRDefault="0064396C" w:rsidP="0064396C">
      <w:pPr>
        <w:rPr>
          <w:rFonts w:asciiTheme="minorHAnsi" w:hAnsiTheme="minorHAnsi" w:cstheme="minorHAnsi"/>
          <w:sz w:val="22"/>
          <w:szCs w:val="22"/>
        </w:rPr>
      </w:pPr>
    </w:p>
    <w:p w14:paraId="52B591AD" w14:textId="77777777" w:rsidR="0064396C" w:rsidRPr="00E5525D" w:rsidRDefault="0064396C" w:rsidP="0064396C">
      <w:pPr>
        <w:ind w:left="1440" w:hanging="1440"/>
        <w:jc w:val="center"/>
        <w:rPr>
          <w:rFonts w:asciiTheme="minorHAnsi" w:hAnsiTheme="minorHAnsi" w:cstheme="minorHAnsi"/>
          <w:b/>
          <w:color w:val="E36C0A" w:themeColor="accent6" w:themeShade="BF"/>
          <w:sz w:val="22"/>
          <w:szCs w:val="22"/>
        </w:rPr>
      </w:pPr>
      <w:r w:rsidRPr="00E5525D">
        <w:rPr>
          <w:rFonts w:asciiTheme="minorHAnsi" w:hAnsiTheme="minorHAnsi" w:cstheme="minorHAnsi"/>
          <w:b/>
          <w:color w:val="E36C0A" w:themeColor="accent6" w:themeShade="BF"/>
          <w:sz w:val="22"/>
          <w:szCs w:val="22"/>
        </w:rPr>
        <w:t>Keeping Children Safe in Education</w:t>
      </w:r>
    </w:p>
    <w:p w14:paraId="1AA27317" w14:textId="77777777" w:rsidR="0064396C" w:rsidRPr="00E5525D" w:rsidRDefault="0064396C" w:rsidP="0064396C">
      <w:pPr>
        <w:jc w:val="both"/>
        <w:rPr>
          <w:rFonts w:asciiTheme="minorHAnsi" w:hAnsiTheme="minorHAnsi" w:cstheme="minorHAnsi"/>
          <w:b/>
          <w:sz w:val="22"/>
          <w:szCs w:val="22"/>
        </w:rPr>
      </w:pPr>
      <w:r w:rsidRPr="00E5525D">
        <w:rPr>
          <w:rFonts w:asciiTheme="minorHAnsi" w:hAnsiTheme="minorHAnsi" w:cstheme="minorHAnsi"/>
          <w:b/>
          <w:sz w:val="22"/>
          <w:szCs w:val="22"/>
        </w:rPr>
        <w:t>Bright Futures Educational Trust is committed to safeguarding and promoting the welfare of children and young people and we expect all staff and volunteers to share this commitment. This post is exempt from the Rehabilitation of Offenders Act 1974; pre-employment checks will be carried out and references will be sought for shortlisted candidates and successful candidates will be subject to an enhanced DBS check and other relevant checks with statutory bodies.</w:t>
      </w:r>
    </w:p>
    <w:p w14:paraId="6525F9A4" w14:textId="77777777" w:rsidR="0064396C" w:rsidRPr="00E5525D" w:rsidRDefault="0064396C" w:rsidP="0064396C">
      <w:pPr>
        <w:rPr>
          <w:rFonts w:asciiTheme="minorHAnsi" w:hAnsiTheme="minorHAnsi" w:cstheme="minorHAnsi"/>
          <w:sz w:val="22"/>
          <w:szCs w:val="22"/>
        </w:rPr>
      </w:pPr>
    </w:p>
    <w:p w14:paraId="7A2309DD" w14:textId="77777777" w:rsidR="00BB299A" w:rsidRPr="00E5525D" w:rsidRDefault="00BB299A" w:rsidP="0064396C">
      <w:pPr>
        <w:rPr>
          <w:sz w:val="22"/>
          <w:szCs w:val="22"/>
        </w:rPr>
      </w:pPr>
    </w:p>
    <w:sectPr w:rsidR="00BB299A" w:rsidRPr="00E5525D" w:rsidSect="0054502F">
      <w:headerReference w:type="default" r:id="rId27"/>
      <w:footerReference w:type="default" r:id="rId28"/>
      <w:pgSz w:w="11900" w:h="16840"/>
      <w:pgMar w:top="1701" w:right="985" w:bottom="709" w:left="1021" w:header="73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8B01C" w14:textId="77777777" w:rsidR="009E34A9" w:rsidRDefault="009E34A9">
      <w:r>
        <w:separator/>
      </w:r>
    </w:p>
  </w:endnote>
  <w:endnote w:type="continuationSeparator" w:id="0">
    <w:p w14:paraId="6DF16412" w14:textId="77777777" w:rsidR="009E34A9" w:rsidRDefault="009E34A9">
      <w:r>
        <w:continuationSeparator/>
      </w:r>
    </w:p>
  </w:endnote>
  <w:endnote w:type="continuationNotice" w:id="1">
    <w:p w14:paraId="658B480C" w14:textId="77777777" w:rsidR="009E34A9" w:rsidRDefault="009E3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720998"/>
      <w:docPartObj>
        <w:docPartGallery w:val="Page Numbers (Bottom of Page)"/>
        <w:docPartUnique/>
      </w:docPartObj>
    </w:sdtPr>
    <w:sdtEndPr>
      <w:rPr>
        <w:rFonts w:asciiTheme="minorHAnsi" w:hAnsiTheme="minorHAnsi" w:cstheme="minorHAnsi"/>
        <w:sz w:val="20"/>
        <w:szCs w:val="20"/>
      </w:rPr>
    </w:sdtEndPr>
    <w:sdtContent>
      <w:sdt>
        <w:sdtPr>
          <w:rPr>
            <w:rFonts w:asciiTheme="minorHAnsi" w:hAnsiTheme="minorHAnsi" w:cstheme="minorHAnsi"/>
            <w:sz w:val="20"/>
            <w:szCs w:val="20"/>
          </w:rPr>
          <w:id w:val="-1705238520"/>
          <w:docPartObj>
            <w:docPartGallery w:val="Page Numbers (Top of Page)"/>
            <w:docPartUnique/>
          </w:docPartObj>
        </w:sdtPr>
        <w:sdtContent>
          <w:p w14:paraId="78B203B7" w14:textId="0AE59E91" w:rsidR="00F729AC" w:rsidRPr="00F729AC" w:rsidRDefault="00F729AC" w:rsidP="00F729AC">
            <w:pPr>
              <w:pStyle w:val="Footer"/>
              <w:jc w:val="right"/>
              <w:rPr>
                <w:rFonts w:asciiTheme="minorHAnsi" w:hAnsiTheme="minorHAnsi" w:cstheme="minorHAnsi"/>
                <w:sz w:val="20"/>
                <w:szCs w:val="20"/>
              </w:rPr>
            </w:pPr>
            <w:r w:rsidRPr="00F729AC">
              <w:rPr>
                <w:rFonts w:asciiTheme="minorHAnsi" w:hAnsiTheme="minorHAnsi" w:cstheme="minorHAnsi"/>
                <w:sz w:val="20"/>
                <w:szCs w:val="20"/>
              </w:rPr>
              <w:t xml:space="preserve">Page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PAGE </w:instrText>
            </w:r>
            <w:r w:rsidRPr="00F729AC">
              <w:rPr>
                <w:rFonts w:asciiTheme="minorHAnsi" w:hAnsiTheme="minorHAnsi" w:cstheme="minorHAnsi"/>
                <w:b/>
                <w:bCs/>
                <w:sz w:val="20"/>
                <w:szCs w:val="20"/>
              </w:rPr>
              <w:fldChar w:fldCharType="separate"/>
            </w:r>
            <w:r w:rsidR="00275566">
              <w:rPr>
                <w:rFonts w:asciiTheme="minorHAnsi" w:hAnsiTheme="minorHAnsi" w:cstheme="minorHAnsi"/>
                <w:b/>
                <w:bCs/>
                <w:noProof/>
                <w:sz w:val="20"/>
                <w:szCs w:val="20"/>
              </w:rPr>
              <w:t>7</w:t>
            </w:r>
            <w:r w:rsidRPr="00F729AC">
              <w:rPr>
                <w:rFonts w:asciiTheme="minorHAnsi" w:hAnsiTheme="minorHAnsi" w:cstheme="minorHAnsi"/>
                <w:b/>
                <w:bCs/>
                <w:sz w:val="20"/>
                <w:szCs w:val="20"/>
              </w:rPr>
              <w:fldChar w:fldCharType="end"/>
            </w:r>
            <w:r w:rsidRPr="00F729AC">
              <w:rPr>
                <w:rFonts w:asciiTheme="minorHAnsi" w:hAnsiTheme="minorHAnsi" w:cstheme="minorHAnsi"/>
                <w:sz w:val="20"/>
                <w:szCs w:val="20"/>
              </w:rPr>
              <w:t xml:space="preserve"> of </w:t>
            </w:r>
            <w:r w:rsidRPr="00F729AC">
              <w:rPr>
                <w:rFonts w:asciiTheme="minorHAnsi" w:hAnsiTheme="minorHAnsi" w:cstheme="minorHAnsi"/>
                <w:b/>
                <w:bCs/>
                <w:sz w:val="20"/>
                <w:szCs w:val="20"/>
              </w:rPr>
              <w:fldChar w:fldCharType="begin"/>
            </w:r>
            <w:r w:rsidRPr="00F729AC">
              <w:rPr>
                <w:rFonts w:asciiTheme="minorHAnsi" w:hAnsiTheme="minorHAnsi" w:cstheme="minorHAnsi"/>
                <w:b/>
                <w:bCs/>
                <w:sz w:val="20"/>
                <w:szCs w:val="20"/>
              </w:rPr>
              <w:instrText xml:space="preserve"> NUMPAGES  </w:instrText>
            </w:r>
            <w:r w:rsidRPr="00F729AC">
              <w:rPr>
                <w:rFonts w:asciiTheme="minorHAnsi" w:hAnsiTheme="minorHAnsi" w:cstheme="minorHAnsi"/>
                <w:b/>
                <w:bCs/>
                <w:sz w:val="20"/>
                <w:szCs w:val="20"/>
              </w:rPr>
              <w:fldChar w:fldCharType="separate"/>
            </w:r>
            <w:r w:rsidR="00275566">
              <w:rPr>
                <w:rFonts w:asciiTheme="minorHAnsi" w:hAnsiTheme="minorHAnsi" w:cstheme="minorHAnsi"/>
                <w:b/>
                <w:bCs/>
                <w:noProof/>
                <w:sz w:val="20"/>
                <w:szCs w:val="20"/>
              </w:rPr>
              <w:t>7</w:t>
            </w:r>
            <w:r w:rsidRPr="00F729AC">
              <w:rPr>
                <w:rFonts w:asciiTheme="minorHAnsi" w:hAnsiTheme="minorHAnsi" w:cstheme="minorHAnsi"/>
                <w:b/>
                <w:bCs/>
                <w:sz w:val="20"/>
                <w:szCs w:val="20"/>
              </w:rPr>
              <w:fldChar w:fldCharType="end"/>
            </w:r>
          </w:p>
        </w:sdtContent>
      </w:sdt>
    </w:sdtContent>
  </w:sdt>
  <w:p w14:paraId="3D8DAD9F" w14:textId="77777777" w:rsidR="00A2629E" w:rsidRDefault="00A26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D75D1" w14:textId="77777777" w:rsidR="009E34A9" w:rsidRDefault="009E34A9">
      <w:r>
        <w:separator/>
      </w:r>
    </w:p>
  </w:footnote>
  <w:footnote w:type="continuationSeparator" w:id="0">
    <w:p w14:paraId="7F73F788" w14:textId="77777777" w:rsidR="009E34A9" w:rsidRDefault="009E34A9">
      <w:r>
        <w:continuationSeparator/>
      </w:r>
    </w:p>
  </w:footnote>
  <w:footnote w:type="continuationNotice" w:id="1">
    <w:p w14:paraId="64994CD4" w14:textId="77777777" w:rsidR="009E34A9" w:rsidRDefault="009E34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CA42" w14:textId="08A25CA5" w:rsidR="001B0CF3" w:rsidRDefault="005C7775" w:rsidP="005C7775">
    <w:pPr>
      <w:pStyle w:val="Header"/>
      <w:tabs>
        <w:tab w:val="center" w:pos="4947"/>
        <w:tab w:val="right" w:pos="9894"/>
      </w:tabs>
    </w:pPr>
    <w:r>
      <w:rPr>
        <w:noProof/>
        <w:bdr w:val="none" w:sz="0" w:space="0" w:color="auto"/>
      </w:rPr>
      <w:drawing>
        <wp:anchor distT="0" distB="0" distL="114300" distR="114300" simplePos="0" relativeHeight="251659264" behindDoc="0" locked="0" layoutInCell="1" allowOverlap="1" wp14:anchorId="2405EBB1" wp14:editId="61EBE57C">
          <wp:simplePos x="0" y="0"/>
          <wp:positionH relativeFrom="margin">
            <wp:posOffset>4933950</wp:posOffset>
          </wp:positionH>
          <wp:positionV relativeFrom="paragraph">
            <wp:posOffset>-28575</wp:posOffset>
          </wp:positionV>
          <wp:extent cx="1353820" cy="466725"/>
          <wp:effectExtent l="0" t="0" r="0" b="9525"/>
          <wp:wrapSquare wrapText="bothSides"/>
          <wp:docPr id="5" name="Picture 5" descr="C:\Users\osbornep\AppData\Local\Microsoft\Windows\Temporary Internet Files\Low\Content.IE5\CVQACVJL\Altrincham%20Grammar%20Log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bornep\AppData\Local\Microsoft\Windows\Temporary Internet Files\Low\Content.IE5\CVQACVJL\Altrincham%20Grammar%20Logo[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8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EB7CA70" wp14:editId="68F4B4DB">
          <wp:extent cx="876300" cy="404411"/>
          <wp:effectExtent l="0" t="0" r="0" b="0"/>
          <wp:docPr id="4" name="officeArt object"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4" name="officeArt object" descr="Logo, company name&#10;&#10;Description automatically generated"/>
                  <pic:cNvPicPr>
                    <a:picLocks noChangeAspect="1"/>
                  </pic:cNvPicPr>
                </pic:nvPicPr>
                <pic:blipFill>
                  <a:blip r:embed="rId2"/>
                  <a:stretch>
                    <a:fillRect/>
                  </a:stretch>
                </pic:blipFill>
                <pic:spPr>
                  <a:xfrm>
                    <a:off x="0" y="0"/>
                    <a:ext cx="888206" cy="409905"/>
                  </a:xfrm>
                  <a:prstGeom prst="rect">
                    <a:avLst/>
                  </a:prstGeom>
                  <a:ln w="12700" cap="flat">
                    <a:noFill/>
                    <a:miter lim="400000"/>
                  </a:ln>
                  <a:effectLst/>
                </pic:spPr>
              </pic:pic>
            </a:graphicData>
          </a:graphic>
        </wp:inline>
      </w:drawing>
    </w:r>
    <w:r w:rsidR="00F729AC">
      <w:tab/>
    </w:r>
    <w:r w:rsidR="00F729A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1107"/>
    <w:multiLevelType w:val="hybridMultilevel"/>
    <w:tmpl w:val="CF626184"/>
    <w:lvl w:ilvl="0" w:tplc="1EF4C0A4">
      <w:start w:val="1"/>
      <w:numFmt w:val="bullet"/>
      <w:lvlText w:val="•"/>
      <w:lvlJc w:val="left"/>
      <w:pPr>
        <w:ind w:left="720" w:hanging="360"/>
      </w:pPr>
      <w:rPr>
        <w:rFonts w:ascii="Calibri" w:eastAsia="Calibri" w:hAnsi="Calibri" w:cs="Calibri"/>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05D8A"/>
    <w:multiLevelType w:val="hybridMultilevel"/>
    <w:tmpl w:val="7312F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E4161"/>
    <w:multiLevelType w:val="hybridMultilevel"/>
    <w:tmpl w:val="ACC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D3379"/>
    <w:multiLevelType w:val="hybridMultilevel"/>
    <w:tmpl w:val="DC08B8B8"/>
    <w:styleLink w:val="ImportedStyle3"/>
    <w:lvl w:ilvl="0" w:tplc="02140FF0">
      <w:start w:val="1"/>
      <w:numFmt w:val="bullet"/>
      <w:lvlText w:val="•"/>
      <w:lvlJc w:val="left"/>
      <w:pPr>
        <w:ind w:left="576" w:hanging="5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CCEA8C2">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9A42C0">
      <w:start w:val="1"/>
      <w:numFmt w:val="bullet"/>
      <w:lvlText w:val="·"/>
      <w:lvlJc w:val="left"/>
      <w:pPr>
        <w:ind w:left="113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DAD28A">
      <w:start w:val="1"/>
      <w:numFmt w:val="bullet"/>
      <w:lvlText w:val="·"/>
      <w:lvlJc w:val="left"/>
      <w:pPr>
        <w:ind w:left="156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0A8CB7A">
      <w:start w:val="1"/>
      <w:numFmt w:val="bullet"/>
      <w:lvlText w:val="·"/>
      <w:lvlJc w:val="left"/>
      <w:pPr>
        <w:ind w:left="1987"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4CE9C34">
      <w:start w:val="1"/>
      <w:numFmt w:val="bullet"/>
      <w:lvlText w:val="·"/>
      <w:lvlJc w:val="left"/>
      <w:pPr>
        <w:ind w:left="2413"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F01EF2">
      <w:start w:val="1"/>
      <w:numFmt w:val="bullet"/>
      <w:lvlText w:val="·"/>
      <w:lvlJc w:val="left"/>
      <w:pPr>
        <w:ind w:left="283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2A0A2E">
      <w:start w:val="1"/>
      <w:numFmt w:val="bullet"/>
      <w:lvlText w:val="·"/>
      <w:lvlJc w:val="left"/>
      <w:pPr>
        <w:ind w:left="3265"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5C371A">
      <w:start w:val="1"/>
      <w:numFmt w:val="bullet"/>
      <w:lvlText w:val="·"/>
      <w:lvlJc w:val="left"/>
      <w:pPr>
        <w:ind w:left="3691"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BBF1F99"/>
    <w:multiLevelType w:val="hybridMultilevel"/>
    <w:tmpl w:val="C27C9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F496D"/>
    <w:multiLevelType w:val="hybridMultilevel"/>
    <w:tmpl w:val="6390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EE2815"/>
    <w:multiLevelType w:val="hybridMultilevel"/>
    <w:tmpl w:val="CC44E9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6656FC8"/>
    <w:multiLevelType w:val="hybridMultilevel"/>
    <w:tmpl w:val="17A0CB78"/>
    <w:styleLink w:val="ImportedStyle10"/>
    <w:lvl w:ilvl="0" w:tplc="2F146338">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7EBBFC">
      <w:start w:val="1"/>
      <w:numFmt w:val="bullet"/>
      <w:lvlText w:val="o"/>
      <w:lvlJc w:val="left"/>
      <w:pPr>
        <w:ind w:left="108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D64C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0E43D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6059B6">
      <w:start w:val="1"/>
      <w:numFmt w:val="bullet"/>
      <w:lvlText w:val="o"/>
      <w:lvlJc w:val="left"/>
      <w:pPr>
        <w:ind w:left="32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8BCF6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B343EF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C8E">
      <w:start w:val="1"/>
      <w:numFmt w:val="bullet"/>
      <w:lvlText w:val="o"/>
      <w:lvlJc w:val="left"/>
      <w:pPr>
        <w:ind w:left="54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A894C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A4D5638"/>
    <w:multiLevelType w:val="hybridMultilevel"/>
    <w:tmpl w:val="E398C74A"/>
    <w:styleLink w:val="ImportedStyle1"/>
    <w:lvl w:ilvl="0" w:tplc="F9585F96">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AF186">
      <w:start w:val="1"/>
      <w:numFmt w:val="bullet"/>
      <w:lvlText w:val="·"/>
      <w:lvlJc w:val="left"/>
      <w:pPr>
        <w:ind w:left="1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E4F738">
      <w:start w:val="1"/>
      <w:numFmt w:val="bullet"/>
      <w:lvlText w:val="·"/>
      <w:lvlJc w:val="left"/>
      <w:pPr>
        <w:ind w:left="1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1C89F2">
      <w:start w:val="1"/>
      <w:numFmt w:val="bullet"/>
      <w:lvlText w:val="·"/>
      <w:lvlJc w:val="left"/>
      <w:pPr>
        <w:ind w:left="2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8C4236">
      <w:start w:val="1"/>
      <w:numFmt w:val="bullet"/>
      <w:lvlText w:val="·"/>
      <w:lvlJc w:val="left"/>
      <w:pPr>
        <w:ind w:left="30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B03584">
      <w:start w:val="1"/>
      <w:numFmt w:val="bullet"/>
      <w:lvlText w:val="·"/>
      <w:lvlJc w:val="left"/>
      <w:pPr>
        <w:ind w:left="3600" w:hanging="1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FCF918">
      <w:start w:val="1"/>
      <w:numFmt w:val="bullet"/>
      <w:lvlText w:val="·"/>
      <w:lvlJc w:val="left"/>
      <w:pPr>
        <w:ind w:left="42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DA4392">
      <w:start w:val="1"/>
      <w:numFmt w:val="bullet"/>
      <w:lvlText w:val="·"/>
      <w:lvlJc w:val="left"/>
      <w:pPr>
        <w:ind w:left="48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F21660">
      <w:start w:val="1"/>
      <w:numFmt w:val="bullet"/>
      <w:lvlText w:val="·"/>
      <w:lvlJc w:val="left"/>
      <w:pPr>
        <w:ind w:left="5478" w:hanging="25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B5A3522"/>
    <w:multiLevelType w:val="hybridMultilevel"/>
    <w:tmpl w:val="2D94CFC2"/>
    <w:styleLink w:val="ImportedStyle5"/>
    <w:lvl w:ilvl="0" w:tplc="01EAB7F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6C5F1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E242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1EDDA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86534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7000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2268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8651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4F3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C911E1A"/>
    <w:multiLevelType w:val="hybridMultilevel"/>
    <w:tmpl w:val="0A906FF0"/>
    <w:styleLink w:val="ImportedStyle6"/>
    <w:lvl w:ilvl="0" w:tplc="DD742B8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689C7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CABF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34386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112E2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9E245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192848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7EE6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24E9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559739AC"/>
    <w:multiLevelType w:val="hybridMultilevel"/>
    <w:tmpl w:val="565A56CC"/>
    <w:styleLink w:val="ImportedStyle7"/>
    <w:lvl w:ilvl="0" w:tplc="5F20B60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80C0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A04A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5AAA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78639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C03C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B28C5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8891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827B0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EAC3717"/>
    <w:multiLevelType w:val="hybridMultilevel"/>
    <w:tmpl w:val="7348013C"/>
    <w:styleLink w:val="ImportedStyle8"/>
    <w:lvl w:ilvl="0" w:tplc="BFF8284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440E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2C468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560F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A5277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CEE29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062C0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7419B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E11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6849085F"/>
    <w:multiLevelType w:val="hybridMultilevel"/>
    <w:tmpl w:val="B516B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05A73CC"/>
    <w:multiLevelType w:val="hybridMultilevel"/>
    <w:tmpl w:val="58F2CAAA"/>
    <w:styleLink w:val="ImportedStyle2"/>
    <w:lvl w:ilvl="0" w:tplc="9200A888">
      <w:start w:val="1"/>
      <w:numFmt w:val="bullet"/>
      <w:lvlText w:val="·"/>
      <w:lvlJc w:val="left"/>
      <w:pPr>
        <w:ind w:left="70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4804E4">
      <w:start w:val="1"/>
      <w:numFmt w:val="bullet"/>
      <w:lvlText w:val="o"/>
      <w:lvlJc w:val="left"/>
      <w:pPr>
        <w:ind w:left="142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D276AA">
      <w:start w:val="1"/>
      <w:numFmt w:val="bullet"/>
      <w:lvlText w:val="▪"/>
      <w:lvlJc w:val="left"/>
      <w:pPr>
        <w:ind w:left="21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364DD6">
      <w:start w:val="1"/>
      <w:numFmt w:val="bullet"/>
      <w:lvlText w:val="·"/>
      <w:lvlJc w:val="left"/>
      <w:pPr>
        <w:ind w:left="286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269ABE">
      <w:start w:val="1"/>
      <w:numFmt w:val="bullet"/>
      <w:lvlText w:val="o"/>
      <w:lvlJc w:val="left"/>
      <w:pPr>
        <w:ind w:left="358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DEAAC8">
      <w:start w:val="1"/>
      <w:numFmt w:val="bullet"/>
      <w:lvlText w:val="▪"/>
      <w:lvlJc w:val="left"/>
      <w:pPr>
        <w:ind w:left="430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E6E2402">
      <w:start w:val="1"/>
      <w:numFmt w:val="bullet"/>
      <w:lvlText w:val="·"/>
      <w:lvlJc w:val="left"/>
      <w:pPr>
        <w:ind w:left="5029" w:hanging="283"/>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DE93C0">
      <w:start w:val="1"/>
      <w:numFmt w:val="bullet"/>
      <w:lvlText w:val="o"/>
      <w:lvlJc w:val="left"/>
      <w:pPr>
        <w:ind w:left="574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B88F8C">
      <w:start w:val="1"/>
      <w:numFmt w:val="bullet"/>
      <w:lvlText w:val="▪"/>
      <w:lvlJc w:val="left"/>
      <w:pPr>
        <w:ind w:left="6469"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96E3CF6"/>
    <w:multiLevelType w:val="hybridMultilevel"/>
    <w:tmpl w:val="AF6C6C60"/>
    <w:styleLink w:val="ImportedStyle4"/>
    <w:lvl w:ilvl="0" w:tplc="266A2F4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5E4A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D695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1EC32C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D427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8A7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78675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54FE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C075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7FF94FCC"/>
    <w:multiLevelType w:val="hybridMultilevel"/>
    <w:tmpl w:val="35B6D524"/>
    <w:styleLink w:val="ImportedStyle9"/>
    <w:lvl w:ilvl="0" w:tplc="83E42CA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EBEC4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FEBF6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B61FC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647EE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FC73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4E07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62B11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064E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210798396">
    <w:abstractNumId w:val="8"/>
  </w:num>
  <w:num w:numId="2" w16cid:durableId="1963144518">
    <w:abstractNumId w:val="14"/>
  </w:num>
  <w:num w:numId="3" w16cid:durableId="714081605">
    <w:abstractNumId w:val="3"/>
  </w:num>
  <w:num w:numId="4" w16cid:durableId="1202792275">
    <w:abstractNumId w:val="15"/>
  </w:num>
  <w:num w:numId="5" w16cid:durableId="549922482">
    <w:abstractNumId w:val="9"/>
  </w:num>
  <w:num w:numId="6" w16cid:durableId="1575435658">
    <w:abstractNumId w:val="10"/>
  </w:num>
  <w:num w:numId="7" w16cid:durableId="1452632546">
    <w:abstractNumId w:val="11"/>
  </w:num>
  <w:num w:numId="8" w16cid:durableId="677804880">
    <w:abstractNumId w:val="12"/>
  </w:num>
  <w:num w:numId="9" w16cid:durableId="1596787752">
    <w:abstractNumId w:val="16"/>
  </w:num>
  <w:num w:numId="10" w16cid:durableId="1117479770">
    <w:abstractNumId w:val="7"/>
  </w:num>
  <w:num w:numId="11" w16cid:durableId="1193223420">
    <w:abstractNumId w:val="0"/>
  </w:num>
  <w:num w:numId="12" w16cid:durableId="519125613">
    <w:abstractNumId w:val="6"/>
  </w:num>
  <w:num w:numId="13" w16cid:durableId="2040543059">
    <w:abstractNumId w:val="13"/>
  </w:num>
  <w:num w:numId="14" w16cid:durableId="76294383">
    <w:abstractNumId w:val="1"/>
  </w:num>
  <w:num w:numId="15" w16cid:durableId="325980037">
    <w:abstractNumId w:val="5"/>
  </w:num>
  <w:num w:numId="16" w16cid:durableId="1711414557">
    <w:abstractNumId w:val="2"/>
  </w:num>
  <w:num w:numId="17" w16cid:durableId="125836976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B8"/>
    <w:rsid w:val="00044454"/>
    <w:rsid w:val="0004706C"/>
    <w:rsid w:val="00063689"/>
    <w:rsid w:val="00086733"/>
    <w:rsid w:val="000872CC"/>
    <w:rsid w:val="000A0B38"/>
    <w:rsid w:val="000A1514"/>
    <w:rsid w:val="000B2856"/>
    <w:rsid w:val="000B3F63"/>
    <w:rsid w:val="000E64D4"/>
    <w:rsid w:val="000F6C6B"/>
    <w:rsid w:val="00117DCB"/>
    <w:rsid w:val="00133F49"/>
    <w:rsid w:val="0014103D"/>
    <w:rsid w:val="001541C6"/>
    <w:rsid w:val="00162D62"/>
    <w:rsid w:val="00167B20"/>
    <w:rsid w:val="0017299A"/>
    <w:rsid w:val="001859E3"/>
    <w:rsid w:val="001863A7"/>
    <w:rsid w:val="00186C24"/>
    <w:rsid w:val="00192E82"/>
    <w:rsid w:val="001A5662"/>
    <w:rsid w:val="001B0CF3"/>
    <w:rsid w:val="001B44B8"/>
    <w:rsid w:val="001B45C9"/>
    <w:rsid w:val="001C098D"/>
    <w:rsid w:val="001E28A0"/>
    <w:rsid w:val="001E7F96"/>
    <w:rsid w:val="001F0EAB"/>
    <w:rsid w:val="001F2E05"/>
    <w:rsid w:val="00203C5D"/>
    <w:rsid w:val="00207D60"/>
    <w:rsid w:val="002147BB"/>
    <w:rsid w:val="00225D82"/>
    <w:rsid w:val="00227242"/>
    <w:rsid w:val="002327C6"/>
    <w:rsid w:val="00234F4D"/>
    <w:rsid w:val="00251161"/>
    <w:rsid w:val="00253D59"/>
    <w:rsid w:val="00275566"/>
    <w:rsid w:val="002930A7"/>
    <w:rsid w:val="002B33E5"/>
    <w:rsid w:val="002C4B01"/>
    <w:rsid w:val="002C69A5"/>
    <w:rsid w:val="002E0D7A"/>
    <w:rsid w:val="002F3580"/>
    <w:rsid w:val="00302A56"/>
    <w:rsid w:val="00303975"/>
    <w:rsid w:val="0031135D"/>
    <w:rsid w:val="00312350"/>
    <w:rsid w:val="00313514"/>
    <w:rsid w:val="00330603"/>
    <w:rsid w:val="003367E2"/>
    <w:rsid w:val="003620FB"/>
    <w:rsid w:val="0038153C"/>
    <w:rsid w:val="00386E51"/>
    <w:rsid w:val="003A5092"/>
    <w:rsid w:val="003B205C"/>
    <w:rsid w:val="003B46E1"/>
    <w:rsid w:val="003D3806"/>
    <w:rsid w:val="004009C6"/>
    <w:rsid w:val="004040C6"/>
    <w:rsid w:val="004076F6"/>
    <w:rsid w:val="004128D1"/>
    <w:rsid w:val="00413142"/>
    <w:rsid w:val="004234DB"/>
    <w:rsid w:val="0042584A"/>
    <w:rsid w:val="00443C87"/>
    <w:rsid w:val="00461578"/>
    <w:rsid w:val="00477A23"/>
    <w:rsid w:val="004B5ACC"/>
    <w:rsid w:val="004B6A77"/>
    <w:rsid w:val="004D214C"/>
    <w:rsid w:val="004D2EB1"/>
    <w:rsid w:val="004D5C6A"/>
    <w:rsid w:val="004E3694"/>
    <w:rsid w:val="004F1BA8"/>
    <w:rsid w:val="004F37A2"/>
    <w:rsid w:val="004F3B51"/>
    <w:rsid w:val="005009BF"/>
    <w:rsid w:val="00516E32"/>
    <w:rsid w:val="005174BC"/>
    <w:rsid w:val="00521F31"/>
    <w:rsid w:val="00534130"/>
    <w:rsid w:val="005400AF"/>
    <w:rsid w:val="0054283C"/>
    <w:rsid w:val="0054395A"/>
    <w:rsid w:val="0054502F"/>
    <w:rsid w:val="00564837"/>
    <w:rsid w:val="00595A5C"/>
    <w:rsid w:val="005C5D2A"/>
    <w:rsid w:val="005C7775"/>
    <w:rsid w:val="005D398C"/>
    <w:rsid w:val="005F527F"/>
    <w:rsid w:val="00606BA0"/>
    <w:rsid w:val="006114AC"/>
    <w:rsid w:val="00617B63"/>
    <w:rsid w:val="00630D30"/>
    <w:rsid w:val="00632D6D"/>
    <w:rsid w:val="006418B2"/>
    <w:rsid w:val="0064396C"/>
    <w:rsid w:val="00645C49"/>
    <w:rsid w:val="00650E58"/>
    <w:rsid w:val="0066119C"/>
    <w:rsid w:val="00665E05"/>
    <w:rsid w:val="00671017"/>
    <w:rsid w:val="006915B6"/>
    <w:rsid w:val="00694274"/>
    <w:rsid w:val="006A4BCE"/>
    <w:rsid w:val="006B5907"/>
    <w:rsid w:val="006C51F1"/>
    <w:rsid w:val="006D6B76"/>
    <w:rsid w:val="006E7C1D"/>
    <w:rsid w:val="00710032"/>
    <w:rsid w:val="00712167"/>
    <w:rsid w:val="007139E6"/>
    <w:rsid w:val="0074714F"/>
    <w:rsid w:val="00762A9C"/>
    <w:rsid w:val="00786396"/>
    <w:rsid w:val="007B084E"/>
    <w:rsid w:val="007B19D0"/>
    <w:rsid w:val="007C33A2"/>
    <w:rsid w:val="007D7F5B"/>
    <w:rsid w:val="007F0C8B"/>
    <w:rsid w:val="0080161E"/>
    <w:rsid w:val="00801AB8"/>
    <w:rsid w:val="008021CF"/>
    <w:rsid w:val="008035A5"/>
    <w:rsid w:val="008069A4"/>
    <w:rsid w:val="008107B6"/>
    <w:rsid w:val="00811981"/>
    <w:rsid w:val="008153F4"/>
    <w:rsid w:val="00815947"/>
    <w:rsid w:val="008407F8"/>
    <w:rsid w:val="0084154A"/>
    <w:rsid w:val="00841CB2"/>
    <w:rsid w:val="008541E0"/>
    <w:rsid w:val="0086071D"/>
    <w:rsid w:val="008674D9"/>
    <w:rsid w:val="00873C09"/>
    <w:rsid w:val="00874429"/>
    <w:rsid w:val="008835C8"/>
    <w:rsid w:val="0089571B"/>
    <w:rsid w:val="008A1A5B"/>
    <w:rsid w:val="008B19C8"/>
    <w:rsid w:val="008B4E14"/>
    <w:rsid w:val="008D3518"/>
    <w:rsid w:val="008D39CC"/>
    <w:rsid w:val="008D4D21"/>
    <w:rsid w:val="008D73D7"/>
    <w:rsid w:val="008E0A91"/>
    <w:rsid w:val="008E5103"/>
    <w:rsid w:val="00911C62"/>
    <w:rsid w:val="009355CB"/>
    <w:rsid w:val="009360C1"/>
    <w:rsid w:val="009463A6"/>
    <w:rsid w:val="00975E8C"/>
    <w:rsid w:val="009770E4"/>
    <w:rsid w:val="0099074D"/>
    <w:rsid w:val="009A22D3"/>
    <w:rsid w:val="009A66EF"/>
    <w:rsid w:val="009D23EC"/>
    <w:rsid w:val="009E34A9"/>
    <w:rsid w:val="00A16F45"/>
    <w:rsid w:val="00A23299"/>
    <w:rsid w:val="00A2629E"/>
    <w:rsid w:val="00A31012"/>
    <w:rsid w:val="00A35464"/>
    <w:rsid w:val="00A423E0"/>
    <w:rsid w:val="00A42658"/>
    <w:rsid w:val="00A46B33"/>
    <w:rsid w:val="00A6330D"/>
    <w:rsid w:val="00A92295"/>
    <w:rsid w:val="00A93364"/>
    <w:rsid w:val="00AA1086"/>
    <w:rsid w:val="00AD49DB"/>
    <w:rsid w:val="00AF260D"/>
    <w:rsid w:val="00B03E39"/>
    <w:rsid w:val="00B04BA3"/>
    <w:rsid w:val="00B05742"/>
    <w:rsid w:val="00B11F81"/>
    <w:rsid w:val="00B325C0"/>
    <w:rsid w:val="00B33EA9"/>
    <w:rsid w:val="00B44B81"/>
    <w:rsid w:val="00B539B3"/>
    <w:rsid w:val="00B546D3"/>
    <w:rsid w:val="00B55362"/>
    <w:rsid w:val="00B73B21"/>
    <w:rsid w:val="00B81518"/>
    <w:rsid w:val="00B9783F"/>
    <w:rsid w:val="00BA39DB"/>
    <w:rsid w:val="00BB299A"/>
    <w:rsid w:val="00BB334A"/>
    <w:rsid w:val="00BC1207"/>
    <w:rsid w:val="00BC2B0D"/>
    <w:rsid w:val="00BC450C"/>
    <w:rsid w:val="00BD36B3"/>
    <w:rsid w:val="00BE642E"/>
    <w:rsid w:val="00BF07E3"/>
    <w:rsid w:val="00BF1F36"/>
    <w:rsid w:val="00BF2E86"/>
    <w:rsid w:val="00C00035"/>
    <w:rsid w:val="00C14105"/>
    <w:rsid w:val="00C2365A"/>
    <w:rsid w:val="00C31066"/>
    <w:rsid w:val="00C32313"/>
    <w:rsid w:val="00C368AB"/>
    <w:rsid w:val="00C63AB1"/>
    <w:rsid w:val="00C72982"/>
    <w:rsid w:val="00C75E81"/>
    <w:rsid w:val="00C77D23"/>
    <w:rsid w:val="00C80AD2"/>
    <w:rsid w:val="00C80E61"/>
    <w:rsid w:val="00C8125D"/>
    <w:rsid w:val="00C81A98"/>
    <w:rsid w:val="00C86E0D"/>
    <w:rsid w:val="00C875D3"/>
    <w:rsid w:val="00CA3947"/>
    <w:rsid w:val="00CB0824"/>
    <w:rsid w:val="00CB5A76"/>
    <w:rsid w:val="00CB620F"/>
    <w:rsid w:val="00CB7104"/>
    <w:rsid w:val="00CD10C7"/>
    <w:rsid w:val="00CD3030"/>
    <w:rsid w:val="00CE47A3"/>
    <w:rsid w:val="00D13E8A"/>
    <w:rsid w:val="00D348A3"/>
    <w:rsid w:val="00D40D97"/>
    <w:rsid w:val="00D464CA"/>
    <w:rsid w:val="00D85404"/>
    <w:rsid w:val="00DB1946"/>
    <w:rsid w:val="00DC7E20"/>
    <w:rsid w:val="00DD0444"/>
    <w:rsid w:val="00DD0532"/>
    <w:rsid w:val="00DE78D6"/>
    <w:rsid w:val="00E0342C"/>
    <w:rsid w:val="00E04491"/>
    <w:rsid w:val="00E05D5C"/>
    <w:rsid w:val="00E35B3F"/>
    <w:rsid w:val="00E36F9F"/>
    <w:rsid w:val="00E519C3"/>
    <w:rsid w:val="00E5525D"/>
    <w:rsid w:val="00E6015B"/>
    <w:rsid w:val="00E70B8C"/>
    <w:rsid w:val="00EA34EB"/>
    <w:rsid w:val="00EA4700"/>
    <w:rsid w:val="00EB7523"/>
    <w:rsid w:val="00EC7E1E"/>
    <w:rsid w:val="00EC7F56"/>
    <w:rsid w:val="00ED1649"/>
    <w:rsid w:val="00ED2CB1"/>
    <w:rsid w:val="00EE7B28"/>
    <w:rsid w:val="00EF39F6"/>
    <w:rsid w:val="00F17E0E"/>
    <w:rsid w:val="00F21E00"/>
    <w:rsid w:val="00F46E24"/>
    <w:rsid w:val="00F54FE9"/>
    <w:rsid w:val="00F714C6"/>
    <w:rsid w:val="00F729AC"/>
    <w:rsid w:val="00F75F07"/>
    <w:rsid w:val="00F94089"/>
    <w:rsid w:val="00F954D8"/>
    <w:rsid w:val="00FA6D3F"/>
    <w:rsid w:val="00FA73E0"/>
    <w:rsid w:val="00FB0592"/>
    <w:rsid w:val="00FB4BB2"/>
    <w:rsid w:val="00FB643B"/>
    <w:rsid w:val="00FB7350"/>
    <w:rsid w:val="00FD2CEE"/>
    <w:rsid w:val="00FD444F"/>
    <w:rsid w:val="00FD6800"/>
    <w:rsid w:val="00FE023C"/>
    <w:rsid w:val="00FE2E31"/>
    <w:rsid w:val="00FF42E9"/>
    <w:rsid w:val="078B856B"/>
    <w:rsid w:val="0FA0B436"/>
    <w:rsid w:val="1A812978"/>
    <w:rsid w:val="29A7BFDF"/>
    <w:rsid w:val="2DC8F1D9"/>
    <w:rsid w:val="306EE315"/>
    <w:rsid w:val="39A66B38"/>
    <w:rsid w:val="47C640C5"/>
    <w:rsid w:val="47FAACBB"/>
    <w:rsid w:val="519108A2"/>
    <w:rsid w:val="549DBEC1"/>
    <w:rsid w:val="5825A794"/>
    <w:rsid w:val="5ECC63D6"/>
    <w:rsid w:val="681E5B76"/>
    <w:rsid w:val="692F8E51"/>
    <w:rsid w:val="69A66D34"/>
    <w:rsid w:val="6A590A6E"/>
    <w:rsid w:val="721742D6"/>
    <w:rsid w:val="7E767F9E"/>
    <w:rsid w:val="7F50C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8C7DF"/>
  <w15:docId w15:val="{EA2C296B-2140-4A09-9C08-03819749C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9360C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link w:val="Heading2Char"/>
    <w:rsid w:val="001B44B8"/>
    <w:pPr>
      <w:keepNext/>
      <w:pBdr>
        <w:top w:val="nil"/>
        <w:left w:val="nil"/>
        <w:bottom w:val="nil"/>
        <w:right w:val="nil"/>
        <w:between w:val="nil"/>
        <w:bar w:val="nil"/>
      </w:pBdr>
      <w:spacing w:before="240" w:after="60" w:line="240" w:lineRule="auto"/>
      <w:outlineLvl w:val="1"/>
    </w:pPr>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B44B8"/>
    <w:rPr>
      <w:rFonts w:ascii="Calibri" w:eastAsia="Arial Unicode MS" w:hAnsi="Calibri" w:cs="Arial Unicode MS"/>
      <w:b/>
      <w:bCs/>
      <w:i/>
      <w:iCs/>
      <w:color w:val="000000"/>
      <w:sz w:val="28"/>
      <w:szCs w:val="28"/>
      <w:u w:color="000000"/>
      <w:bdr w:val="nil"/>
      <w:lang w:eastAsia="en-GB"/>
      <w14:textOutline w14:w="0" w14:cap="flat" w14:cmpd="sng" w14:algn="ctr">
        <w14:noFill/>
        <w14:prstDash w14:val="solid"/>
        <w14:bevel/>
      </w14:textOutline>
    </w:rPr>
  </w:style>
  <w:style w:type="paragraph" w:styleId="Header">
    <w:name w:val="header"/>
    <w:link w:val="HeaderChar"/>
    <w:rsid w:val="001B44B8"/>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cs="Arial Unicode MS"/>
      <w:color w:val="000000"/>
      <w:sz w:val="24"/>
      <w:szCs w:val="24"/>
      <w:u w:color="000000"/>
      <w:bdr w:val="nil"/>
      <w:lang w:val="en-GB" w:eastAsia="en-GB"/>
    </w:rPr>
  </w:style>
  <w:style w:type="character" w:customStyle="1" w:styleId="HeaderChar">
    <w:name w:val="Header Char"/>
    <w:basedOn w:val="DefaultParagraphFont"/>
    <w:link w:val="Header"/>
    <w:rsid w:val="001B44B8"/>
    <w:rPr>
      <w:rFonts w:ascii="Times New Roman" w:eastAsia="Arial Unicode MS" w:hAnsi="Times New Roman" w:cs="Arial Unicode MS"/>
      <w:color w:val="000000"/>
      <w:sz w:val="24"/>
      <w:szCs w:val="24"/>
      <w:u w:color="000000"/>
      <w:bdr w:val="nil"/>
      <w:lang w:val="en-GB" w:eastAsia="en-GB"/>
    </w:rPr>
  </w:style>
  <w:style w:type="character" w:customStyle="1" w:styleId="Hyperlink0">
    <w:name w:val="Hyperlink.0"/>
    <w:basedOn w:val="DefaultParagraphFont"/>
    <w:rsid w:val="001B44B8"/>
    <w:rPr>
      <w:rFonts w:ascii="Calibri" w:eastAsia="Calibri" w:hAnsi="Calibri" w:cs="Calibri"/>
      <w:color w:val="0563C1"/>
      <w:u w:val="single" w:color="0563C1"/>
      <w14:textOutline w14:w="0" w14:cap="rnd" w14:cmpd="sng" w14:algn="ctr">
        <w14:noFill/>
        <w14:prstDash w14:val="solid"/>
        <w14:bevel/>
      </w14:textOutline>
    </w:rPr>
  </w:style>
  <w:style w:type="paragraph" w:customStyle="1" w:styleId="Body">
    <w:name w:val="Body"/>
    <w:rsid w:val="001B44B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u w:color="000000"/>
      <w:bdr w:val="nil"/>
      <w:lang w:eastAsia="en-GB"/>
      <w14:textOutline w14:w="0" w14:cap="flat" w14:cmpd="sng" w14:algn="ctr">
        <w14:noFill/>
        <w14:prstDash w14:val="solid"/>
        <w14:bevel/>
      </w14:textOutline>
    </w:rPr>
  </w:style>
  <w:style w:type="numbering" w:customStyle="1" w:styleId="ImportedStyle1">
    <w:name w:val="Imported Style 1"/>
    <w:rsid w:val="001B44B8"/>
    <w:pPr>
      <w:numPr>
        <w:numId w:val="1"/>
      </w:numPr>
    </w:pPr>
  </w:style>
  <w:style w:type="numbering" w:customStyle="1" w:styleId="ImportedStyle2">
    <w:name w:val="Imported Style 2"/>
    <w:rsid w:val="001B44B8"/>
    <w:pPr>
      <w:numPr>
        <w:numId w:val="2"/>
      </w:numPr>
    </w:pPr>
  </w:style>
  <w:style w:type="paragraph" w:customStyle="1" w:styleId="Heading">
    <w:name w:val="Heading"/>
    <w:next w:val="Body"/>
    <w:rsid w:val="001B44B8"/>
    <w:pPr>
      <w:keepNext/>
      <w:pBdr>
        <w:top w:val="nil"/>
        <w:left w:val="nil"/>
        <w:bottom w:val="nil"/>
        <w:right w:val="nil"/>
        <w:between w:val="nil"/>
        <w:bar w:val="nil"/>
      </w:pBdr>
      <w:spacing w:after="0" w:line="240" w:lineRule="auto"/>
      <w:outlineLvl w:val="0"/>
    </w:pPr>
    <w:rPr>
      <w:rFonts w:ascii="Helvetica Neue" w:eastAsia="Helvetica Neue" w:hAnsi="Helvetica Neue" w:cs="Helvetica Neue"/>
      <w:b/>
      <w:bCs/>
      <w:color w:val="000000"/>
      <w:sz w:val="36"/>
      <w:szCs w:val="36"/>
      <w:u w:color="000000"/>
      <w:bdr w:val="nil"/>
      <w:lang w:eastAsia="en-GB"/>
      <w14:textOutline w14:w="0" w14:cap="flat" w14:cmpd="sng" w14:algn="ctr">
        <w14:noFill/>
        <w14:prstDash w14:val="solid"/>
        <w14:bevel/>
      </w14:textOutline>
    </w:rPr>
  </w:style>
  <w:style w:type="numbering" w:customStyle="1" w:styleId="ImportedStyle3">
    <w:name w:val="Imported Style 3"/>
    <w:rsid w:val="001B44B8"/>
    <w:pPr>
      <w:numPr>
        <w:numId w:val="3"/>
      </w:numPr>
    </w:pPr>
  </w:style>
  <w:style w:type="numbering" w:customStyle="1" w:styleId="ImportedStyle4">
    <w:name w:val="Imported Style 4"/>
    <w:rsid w:val="001B44B8"/>
    <w:pPr>
      <w:numPr>
        <w:numId w:val="4"/>
      </w:numPr>
    </w:pPr>
  </w:style>
  <w:style w:type="numbering" w:customStyle="1" w:styleId="ImportedStyle5">
    <w:name w:val="Imported Style 5"/>
    <w:rsid w:val="001B44B8"/>
    <w:pPr>
      <w:numPr>
        <w:numId w:val="5"/>
      </w:numPr>
    </w:pPr>
  </w:style>
  <w:style w:type="numbering" w:customStyle="1" w:styleId="ImportedStyle6">
    <w:name w:val="Imported Style 6"/>
    <w:rsid w:val="001B44B8"/>
    <w:pPr>
      <w:numPr>
        <w:numId w:val="6"/>
      </w:numPr>
    </w:pPr>
  </w:style>
  <w:style w:type="numbering" w:customStyle="1" w:styleId="ImportedStyle7">
    <w:name w:val="Imported Style 7"/>
    <w:rsid w:val="001B44B8"/>
    <w:pPr>
      <w:numPr>
        <w:numId w:val="7"/>
      </w:numPr>
    </w:pPr>
  </w:style>
  <w:style w:type="numbering" w:customStyle="1" w:styleId="ImportedStyle8">
    <w:name w:val="Imported Style 8"/>
    <w:rsid w:val="001B44B8"/>
    <w:pPr>
      <w:numPr>
        <w:numId w:val="8"/>
      </w:numPr>
    </w:pPr>
  </w:style>
  <w:style w:type="numbering" w:customStyle="1" w:styleId="ImportedStyle9">
    <w:name w:val="Imported Style 9"/>
    <w:rsid w:val="001B44B8"/>
    <w:pPr>
      <w:numPr>
        <w:numId w:val="9"/>
      </w:numPr>
    </w:pPr>
  </w:style>
  <w:style w:type="paragraph" w:styleId="ListParagraph">
    <w:name w:val="List Paragraph"/>
    <w:link w:val="ListParagraphChar"/>
    <w:uiPriority w:val="34"/>
    <w:qFormat/>
    <w:rsid w:val="001B44B8"/>
    <w:pPr>
      <w:pBdr>
        <w:top w:val="nil"/>
        <w:left w:val="nil"/>
        <w:bottom w:val="nil"/>
        <w:right w:val="nil"/>
        <w:between w:val="nil"/>
        <w:bar w:val="nil"/>
      </w:pBdr>
      <w:spacing w:after="160" w:line="259" w:lineRule="auto"/>
      <w:ind w:left="720"/>
    </w:pPr>
    <w:rPr>
      <w:rFonts w:ascii="Calibri" w:eastAsia="Arial Unicode MS" w:hAnsi="Calibri" w:cs="Arial Unicode MS"/>
      <w:color w:val="000000"/>
      <w:u w:color="000000"/>
      <w:bdr w:val="nil"/>
      <w:lang w:eastAsia="en-GB"/>
    </w:rPr>
  </w:style>
  <w:style w:type="paragraph" w:customStyle="1" w:styleId="TableText">
    <w:name w:val="Table Text"/>
    <w:rsid w:val="001B44B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numbering" w:customStyle="1" w:styleId="ImportedStyle10">
    <w:name w:val="Imported Style 10"/>
    <w:rsid w:val="001B44B8"/>
    <w:pPr>
      <w:numPr>
        <w:numId w:val="10"/>
      </w:numPr>
    </w:pPr>
  </w:style>
  <w:style w:type="paragraph" w:customStyle="1" w:styleId="Default">
    <w:name w:val="Default"/>
    <w:rsid w:val="001B44B8"/>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table" w:styleId="TableGrid">
    <w:name w:val="Table Grid"/>
    <w:basedOn w:val="TableNormal"/>
    <w:uiPriority w:val="39"/>
    <w:rsid w:val="001B44B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44B8"/>
    <w:rPr>
      <w:rFonts w:ascii="Tahoma" w:hAnsi="Tahoma" w:cs="Tahoma"/>
      <w:sz w:val="16"/>
      <w:szCs w:val="16"/>
    </w:rPr>
  </w:style>
  <w:style w:type="character" w:customStyle="1" w:styleId="BalloonTextChar">
    <w:name w:val="Balloon Text Char"/>
    <w:basedOn w:val="DefaultParagraphFont"/>
    <w:link w:val="BalloonText"/>
    <w:uiPriority w:val="99"/>
    <w:semiHidden/>
    <w:rsid w:val="001B44B8"/>
    <w:rPr>
      <w:rFonts w:ascii="Tahoma" w:eastAsia="Arial Unicode MS" w:hAnsi="Tahoma" w:cs="Tahoma"/>
      <w:color w:val="000000"/>
      <w:sz w:val="16"/>
      <w:szCs w:val="16"/>
      <w:u w:color="000000"/>
      <w:bdr w:val="nil"/>
      <w:lang w:eastAsia="en-GB"/>
      <w14:textOutline w14:w="0" w14:cap="flat" w14:cmpd="sng" w14:algn="ctr">
        <w14:noFill/>
        <w14:prstDash w14:val="solid"/>
        <w14:bevel/>
      </w14:textOutline>
    </w:rPr>
  </w:style>
  <w:style w:type="paragraph" w:styleId="Footer">
    <w:name w:val="footer"/>
    <w:basedOn w:val="Normal"/>
    <w:link w:val="FooterChar"/>
    <w:uiPriority w:val="99"/>
    <w:unhideWhenUsed/>
    <w:rsid w:val="0086071D"/>
    <w:pPr>
      <w:tabs>
        <w:tab w:val="center" w:pos="4513"/>
        <w:tab w:val="right" w:pos="9026"/>
      </w:tabs>
    </w:pPr>
  </w:style>
  <w:style w:type="character" w:customStyle="1" w:styleId="FooterChar">
    <w:name w:val="Footer Char"/>
    <w:basedOn w:val="DefaultParagraphFont"/>
    <w:link w:val="Footer"/>
    <w:uiPriority w:val="99"/>
    <w:rsid w:val="0086071D"/>
    <w:rPr>
      <w:rFonts w:ascii="Times New Roman" w:eastAsia="Arial Unicode MS" w:hAnsi="Times New Roman" w:cs="Arial Unicode MS"/>
      <w:color w:val="000000"/>
      <w:sz w:val="24"/>
      <w:szCs w:val="24"/>
      <w:u w:color="000000"/>
      <w:bdr w:val="nil"/>
      <w:lang w:eastAsia="en-GB"/>
      <w14:textOutline w14:w="0" w14:cap="flat" w14:cmpd="sng" w14:algn="ctr">
        <w14:noFill/>
        <w14:prstDash w14:val="solid"/>
        <w14:bevel/>
      </w14:textOutline>
    </w:rPr>
  </w:style>
  <w:style w:type="character" w:styleId="Hyperlink">
    <w:name w:val="Hyperlink"/>
    <w:basedOn w:val="DefaultParagraphFont"/>
    <w:unhideWhenUsed/>
    <w:rsid w:val="009355CB"/>
    <w:rPr>
      <w:color w:val="0000FF" w:themeColor="hyperlink"/>
      <w:u w:val="single"/>
    </w:rPr>
  </w:style>
  <w:style w:type="paragraph" w:styleId="CommentText">
    <w:name w:val="annotation text"/>
    <w:basedOn w:val="Normal"/>
    <w:link w:val="CommentTextChar"/>
    <w:uiPriority w:val="99"/>
    <w:semiHidden/>
    <w:unhideWhenUsed/>
    <w:rsid w:val="00BC1207"/>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imes New Roman" w:hAnsiTheme="minorHAnsi" w:cstheme="minorBidi"/>
      <w:color w:val="auto"/>
      <w:sz w:val="20"/>
      <w:szCs w:val="20"/>
      <w:bdr w:val="none" w:sz="0" w:space="0" w:color="auto"/>
      <w:lang w:val="en-GB" w:eastAsia="en-US"/>
      <w14:textOutline w14:w="0" w14:cap="rnd" w14:cmpd="sng" w14:algn="ctr">
        <w14:noFill/>
        <w14:prstDash w14:val="solid"/>
        <w14:bevel/>
      </w14:textOutline>
    </w:rPr>
  </w:style>
  <w:style w:type="character" w:customStyle="1" w:styleId="CommentTextChar">
    <w:name w:val="Comment Text Char"/>
    <w:basedOn w:val="DefaultParagraphFont"/>
    <w:link w:val="CommentText"/>
    <w:uiPriority w:val="99"/>
    <w:semiHidden/>
    <w:rsid w:val="00BC1207"/>
    <w:rPr>
      <w:rFonts w:eastAsia="Times New Roman"/>
      <w:sz w:val="20"/>
      <w:szCs w:val="20"/>
      <w:lang w:val="en-GB"/>
    </w:rPr>
  </w:style>
  <w:style w:type="character" w:styleId="CommentReference">
    <w:name w:val="annotation reference"/>
    <w:basedOn w:val="DefaultParagraphFont"/>
    <w:uiPriority w:val="99"/>
    <w:semiHidden/>
    <w:unhideWhenUsed/>
    <w:rsid w:val="00BC1207"/>
    <w:rPr>
      <w:sz w:val="16"/>
      <w:szCs w:val="16"/>
    </w:rPr>
  </w:style>
  <w:style w:type="paragraph" w:styleId="PlainText">
    <w:name w:val="Plain Text"/>
    <w:basedOn w:val="Normal"/>
    <w:link w:val="PlainTextChar"/>
    <w:uiPriority w:val="99"/>
    <w:unhideWhenUsed/>
    <w:rsid w:val="00762A9C"/>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Times New Roman"/>
      <w:color w:val="auto"/>
      <w:sz w:val="22"/>
      <w:szCs w:val="21"/>
      <w:bdr w:val="none" w:sz="0" w:space="0" w:color="auto"/>
      <w:lang w:val="en-GB" w:eastAsia="en-US"/>
      <w14:textOutline w14:w="0" w14:cap="rnd" w14:cmpd="sng" w14:algn="ctr">
        <w14:noFill/>
        <w14:prstDash w14:val="solid"/>
        <w14:bevel/>
      </w14:textOutline>
    </w:rPr>
  </w:style>
  <w:style w:type="character" w:customStyle="1" w:styleId="PlainTextChar">
    <w:name w:val="Plain Text Char"/>
    <w:basedOn w:val="DefaultParagraphFont"/>
    <w:link w:val="PlainText"/>
    <w:uiPriority w:val="99"/>
    <w:rsid w:val="00762A9C"/>
    <w:rPr>
      <w:rFonts w:ascii="Calibri" w:eastAsia="Calibri" w:hAnsi="Calibri" w:cs="Times New Roman"/>
      <w:szCs w:val="21"/>
      <w:lang w:val="en-GB"/>
    </w:rPr>
  </w:style>
  <w:style w:type="character" w:customStyle="1" w:styleId="ListParagraphChar">
    <w:name w:val="List Paragraph Char"/>
    <w:link w:val="ListParagraph"/>
    <w:uiPriority w:val="34"/>
    <w:rsid w:val="00762A9C"/>
    <w:rPr>
      <w:rFonts w:ascii="Calibri" w:eastAsia="Arial Unicode MS" w:hAnsi="Calibri" w:cs="Arial Unicode MS"/>
      <w:color w:val="000000"/>
      <w:u w:color="000000"/>
      <w:bdr w:val="nil"/>
      <w:lang w:eastAsia="en-GB"/>
    </w:rPr>
  </w:style>
  <w:style w:type="paragraph" w:styleId="NoSpacing">
    <w:name w:val="No Spacing"/>
    <w:link w:val="NoSpacingChar"/>
    <w:qFormat/>
    <w:rsid w:val="00762A9C"/>
    <w:pPr>
      <w:spacing w:after="0" w:line="240" w:lineRule="auto"/>
    </w:pPr>
    <w:rPr>
      <w:rFonts w:eastAsia="Times New Roman"/>
      <w:lang w:val="en-GB"/>
    </w:rPr>
  </w:style>
  <w:style w:type="character" w:customStyle="1" w:styleId="NoSpacingChar">
    <w:name w:val="No Spacing Char"/>
    <w:basedOn w:val="DefaultParagraphFont"/>
    <w:link w:val="NoSpacing"/>
    <w:uiPriority w:val="1"/>
    <w:rsid w:val="00762A9C"/>
    <w:rPr>
      <w:rFonts w:eastAsia="Times New Roman"/>
      <w:lang w:val="en-GB"/>
    </w:rPr>
  </w:style>
  <w:style w:type="character" w:customStyle="1" w:styleId="normaltextrun">
    <w:name w:val="normaltextrun"/>
    <w:basedOn w:val="DefaultParagraphFont"/>
    <w:rsid w:val="006114AC"/>
  </w:style>
  <w:style w:type="character" w:customStyle="1" w:styleId="eop">
    <w:name w:val="eop"/>
    <w:basedOn w:val="DefaultParagraphFont"/>
    <w:rsid w:val="006114AC"/>
  </w:style>
  <w:style w:type="character" w:styleId="UnresolvedMention">
    <w:name w:val="Unresolved Mention"/>
    <w:basedOn w:val="DefaultParagraphFont"/>
    <w:uiPriority w:val="99"/>
    <w:semiHidden/>
    <w:unhideWhenUsed/>
    <w:rsid w:val="006A4BCE"/>
    <w:rPr>
      <w:color w:val="605E5C"/>
      <w:shd w:val="clear" w:color="auto" w:fill="E1DFDD"/>
    </w:rPr>
  </w:style>
  <w:style w:type="paragraph" w:styleId="NormalWeb">
    <w:name w:val="Normal (Web)"/>
    <w:basedOn w:val="Normal"/>
    <w:uiPriority w:val="99"/>
    <w:unhideWhenUsed/>
    <w:rsid w:val="00E519C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cs="Times New Roman"/>
      <w:color w:val="auto"/>
      <w:bdr w:val="none" w:sz="0" w:space="0" w:color="auto"/>
      <w:lang w:val="en-GB"/>
      <w14:textOutline w14:w="0" w14:cap="rnd" w14:cmpd="sng" w14:algn="ctr">
        <w14:noFill/>
        <w14:prstDash w14:val="solid"/>
        <w14:bevel/>
      </w14:textOutline>
    </w:rPr>
  </w:style>
  <w:style w:type="character" w:customStyle="1" w:styleId="markedcontent">
    <w:name w:val="markedcontent"/>
    <w:basedOn w:val="DefaultParagraphFont"/>
    <w:rsid w:val="00D348A3"/>
  </w:style>
  <w:style w:type="paragraph" w:customStyle="1" w:styleId="DefaultText">
    <w:name w:val="Default Text"/>
    <w:basedOn w:val="Normal"/>
    <w:rsid w:val="00F21E0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eastAsia="Times New Roman" w:hAnsi="Arial" w:cs="Arial"/>
      <w:color w:val="auto"/>
      <w:bdr w:val="none" w:sz="0" w:space="0" w:color="auto"/>
      <w:lang w:val="en-GB"/>
      <w14:textOutline w14:w="0" w14:cap="rnd" w14:cmpd="sng" w14:algn="ctr">
        <w14:noFill/>
        <w14:prstDash w14:val="solid"/>
        <w14:bevel/>
      </w14:textOutline>
    </w:rPr>
  </w:style>
  <w:style w:type="character" w:styleId="FollowedHyperlink">
    <w:name w:val="FollowedHyperlink"/>
    <w:basedOn w:val="DefaultParagraphFont"/>
    <w:uiPriority w:val="99"/>
    <w:semiHidden/>
    <w:unhideWhenUsed/>
    <w:rsid w:val="00595A5C"/>
    <w:rPr>
      <w:color w:val="800080" w:themeColor="followedHyperlink"/>
      <w:u w:val="single"/>
    </w:rPr>
  </w:style>
  <w:style w:type="character" w:customStyle="1" w:styleId="Heading1Char">
    <w:name w:val="Heading 1 Char"/>
    <w:basedOn w:val="DefaultParagraphFont"/>
    <w:link w:val="Heading1"/>
    <w:uiPriority w:val="9"/>
    <w:rsid w:val="009360C1"/>
    <w:rPr>
      <w:rFonts w:asciiTheme="majorHAnsi" w:eastAsiaTheme="majorEastAsia" w:hAnsiTheme="majorHAnsi" w:cstheme="majorBidi"/>
      <w:color w:val="365F91" w:themeColor="accent1" w:themeShade="BF"/>
      <w:sz w:val="32"/>
      <w:szCs w:val="32"/>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90420">
      <w:bodyDiv w:val="1"/>
      <w:marLeft w:val="0"/>
      <w:marRight w:val="0"/>
      <w:marTop w:val="0"/>
      <w:marBottom w:val="0"/>
      <w:divBdr>
        <w:top w:val="none" w:sz="0" w:space="0" w:color="auto"/>
        <w:left w:val="none" w:sz="0" w:space="0" w:color="auto"/>
        <w:bottom w:val="none" w:sz="0" w:space="0" w:color="auto"/>
        <w:right w:val="none" w:sz="0" w:space="0" w:color="auto"/>
      </w:divBdr>
    </w:div>
    <w:div w:id="1517116245">
      <w:bodyDiv w:val="1"/>
      <w:marLeft w:val="0"/>
      <w:marRight w:val="0"/>
      <w:marTop w:val="0"/>
      <w:marBottom w:val="0"/>
      <w:divBdr>
        <w:top w:val="none" w:sz="0" w:space="0" w:color="auto"/>
        <w:left w:val="none" w:sz="0" w:space="0" w:color="auto"/>
        <w:bottom w:val="none" w:sz="0" w:space="0" w:color="auto"/>
        <w:right w:val="none" w:sz="0" w:space="0" w:color="auto"/>
      </w:divBdr>
    </w:div>
    <w:div w:id="1770927095">
      <w:bodyDiv w:val="1"/>
      <w:marLeft w:val="0"/>
      <w:marRight w:val="0"/>
      <w:marTop w:val="0"/>
      <w:marBottom w:val="0"/>
      <w:divBdr>
        <w:top w:val="none" w:sz="0" w:space="0" w:color="auto"/>
        <w:left w:val="none" w:sz="0" w:space="0" w:color="auto"/>
        <w:bottom w:val="none" w:sz="0" w:space="0" w:color="auto"/>
        <w:right w:val="none" w:sz="0" w:space="0" w:color="auto"/>
      </w:divBdr>
    </w:div>
    <w:div w:id="205576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bright-futures.co.uk/bright-futures-send-outreach/" TargetMode="External"/><Relationship Id="rId26" Type="http://schemas.openxmlformats.org/officeDocument/2006/relationships/hyperlink" Target="https://www.bright-futures.co.uk/wp-content/uploads/2021/11/BFET-Applicant-privacy-notice-002.pdf" TargetMode="Externa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webSettings" Target="webSettings.xml"/><Relationship Id="rId12" Type="http://schemas.openxmlformats.org/officeDocument/2006/relationships/hyperlink" Target="https://www.bright-futures.co.uk/wp-content/uploads/2023/07/Why-Join-Bright-Futures.pdf" TargetMode="External"/><Relationship Id="rId17" Type="http://schemas.openxmlformats.org/officeDocument/2006/relationships/hyperlink" Target="https://tsh.bright-futures.co.uk/" TargetMode="External"/><Relationship Id="rId25" Type="http://schemas.openxmlformats.org/officeDocument/2006/relationships/hyperlink" Target="https://bfet.jotform.com/232493342249963" TargetMode="External"/><Relationship Id="rId2" Type="http://schemas.openxmlformats.org/officeDocument/2006/relationships/customXml" Target="../customXml/item2.xml"/><Relationship Id="rId16" Type="http://schemas.openxmlformats.org/officeDocument/2006/relationships/hyperlink" Target="https://www.bright-futures.co.uk/development-network/bright-futures-scitt/" TargetMode="External"/><Relationship Id="rId20" Type="http://schemas.openxmlformats.org/officeDocument/2006/relationships/hyperlink" Target="http://bfet.co.uk/about-us/our-strateg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ght-futures.co.uk/about-us/" TargetMode="External"/><Relationship Id="rId24" Type="http://schemas.openxmlformats.org/officeDocument/2006/relationships/hyperlink" Target="https://www.bright-futures.co.uk/wp-content/uploads/2022/11/Our-Employment-Terms-November-2022.pdf" TargetMode="External"/><Relationship Id="rId5" Type="http://schemas.openxmlformats.org/officeDocument/2006/relationships/styles" Target="styles.xml"/><Relationship Id="rId15" Type="http://schemas.openxmlformats.org/officeDocument/2006/relationships/hyperlink" Target="http://www.nw1mathshub.co.uk/" TargetMode="External"/><Relationship Id="rId23" Type="http://schemas.openxmlformats.org/officeDocument/2006/relationships/hyperlink" Target="https://www.bright-futures.co.uk/join-us/job-vacancies/"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brightfuturesedutrust.sharepoint.com/Users/JMoores/Downloads/earlyyears.bright-future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training.bright-futures.co.uk/" TargetMode="External"/><Relationship Id="rId22" Type="http://schemas.openxmlformats.org/officeDocument/2006/relationships/image" Target="media/image4.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637F3D7339BB42A16AB7022606DDD8" ma:contentTypeVersion="15" ma:contentTypeDescription="Create a new document." ma:contentTypeScope="" ma:versionID="68fa284cdc9e9d4efed57e950e858e76">
  <xsd:schema xmlns:xsd="http://www.w3.org/2001/XMLSchema" xmlns:xs="http://www.w3.org/2001/XMLSchema" xmlns:p="http://schemas.microsoft.com/office/2006/metadata/properties" xmlns:ns2="9cd8b853-a9c3-4fba-a9dc-5ba0a1153d76" xmlns:ns3="1bb0cdde-b192-4b89-b3dd-6d3c5dcb851d" targetNamespace="http://schemas.microsoft.com/office/2006/metadata/properties" ma:root="true" ma:fieldsID="824f973f63f031fa9fd54a1e2acc84c4" ns2:_="" ns3:_="">
    <xsd:import namespace="9cd8b853-a9c3-4fba-a9dc-5ba0a1153d76"/>
    <xsd:import namespace="1bb0cdde-b192-4b89-b3dd-6d3c5dcb8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8b853-a9c3-4fba-a9dc-5ba0a1153d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29d6049-d67b-41a2-8785-489d7a3da5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b0cdde-b192-4b89-b3dd-6d3c5dcb8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5cae47b-8cc3-4bbc-8c43-52a5eb0ab625}" ma:internalName="TaxCatchAll" ma:showField="CatchAllData" ma:web="1bb0cdde-b192-4b89-b3dd-6d3c5dcb8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bb0cdde-b192-4b89-b3dd-6d3c5dcb851d" xsi:nil="true"/>
    <lcf76f155ced4ddcb4097134ff3c332f xmlns="9cd8b853-a9c3-4fba-a9dc-5ba0a1153d76">
      <Terms xmlns="http://schemas.microsoft.com/office/infopath/2007/PartnerControls"/>
    </lcf76f155ced4ddcb4097134ff3c332f>
    <SharedWithUsers xmlns="1bb0cdde-b192-4b89-b3dd-6d3c5dcb851d">
      <UserInfo>
        <DisplayName>Lilian Abdel-Nour</DisplayName>
        <AccountId>18129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10109E-4378-438F-831C-876D2AB0C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8b853-a9c3-4fba-a9dc-5ba0a1153d76"/>
    <ds:schemaRef ds:uri="1bb0cdde-b192-4b89-b3dd-6d3c5dcb8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8E76C6-0707-41DE-871B-0C0B8E9D1AA9}">
  <ds:schemaRefs>
    <ds:schemaRef ds:uri="http://schemas.microsoft.com/office/2006/metadata/properties"/>
    <ds:schemaRef ds:uri="http://schemas.microsoft.com/office/infopath/2007/PartnerControls"/>
    <ds:schemaRef ds:uri="1bb0cdde-b192-4b89-b3dd-6d3c5dcb851d"/>
    <ds:schemaRef ds:uri="9cd8b853-a9c3-4fba-a9dc-5ba0a1153d76"/>
  </ds:schemaRefs>
</ds:datastoreItem>
</file>

<file path=customXml/itemProps3.xml><?xml version="1.0" encoding="utf-8"?>
<ds:datastoreItem xmlns:ds="http://schemas.openxmlformats.org/officeDocument/2006/customXml" ds:itemID="{71C6E82D-EAA4-4AD8-8116-A0469C464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2098</Words>
  <Characters>11960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 Abdel-Nour</cp:lastModifiedBy>
  <cp:revision>5</cp:revision>
  <dcterms:created xsi:type="dcterms:W3CDTF">2023-09-11T12:44:00Z</dcterms:created>
  <dcterms:modified xsi:type="dcterms:W3CDTF">2023-09-11T14:08:00Z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0x010100CD637F3D7339BB42A16AB7022606DDD8</vt:lpwstr>
  </property>
  <property fmtid="{D5CDD505-2E9C-101B-9397-08002B2CF9AE}" pid="3" name="MediaServiceImageTags">
    <vt:lpwstr/>
  </property>
</Properties>
</file>