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F5C" w:rsidRDefault="005B58D3" w:rsidP="00D979CB">
      <w:pPr>
        <w:jc w:val="center"/>
        <w:rPr>
          <w:rFonts w:asciiTheme="minorHAnsi" w:hAnsiTheme="minorHAnsi" w:cstheme="minorHAnsi"/>
          <w:b/>
          <w:i/>
          <w:sz w:val="22"/>
          <w:szCs w:val="22"/>
        </w:rPr>
      </w:pPr>
      <w:r w:rsidRPr="00D529AE">
        <w:rPr>
          <w:rFonts w:asciiTheme="minorHAnsi" w:hAnsiTheme="minorHAnsi" w:cstheme="minorHAnsi"/>
          <w:b/>
          <w:i/>
          <w:sz w:val="22"/>
          <w:szCs w:val="22"/>
        </w:rPr>
        <w:t xml:space="preserve">The Tame River Educational Trust and </w:t>
      </w:r>
      <w:r w:rsidR="00A27F5C" w:rsidRPr="00D529AE">
        <w:rPr>
          <w:rFonts w:asciiTheme="minorHAnsi" w:hAnsiTheme="minorHAnsi" w:cstheme="minorHAnsi"/>
          <w:b/>
          <w:i/>
          <w:sz w:val="22"/>
          <w:szCs w:val="22"/>
        </w:rPr>
        <w:t xml:space="preserve">Mossley Hollins High School </w:t>
      </w:r>
      <w:r w:rsidRPr="00D529AE">
        <w:rPr>
          <w:rFonts w:asciiTheme="minorHAnsi" w:hAnsiTheme="minorHAnsi" w:cstheme="minorHAnsi"/>
          <w:b/>
          <w:i/>
          <w:sz w:val="22"/>
          <w:szCs w:val="22"/>
        </w:rPr>
        <w:t xml:space="preserve">are </w:t>
      </w:r>
      <w:r w:rsidR="00A27F5C" w:rsidRPr="00D529AE">
        <w:rPr>
          <w:rFonts w:asciiTheme="minorHAnsi" w:hAnsiTheme="minorHAnsi" w:cstheme="minorHAnsi"/>
          <w:b/>
          <w:i/>
          <w:sz w:val="22"/>
          <w:szCs w:val="22"/>
        </w:rPr>
        <w:t>committed to safeguarding and promoting the welfare of children and young people and expects all staff and volunteers to share this commitment.</w:t>
      </w:r>
    </w:p>
    <w:p w:rsidR="00D979CB" w:rsidRDefault="00D979CB" w:rsidP="00D979CB">
      <w:pPr>
        <w:jc w:val="center"/>
        <w:rPr>
          <w:rFonts w:asciiTheme="minorHAnsi" w:hAnsiTheme="minorHAnsi" w:cstheme="minorHAnsi"/>
          <w:b/>
          <w:i/>
          <w:sz w:val="22"/>
          <w:szCs w:val="22"/>
        </w:rPr>
      </w:pPr>
    </w:p>
    <w:tbl>
      <w:tblPr>
        <w:tblStyle w:val="TableGrid"/>
        <w:tblW w:w="10348" w:type="dxa"/>
        <w:tblInd w:w="-714" w:type="dxa"/>
        <w:tblLook w:val="04A0" w:firstRow="1" w:lastRow="0" w:firstColumn="1" w:lastColumn="0" w:noHBand="0" w:noVBand="1"/>
      </w:tblPr>
      <w:tblGrid>
        <w:gridCol w:w="10348"/>
      </w:tblGrid>
      <w:tr w:rsidR="00D979CB" w:rsidTr="00D979CB">
        <w:trPr>
          <w:trHeight w:val="603"/>
        </w:trPr>
        <w:tc>
          <w:tcPr>
            <w:tcW w:w="10348" w:type="dxa"/>
            <w:vAlign w:val="center"/>
          </w:tcPr>
          <w:p w:rsidR="00D979CB" w:rsidRPr="00D979CB" w:rsidRDefault="00D979CB" w:rsidP="00D979CB">
            <w:pPr>
              <w:jc w:val="center"/>
              <w:rPr>
                <w:rFonts w:asciiTheme="minorHAnsi" w:hAnsiTheme="minorHAnsi" w:cstheme="minorHAnsi"/>
                <w:b/>
                <w:sz w:val="22"/>
                <w:szCs w:val="22"/>
              </w:rPr>
            </w:pPr>
            <w:r w:rsidRPr="00D979CB">
              <w:rPr>
                <w:rFonts w:asciiTheme="minorHAnsi" w:hAnsiTheme="minorHAnsi" w:cstheme="minorHAnsi"/>
                <w:b/>
                <w:sz w:val="24"/>
                <w:szCs w:val="22"/>
              </w:rPr>
              <w:t>Job Description – Classroom Teacher &amp; Form Mentor</w:t>
            </w:r>
          </w:p>
        </w:tc>
      </w:tr>
    </w:tbl>
    <w:p w:rsidR="00A27F5C" w:rsidRPr="00D529AE" w:rsidRDefault="00A27F5C" w:rsidP="00D979CB">
      <w:pPr>
        <w:rPr>
          <w:rFonts w:asciiTheme="minorHAnsi" w:hAnsiTheme="minorHAnsi" w:cstheme="minorHAns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A27F5C" w:rsidRPr="00D529AE" w:rsidTr="00F16A5C">
        <w:trPr>
          <w:jc w:val="center"/>
        </w:trPr>
        <w:tc>
          <w:tcPr>
            <w:tcW w:w="10308" w:type="dxa"/>
            <w:tcBorders>
              <w:bottom w:val="single" w:sz="4" w:space="0" w:color="auto"/>
            </w:tcBorders>
          </w:tcPr>
          <w:p w:rsidR="00A27F5C" w:rsidRPr="00D529AE" w:rsidRDefault="00A27F5C" w:rsidP="00D979CB">
            <w:pPr>
              <w:rPr>
                <w:rFonts w:asciiTheme="minorHAnsi" w:hAnsiTheme="minorHAnsi" w:cstheme="minorHAnsi"/>
                <w:b/>
                <w:sz w:val="22"/>
                <w:szCs w:val="22"/>
              </w:rPr>
            </w:pPr>
          </w:p>
          <w:p w:rsidR="00A27F5C" w:rsidRPr="00D529AE" w:rsidRDefault="00A27F5C" w:rsidP="00F16A5C">
            <w:pPr>
              <w:jc w:val="both"/>
              <w:rPr>
                <w:rFonts w:asciiTheme="minorHAnsi" w:hAnsiTheme="minorHAnsi" w:cstheme="minorHAnsi"/>
                <w:i/>
                <w:sz w:val="22"/>
                <w:szCs w:val="22"/>
                <w:lang w:val="en-GB"/>
              </w:rPr>
            </w:pPr>
            <w:r w:rsidRPr="00D529AE">
              <w:rPr>
                <w:rFonts w:asciiTheme="minorHAnsi" w:hAnsiTheme="minorHAnsi" w:cstheme="minorHAnsi"/>
                <w:i/>
                <w:sz w:val="22"/>
                <w:szCs w:val="22"/>
                <w:lang w:val="en-GB"/>
              </w:rPr>
              <w:t xml:space="preserve">The School has </w:t>
            </w:r>
            <w:r w:rsidR="005B58D3" w:rsidRPr="00D529AE">
              <w:rPr>
                <w:rFonts w:asciiTheme="minorHAnsi" w:hAnsiTheme="minorHAnsi" w:cstheme="minorHAnsi"/>
                <w:i/>
                <w:sz w:val="22"/>
                <w:szCs w:val="22"/>
                <w:lang w:val="en-GB"/>
              </w:rPr>
              <w:t>nearly 900 students</w:t>
            </w:r>
            <w:r w:rsidRPr="00D529AE">
              <w:rPr>
                <w:rFonts w:asciiTheme="minorHAnsi" w:hAnsiTheme="minorHAnsi" w:cstheme="minorHAnsi"/>
                <w:i/>
                <w:sz w:val="22"/>
                <w:szCs w:val="22"/>
                <w:lang w:val="en-GB"/>
              </w:rPr>
              <w:t xml:space="preserve"> divided into 5 Year Groups</w:t>
            </w:r>
            <w:r w:rsidR="005B58D3" w:rsidRPr="00D529AE">
              <w:rPr>
                <w:rFonts w:asciiTheme="minorHAnsi" w:hAnsiTheme="minorHAnsi" w:cstheme="minorHAnsi"/>
                <w:i/>
                <w:sz w:val="22"/>
                <w:szCs w:val="22"/>
                <w:lang w:val="en-GB"/>
              </w:rPr>
              <w:t xml:space="preserve">.  </w:t>
            </w:r>
            <w:r w:rsidRPr="00D529AE">
              <w:rPr>
                <w:rFonts w:asciiTheme="minorHAnsi" w:hAnsiTheme="minorHAnsi" w:cstheme="minorHAnsi"/>
                <w:i/>
                <w:sz w:val="22"/>
                <w:szCs w:val="22"/>
                <w:lang w:val="en-GB"/>
              </w:rPr>
              <w:t>Our Classroom Teachers are specialists in their Faculty</w:t>
            </w:r>
            <w:r w:rsidR="005B58D3" w:rsidRPr="00D529AE">
              <w:rPr>
                <w:rFonts w:asciiTheme="minorHAnsi" w:hAnsiTheme="minorHAnsi" w:cstheme="minorHAnsi"/>
                <w:i/>
                <w:sz w:val="22"/>
                <w:szCs w:val="22"/>
                <w:lang w:val="en-GB"/>
              </w:rPr>
              <w:t xml:space="preserve"> and subject</w:t>
            </w:r>
            <w:r w:rsidRPr="00D529AE">
              <w:rPr>
                <w:rFonts w:asciiTheme="minorHAnsi" w:hAnsiTheme="minorHAnsi" w:cstheme="minorHAnsi"/>
                <w:i/>
                <w:sz w:val="22"/>
                <w:szCs w:val="22"/>
                <w:lang w:val="en-GB"/>
              </w:rPr>
              <w:t xml:space="preserve"> area. We </w:t>
            </w:r>
            <w:r w:rsidR="005B58D3" w:rsidRPr="00D529AE">
              <w:rPr>
                <w:rFonts w:asciiTheme="minorHAnsi" w:hAnsiTheme="minorHAnsi" w:cstheme="minorHAnsi"/>
                <w:i/>
                <w:sz w:val="22"/>
                <w:szCs w:val="22"/>
                <w:lang w:val="en-GB"/>
              </w:rPr>
              <w:t>give</w:t>
            </w:r>
            <w:r w:rsidRPr="00D529AE">
              <w:rPr>
                <w:rFonts w:asciiTheme="minorHAnsi" w:hAnsiTheme="minorHAnsi" w:cstheme="minorHAnsi"/>
                <w:i/>
                <w:sz w:val="22"/>
                <w:szCs w:val="22"/>
                <w:lang w:val="en-GB"/>
              </w:rPr>
              <w:t xml:space="preserve"> direct leadership responsibility and opportunity to teams of staff of a</w:t>
            </w:r>
            <w:r w:rsidR="00C43567" w:rsidRPr="00D529AE">
              <w:rPr>
                <w:rFonts w:asciiTheme="minorHAnsi" w:hAnsiTheme="minorHAnsi" w:cstheme="minorHAnsi"/>
                <w:i/>
                <w:sz w:val="22"/>
                <w:szCs w:val="22"/>
                <w:lang w:val="en-GB"/>
              </w:rPr>
              <w:t xml:space="preserve">n </w:t>
            </w:r>
            <w:r w:rsidRPr="00D529AE">
              <w:rPr>
                <w:rFonts w:asciiTheme="minorHAnsi" w:hAnsiTheme="minorHAnsi" w:cstheme="minorHAnsi"/>
                <w:i/>
                <w:sz w:val="22"/>
                <w:szCs w:val="22"/>
                <w:lang w:val="en-GB"/>
              </w:rPr>
              <w:t xml:space="preserve">area of school, led by a Senior Leader, Faculty Leader and Head of Year (Progress) who lead an Area (called a College) of school.  </w:t>
            </w:r>
          </w:p>
          <w:p w:rsidR="00A27F5C" w:rsidRPr="00D529AE" w:rsidRDefault="00A27F5C" w:rsidP="00F16A5C">
            <w:pPr>
              <w:jc w:val="both"/>
              <w:rPr>
                <w:rFonts w:asciiTheme="minorHAnsi" w:hAnsiTheme="minorHAnsi" w:cstheme="minorHAnsi"/>
                <w:i/>
                <w:sz w:val="22"/>
                <w:szCs w:val="22"/>
                <w:lang w:val="en-GB"/>
              </w:rPr>
            </w:pPr>
          </w:p>
          <w:p w:rsidR="00A27F5C" w:rsidRPr="00D529AE" w:rsidRDefault="00A27F5C" w:rsidP="00F16A5C">
            <w:pPr>
              <w:jc w:val="both"/>
              <w:rPr>
                <w:rFonts w:asciiTheme="minorHAnsi" w:hAnsiTheme="minorHAnsi" w:cstheme="minorHAnsi"/>
                <w:i/>
                <w:sz w:val="22"/>
                <w:szCs w:val="22"/>
                <w:lang w:val="en-GB"/>
              </w:rPr>
            </w:pPr>
            <w:r w:rsidRPr="00D529AE">
              <w:rPr>
                <w:rFonts w:asciiTheme="minorHAnsi" w:hAnsiTheme="minorHAnsi" w:cstheme="minorHAnsi"/>
                <w:i/>
                <w:sz w:val="22"/>
                <w:szCs w:val="22"/>
                <w:lang w:val="en-GB"/>
              </w:rPr>
              <w:t xml:space="preserve">This post provides classroom teaching within one </w:t>
            </w:r>
            <w:r w:rsidRPr="00D529AE">
              <w:rPr>
                <w:rFonts w:asciiTheme="minorHAnsi" w:hAnsiTheme="minorHAnsi" w:cstheme="minorHAnsi"/>
                <w:b/>
                <w:i/>
                <w:sz w:val="22"/>
                <w:szCs w:val="22"/>
                <w:lang w:val="en-GB"/>
              </w:rPr>
              <w:t>main</w:t>
            </w:r>
            <w:r w:rsidR="005B58D3" w:rsidRPr="00D529AE">
              <w:rPr>
                <w:rFonts w:asciiTheme="minorHAnsi" w:hAnsiTheme="minorHAnsi" w:cstheme="minorHAnsi"/>
                <w:i/>
                <w:sz w:val="22"/>
                <w:szCs w:val="22"/>
                <w:lang w:val="en-GB"/>
              </w:rPr>
              <w:t>, specialist</w:t>
            </w:r>
            <w:r w:rsidRPr="00D529AE">
              <w:rPr>
                <w:rFonts w:asciiTheme="minorHAnsi" w:hAnsiTheme="minorHAnsi" w:cstheme="minorHAnsi"/>
                <w:i/>
                <w:sz w:val="22"/>
                <w:szCs w:val="22"/>
                <w:lang w:val="en-GB"/>
              </w:rPr>
              <w:t xml:space="preserve"> subject.  You would also be a Form Mentor for a group of 26-27 pupils. This is an exciting role which allows you to teach in the specialist subject you love but also be part of a </w:t>
            </w:r>
            <w:r w:rsidR="005B58D3" w:rsidRPr="00D529AE">
              <w:rPr>
                <w:rFonts w:asciiTheme="minorHAnsi" w:hAnsiTheme="minorHAnsi" w:cstheme="minorHAnsi"/>
                <w:i/>
                <w:sz w:val="22"/>
                <w:szCs w:val="22"/>
                <w:lang w:val="en-GB"/>
              </w:rPr>
              <w:t xml:space="preserve">faculty, year group </w:t>
            </w:r>
            <w:r w:rsidRPr="00D529AE">
              <w:rPr>
                <w:rFonts w:asciiTheme="minorHAnsi" w:hAnsiTheme="minorHAnsi" w:cstheme="minorHAnsi"/>
                <w:i/>
                <w:sz w:val="22"/>
                <w:szCs w:val="22"/>
                <w:lang w:val="en-GB"/>
              </w:rPr>
              <w:t>and whole-school team.</w:t>
            </w:r>
          </w:p>
          <w:p w:rsidR="00A27F5C" w:rsidRPr="00D529AE" w:rsidRDefault="00A27F5C" w:rsidP="00F16A5C">
            <w:pPr>
              <w:jc w:val="both"/>
              <w:rPr>
                <w:rFonts w:asciiTheme="minorHAnsi" w:hAnsiTheme="minorHAnsi" w:cstheme="minorHAnsi"/>
                <w:i/>
                <w:sz w:val="22"/>
                <w:szCs w:val="22"/>
                <w:lang w:val="en-GB"/>
              </w:rPr>
            </w:pPr>
          </w:p>
          <w:p w:rsidR="00A27F5C" w:rsidRPr="00D529AE" w:rsidRDefault="00A27F5C" w:rsidP="00F16A5C">
            <w:pPr>
              <w:jc w:val="both"/>
              <w:rPr>
                <w:rFonts w:asciiTheme="minorHAnsi" w:hAnsiTheme="minorHAnsi" w:cstheme="minorHAnsi"/>
                <w:i/>
                <w:sz w:val="22"/>
                <w:szCs w:val="22"/>
                <w:lang w:val="en-GB"/>
              </w:rPr>
            </w:pPr>
            <w:r w:rsidRPr="00D529AE">
              <w:rPr>
                <w:rFonts w:asciiTheme="minorHAnsi" w:hAnsiTheme="minorHAnsi" w:cstheme="minorHAnsi"/>
                <w:i/>
                <w:sz w:val="22"/>
                <w:szCs w:val="22"/>
                <w:lang w:val="en-GB"/>
              </w:rPr>
              <w:t>As you would expect, we are looking for good to great teachers, who can support the values of our school in your good manners, hard work and honesty.  Pupils will flourish</w:t>
            </w:r>
            <w:r w:rsidR="0096058F" w:rsidRPr="00D529AE">
              <w:rPr>
                <w:rFonts w:asciiTheme="minorHAnsi" w:hAnsiTheme="minorHAnsi" w:cstheme="minorHAnsi"/>
                <w:i/>
                <w:sz w:val="22"/>
                <w:szCs w:val="22"/>
                <w:lang w:val="en-GB"/>
              </w:rPr>
              <w:t>,</w:t>
            </w:r>
            <w:r w:rsidRPr="00D529AE">
              <w:rPr>
                <w:rFonts w:asciiTheme="minorHAnsi" w:hAnsiTheme="minorHAnsi" w:cstheme="minorHAnsi"/>
                <w:i/>
                <w:sz w:val="22"/>
                <w:szCs w:val="22"/>
                <w:lang w:val="en-GB"/>
              </w:rPr>
              <w:t xml:space="preserve"> as a result of your teaching and consistent</w:t>
            </w:r>
            <w:r w:rsidR="0096058F" w:rsidRPr="00D529AE">
              <w:rPr>
                <w:rFonts w:asciiTheme="minorHAnsi" w:hAnsiTheme="minorHAnsi" w:cstheme="minorHAnsi"/>
                <w:i/>
                <w:sz w:val="22"/>
                <w:szCs w:val="22"/>
                <w:lang w:val="en-GB"/>
              </w:rPr>
              <w:t>ly</w:t>
            </w:r>
            <w:r w:rsidRPr="00D529AE">
              <w:rPr>
                <w:rFonts w:asciiTheme="minorHAnsi" w:hAnsiTheme="minorHAnsi" w:cstheme="minorHAnsi"/>
                <w:i/>
                <w:sz w:val="22"/>
                <w:szCs w:val="22"/>
                <w:lang w:val="en-GB"/>
              </w:rPr>
              <w:t xml:space="preserve"> high expectation</w:t>
            </w:r>
            <w:r w:rsidR="005B58D3" w:rsidRPr="00D529AE">
              <w:rPr>
                <w:rFonts w:asciiTheme="minorHAnsi" w:hAnsiTheme="minorHAnsi" w:cstheme="minorHAnsi"/>
                <w:i/>
                <w:sz w:val="22"/>
                <w:szCs w:val="22"/>
                <w:lang w:val="en-GB"/>
              </w:rPr>
              <w:t>s</w:t>
            </w:r>
            <w:r w:rsidRPr="00D529AE">
              <w:rPr>
                <w:rFonts w:asciiTheme="minorHAnsi" w:hAnsiTheme="minorHAnsi" w:cstheme="minorHAnsi"/>
                <w:i/>
                <w:sz w:val="22"/>
                <w:szCs w:val="22"/>
                <w:lang w:val="en-GB"/>
              </w:rPr>
              <w:t>.</w:t>
            </w:r>
          </w:p>
          <w:p w:rsidR="00A27F5C" w:rsidRPr="00D529AE" w:rsidRDefault="00A27F5C" w:rsidP="00F16A5C">
            <w:pPr>
              <w:jc w:val="both"/>
              <w:rPr>
                <w:rFonts w:asciiTheme="minorHAnsi" w:hAnsiTheme="minorHAnsi" w:cstheme="minorHAnsi"/>
                <w:i/>
                <w:sz w:val="22"/>
                <w:szCs w:val="22"/>
                <w:lang w:val="en-GB"/>
              </w:rPr>
            </w:pPr>
          </w:p>
          <w:p w:rsidR="00A27F5C" w:rsidRPr="00D529AE" w:rsidRDefault="00A27F5C" w:rsidP="00F16A5C">
            <w:pPr>
              <w:jc w:val="both"/>
              <w:rPr>
                <w:rFonts w:asciiTheme="minorHAnsi" w:hAnsiTheme="minorHAnsi" w:cstheme="minorHAnsi"/>
                <w:i/>
                <w:sz w:val="22"/>
                <w:szCs w:val="22"/>
                <w:lang w:val="en-GB"/>
              </w:rPr>
            </w:pPr>
            <w:r w:rsidRPr="00D529AE">
              <w:rPr>
                <w:rFonts w:asciiTheme="minorHAnsi" w:hAnsiTheme="minorHAnsi" w:cstheme="minorHAnsi"/>
                <w:i/>
                <w:sz w:val="22"/>
                <w:szCs w:val="22"/>
                <w:lang w:val="en-GB"/>
              </w:rPr>
              <w:t>You will be part of a college and Faculty, as well as the school, working to your Head of Faculty and Head of Year [Progress] and alongside dedicated colleagues.</w:t>
            </w:r>
          </w:p>
          <w:p w:rsidR="00A27F5C" w:rsidRPr="00D529AE" w:rsidRDefault="00A27F5C" w:rsidP="00D979CB">
            <w:pPr>
              <w:rPr>
                <w:rFonts w:asciiTheme="minorHAnsi" w:hAnsiTheme="minorHAnsi" w:cstheme="minorHAnsi"/>
                <w:b/>
                <w:bCs/>
                <w:sz w:val="22"/>
                <w:szCs w:val="22"/>
              </w:rPr>
            </w:pPr>
          </w:p>
        </w:tc>
      </w:tr>
      <w:tr w:rsidR="00D979CB" w:rsidRPr="00D529AE" w:rsidTr="00F16A5C">
        <w:trPr>
          <w:jc w:val="center"/>
        </w:trPr>
        <w:tc>
          <w:tcPr>
            <w:tcW w:w="10308" w:type="dxa"/>
            <w:tcBorders>
              <w:left w:val="nil"/>
              <w:right w:val="nil"/>
            </w:tcBorders>
          </w:tcPr>
          <w:p w:rsidR="00D979CB" w:rsidRDefault="00D979CB" w:rsidP="00F16A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82"/>
            </w:tblGrid>
            <w:tr w:rsidR="00D979CB" w:rsidTr="001E118C">
              <w:tc>
                <w:tcPr>
                  <w:tcW w:w="10349" w:type="dxa"/>
                </w:tcPr>
                <w:p w:rsidR="00D979CB" w:rsidRPr="00D529AE" w:rsidRDefault="00D979CB" w:rsidP="00D979CB">
                  <w:pPr>
                    <w:pStyle w:val="Heading1"/>
                    <w:outlineLvl w:val="0"/>
                    <w:rPr>
                      <w:rFonts w:asciiTheme="minorHAnsi" w:hAnsiTheme="minorHAnsi" w:cstheme="minorHAnsi"/>
                      <w:b w:val="0"/>
                      <w:bCs w:val="0"/>
                      <w:sz w:val="22"/>
                      <w:szCs w:val="22"/>
                    </w:rPr>
                  </w:pPr>
                  <w:r w:rsidRPr="00D529AE">
                    <w:rPr>
                      <w:rFonts w:asciiTheme="minorHAnsi" w:hAnsiTheme="minorHAnsi" w:cstheme="minorHAnsi"/>
                      <w:sz w:val="22"/>
                      <w:szCs w:val="22"/>
                    </w:rPr>
                    <w:t>Responsible to:</w:t>
                  </w:r>
                  <w:r w:rsidRPr="00D529AE">
                    <w:rPr>
                      <w:rFonts w:asciiTheme="minorHAnsi" w:hAnsiTheme="minorHAnsi" w:cstheme="minorHAnsi"/>
                      <w:sz w:val="22"/>
                      <w:szCs w:val="22"/>
                    </w:rPr>
                    <w:tab/>
                  </w:r>
                  <w:r w:rsidRPr="00D529AE">
                    <w:rPr>
                      <w:rFonts w:asciiTheme="minorHAnsi" w:hAnsiTheme="minorHAnsi" w:cstheme="minorHAnsi"/>
                      <w:sz w:val="22"/>
                      <w:szCs w:val="22"/>
                    </w:rPr>
                    <w:tab/>
                  </w:r>
                  <w:r w:rsidRPr="00D529AE">
                    <w:rPr>
                      <w:rFonts w:asciiTheme="minorHAnsi" w:hAnsiTheme="minorHAnsi" w:cstheme="minorHAnsi"/>
                      <w:b w:val="0"/>
                      <w:sz w:val="22"/>
                      <w:szCs w:val="22"/>
                    </w:rPr>
                    <w:t xml:space="preserve">Faculty Leader &amp; </w:t>
                  </w:r>
                  <w:r w:rsidRPr="00D529AE">
                    <w:rPr>
                      <w:rFonts w:asciiTheme="minorHAnsi" w:hAnsiTheme="minorHAnsi" w:cstheme="minorHAnsi"/>
                      <w:b w:val="0"/>
                      <w:bCs w:val="0"/>
                      <w:sz w:val="22"/>
                      <w:szCs w:val="22"/>
                    </w:rPr>
                    <w:t>Head of Year [Progress]</w:t>
                  </w:r>
                </w:p>
                <w:p w:rsidR="00D979CB" w:rsidRPr="00D529AE" w:rsidRDefault="00D979CB" w:rsidP="00D979CB">
                  <w:pPr>
                    <w:rPr>
                      <w:rFonts w:asciiTheme="minorHAnsi" w:hAnsiTheme="minorHAnsi" w:cstheme="minorHAnsi"/>
                      <w:sz w:val="22"/>
                      <w:szCs w:val="22"/>
                    </w:rPr>
                  </w:pPr>
                  <w:bookmarkStart w:id="0" w:name="_GoBack"/>
                  <w:bookmarkEnd w:id="0"/>
                </w:p>
                <w:p w:rsidR="00D979CB" w:rsidRPr="00D529AE" w:rsidRDefault="00D979CB" w:rsidP="00D979CB">
                  <w:pPr>
                    <w:pStyle w:val="BodyText"/>
                    <w:rPr>
                      <w:rFonts w:asciiTheme="minorHAnsi" w:hAnsiTheme="minorHAnsi" w:cstheme="minorHAnsi"/>
                      <w:sz w:val="22"/>
                      <w:szCs w:val="22"/>
                    </w:rPr>
                  </w:pPr>
                  <w:r w:rsidRPr="00D529AE">
                    <w:rPr>
                      <w:rFonts w:asciiTheme="minorHAnsi" w:hAnsiTheme="minorHAnsi" w:cstheme="minorHAnsi"/>
                      <w:sz w:val="22"/>
                      <w:szCs w:val="22"/>
                    </w:rPr>
                    <w:t>This job description is additional to the basic duties outlined in the latest School Teachers’ Pay and Conditions Document and the Teacher Standards, in accordance with the school’s policies and under the direction of the Headteacher.  A summary of the key accountabilities is included below.  The school is managed through a network of inter-related teams in a mini-school (college) structure.</w:t>
                  </w:r>
                </w:p>
                <w:p w:rsidR="00D979CB" w:rsidRDefault="00D979CB" w:rsidP="00F16A5C">
                  <w:pPr>
                    <w:rPr>
                      <w:rFonts w:asciiTheme="minorHAnsi" w:hAnsiTheme="minorHAnsi" w:cstheme="minorHAnsi"/>
                      <w:sz w:val="22"/>
                      <w:szCs w:val="22"/>
                    </w:rPr>
                  </w:pPr>
                </w:p>
              </w:tc>
            </w:tr>
          </w:tbl>
          <w:p w:rsidR="00D979CB" w:rsidRDefault="00D979CB" w:rsidP="00F16A5C">
            <w:pPr>
              <w:rPr>
                <w:rFonts w:asciiTheme="minorHAnsi" w:hAnsiTheme="minorHAnsi" w:cstheme="minorHAnsi"/>
                <w:sz w:val="22"/>
                <w:szCs w:val="22"/>
              </w:rPr>
            </w:pPr>
          </w:p>
          <w:p w:rsidR="00D979CB" w:rsidRPr="00D529AE" w:rsidRDefault="00D979CB" w:rsidP="00F16A5C">
            <w:pPr>
              <w:rPr>
                <w:rFonts w:asciiTheme="minorHAnsi" w:hAnsiTheme="minorHAnsi" w:cstheme="minorHAnsi"/>
                <w:sz w:val="22"/>
                <w:szCs w:val="22"/>
              </w:rPr>
            </w:pPr>
          </w:p>
        </w:tc>
      </w:tr>
      <w:tr w:rsidR="00A27F5C" w:rsidRPr="00D529AE" w:rsidTr="00F16A5C">
        <w:trPr>
          <w:jc w:val="center"/>
        </w:trPr>
        <w:tc>
          <w:tcPr>
            <w:tcW w:w="10308" w:type="dxa"/>
            <w:tcBorders>
              <w:bottom w:val="single" w:sz="4" w:space="0" w:color="auto"/>
            </w:tcBorders>
          </w:tcPr>
          <w:p w:rsidR="00EF71DA" w:rsidRPr="00D529AE" w:rsidRDefault="00A27F5C" w:rsidP="00EF71DA">
            <w:pPr>
              <w:rPr>
                <w:rFonts w:asciiTheme="minorHAnsi" w:hAnsiTheme="minorHAnsi" w:cstheme="minorHAnsi"/>
                <w:b/>
                <w:sz w:val="22"/>
                <w:szCs w:val="22"/>
              </w:rPr>
            </w:pPr>
            <w:r w:rsidRPr="00D529AE">
              <w:rPr>
                <w:rFonts w:asciiTheme="minorHAnsi" w:hAnsiTheme="minorHAnsi" w:cstheme="minorHAnsi"/>
                <w:b/>
                <w:sz w:val="22"/>
                <w:szCs w:val="22"/>
              </w:rPr>
              <w:t>Teaching</w:t>
            </w:r>
            <w:r w:rsidR="00EF71DA" w:rsidRPr="00D529AE">
              <w:rPr>
                <w:rFonts w:asciiTheme="minorHAnsi" w:hAnsiTheme="minorHAnsi" w:cstheme="minorHAnsi"/>
                <w:b/>
                <w:sz w:val="22"/>
                <w:szCs w:val="22"/>
              </w:rPr>
              <w:t xml:space="preserve">, </w:t>
            </w:r>
            <w:r w:rsidRPr="00D529AE">
              <w:rPr>
                <w:rFonts w:asciiTheme="minorHAnsi" w:hAnsiTheme="minorHAnsi" w:cstheme="minorHAnsi"/>
                <w:b/>
                <w:sz w:val="22"/>
                <w:szCs w:val="22"/>
              </w:rPr>
              <w:t>Curriculum</w:t>
            </w:r>
            <w:r w:rsidR="00EF71DA" w:rsidRPr="00D529AE">
              <w:rPr>
                <w:rFonts w:asciiTheme="minorHAnsi" w:hAnsiTheme="minorHAnsi" w:cstheme="minorHAnsi"/>
                <w:b/>
                <w:sz w:val="22"/>
                <w:szCs w:val="22"/>
              </w:rPr>
              <w:t xml:space="preserve">, Literacy and </w:t>
            </w:r>
            <w:proofErr w:type="spellStart"/>
            <w:r w:rsidR="00EF71DA" w:rsidRPr="00D529AE">
              <w:rPr>
                <w:rFonts w:asciiTheme="minorHAnsi" w:hAnsiTheme="minorHAnsi" w:cstheme="minorHAnsi"/>
                <w:b/>
                <w:sz w:val="22"/>
                <w:szCs w:val="22"/>
              </w:rPr>
              <w:t>Behaviour</w:t>
            </w:r>
            <w:proofErr w:type="spellEnd"/>
            <w:r w:rsidR="00EF71DA" w:rsidRPr="00D529AE">
              <w:rPr>
                <w:rFonts w:asciiTheme="minorHAnsi" w:hAnsiTheme="minorHAnsi" w:cstheme="minorHAnsi"/>
                <w:b/>
                <w:sz w:val="22"/>
                <w:szCs w:val="22"/>
              </w:rPr>
              <w:t xml:space="preserve"> </w:t>
            </w:r>
          </w:p>
          <w:p w:rsidR="00A27F5C" w:rsidRPr="00D529AE" w:rsidRDefault="00EF71DA" w:rsidP="00EF71DA">
            <w:pPr>
              <w:rPr>
                <w:rFonts w:asciiTheme="minorHAnsi" w:hAnsiTheme="minorHAnsi" w:cstheme="minorHAnsi"/>
                <w:b/>
                <w:sz w:val="22"/>
                <w:szCs w:val="22"/>
              </w:rPr>
            </w:pPr>
            <w:r w:rsidRPr="00D529AE">
              <w:rPr>
                <w:rFonts w:asciiTheme="minorHAnsi" w:hAnsiTheme="minorHAnsi" w:cstheme="minorHAnsi"/>
                <w:b/>
                <w:sz w:val="22"/>
                <w:szCs w:val="22"/>
              </w:rPr>
              <w:t>(The Teacher Gold Standard, Strands 1, 2, 4 and 5)</w:t>
            </w:r>
          </w:p>
          <w:p w:rsidR="00EF71DA" w:rsidRPr="00D529AE" w:rsidRDefault="00EF71DA" w:rsidP="00EF71DA">
            <w:pPr>
              <w:rPr>
                <w:rFonts w:asciiTheme="minorHAnsi" w:hAnsiTheme="minorHAnsi" w:cstheme="minorHAnsi"/>
                <w:sz w:val="22"/>
                <w:szCs w:val="22"/>
              </w:rPr>
            </w:pPr>
          </w:p>
          <w:p w:rsidR="005B58D3" w:rsidRPr="00D529AE" w:rsidRDefault="005B58D3"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Teach in line with policy and towards the Teacher Gold Standard (TGS)</w:t>
            </w:r>
          </w:p>
          <w:p w:rsidR="005B58D3"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Plan work in accordance with</w:t>
            </w:r>
            <w:r w:rsidR="005B58D3" w:rsidRPr="00D529AE">
              <w:rPr>
                <w:rFonts w:asciiTheme="minorHAnsi" w:hAnsiTheme="minorHAnsi" w:cstheme="minorHAnsi"/>
                <w:sz w:val="22"/>
                <w:szCs w:val="22"/>
              </w:rPr>
              <w:t xml:space="preserve"> the school and faculty curriculum intent.</w:t>
            </w:r>
          </w:p>
          <w:p w:rsidR="00A27F5C" w:rsidRPr="00D529AE" w:rsidRDefault="005B58D3"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Plan in accordance with the subject’s</w:t>
            </w:r>
            <w:r w:rsidR="00A27F5C" w:rsidRPr="00D529AE">
              <w:rPr>
                <w:rFonts w:asciiTheme="minorHAnsi" w:hAnsiTheme="minorHAnsi" w:cstheme="minorHAnsi"/>
                <w:sz w:val="22"/>
                <w:szCs w:val="22"/>
              </w:rPr>
              <w:t xml:space="preserve"> schemes of work</w:t>
            </w:r>
            <w:r w:rsidRPr="00D529AE">
              <w:rPr>
                <w:rFonts w:asciiTheme="minorHAnsi" w:hAnsiTheme="minorHAnsi" w:cstheme="minorHAnsi"/>
                <w:sz w:val="22"/>
                <w:szCs w:val="22"/>
              </w:rPr>
              <w:t xml:space="preserve">, </w:t>
            </w:r>
            <w:r w:rsidR="00A27F5C" w:rsidRPr="00D529AE">
              <w:rPr>
                <w:rFonts w:asciiTheme="minorHAnsi" w:hAnsiTheme="minorHAnsi" w:cstheme="minorHAnsi"/>
                <w:sz w:val="22"/>
                <w:szCs w:val="22"/>
              </w:rPr>
              <w:t>the requirements of the curriculum and syllabus</w:t>
            </w:r>
            <w:r w:rsidRPr="00D529AE">
              <w:rPr>
                <w:rFonts w:asciiTheme="minorHAnsi" w:hAnsiTheme="minorHAnsi" w:cstheme="minorHAnsi"/>
                <w:sz w:val="22"/>
                <w:szCs w:val="22"/>
              </w:rPr>
              <w:t>, and in line with Strand 4 (</w:t>
            </w:r>
            <w:r w:rsidRPr="00D529AE">
              <w:rPr>
                <w:rFonts w:asciiTheme="minorHAnsi" w:hAnsiTheme="minorHAnsi" w:cstheme="minorHAnsi"/>
                <w:i/>
                <w:sz w:val="22"/>
                <w:szCs w:val="22"/>
              </w:rPr>
              <w:t>Plan Well in the Curriculum</w:t>
            </w:r>
            <w:r w:rsidRPr="00D529AE">
              <w:rPr>
                <w:rFonts w:asciiTheme="minorHAnsi" w:hAnsiTheme="minorHAnsi" w:cstheme="minorHAnsi"/>
                <w:sz w:val="22"/>
                <w:szCs w:val="22"/>
              </w:rPr>
              <w:t>) of the TGS.</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Liaise with relevant ‘expert’ colleagues on the planning of units of work for effective collaborative delivery.</w:t>
            </w:r>
          </w:p>
          <w:p w:rsidR="00EF71DA" w:rsidRPr="00D529AE" w:rsidRDefault="00EF71DA"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Teach literacy (and numeracy) as part of your subject, within the requirements of our ‘</w:t>
            </w:r>
            <w:r w:rsidRPr="00D529AE">
              <w:rPr>
                <w:rFonts w:asciiTheme="minorHAnsi" w:hAnsiTheme="minorHAnsi" w:cstheme="minorHAnsi"/>
                <w:i/>
                <w:sz w:val="22"/>
                <w:szCs w:val="22"/>
              </w:rPr>
              <w:t>Power of Language Strategy’</w:t>
            </w:r>
            <w:r w:rsidR="00D3593E" w:rsidRPr="00D529AE">
              <w:rPr>
                <w:rFonts w:asciiTheme="minorHAnsi" w:hAnsiTheme="minorHAnsi" w:cstheme="minorHAnsi"/>
                <w:i/>
                <w:sz w:val="22"/>
                <w:szCs w:val="22"/>
              </w:rPr>
              <w:t>[</w:t>
            </w:r>
            <w:r w:rsidRPr="00D529AE">
              <w:rPr>
                <w:rFonts w:asciiTheme="minorHAnsi" w:hAnsiTheme="minorHAnsi" w:cstheme="minorHAnsi"/>
                <w:i/>
                <w:sz w:val="22"/>
                <w:szCs w:val="22"/>
              </w:rPr>
              <w:t>POL</w:t>
            </w:r>
            <w:r w:rsidR="00D3593E" w:rsidRPr="00D529AE">
              <w:rPr>
                <w:rFonts w:asciiTheme="minorHAnsi" w:hAnsiTheme="minorHAnsi" w:cstheme="minorHAnsi"/>
                <w:i/>
                <w:sz w:val="22"/>
                <w:szCs w:val="22"/>
              </w:rPr>
              <w:t>S</w:t>
            </w:r>
            <w:proofErr w:type="gramStart"/>
            <w:r w:rsidR="00D3593E" w:rsidRPr="00D529AE">
              <w:rPr>
                <w:rFonts w:asciiTheme="minorHAnsi" w:hAnsiTheme="minorHAnsi" w:cstheme="minorHAnsi"/>
                <w:i/>
                <w:sz w:val="22"/>
                <w:szCs w:val="22"/>
              </w:rPr>
              <w:t xml:space="preserve">], </w:t>
            </w:r>
            <w:r w:rsidRPr="00D529AE">
              <w:rPr>
                <w:rFonts w:asciiTheme="minorHAnsi" w:hAnsiTheme="minorHAnsi" w:cstheme="minorHAnsi"/>
                <w:sz w:val="22"/>
                <w:szCs w:val="22"/>
              </w:rPr>
              <w:t xml:space="preserve"> (</w:t>
            </w:r>
            <w:proofErr w:type="gramEnd"/>
            <w:r w:rsidRPr="00D529AE">
              <w:rPr>
                <w:rFonts w:asciiTheme="minorHAnsi" w:hAnsiTheme="minorHAnsi" w:cstheme="minorHAnsi"/>
                <w:sz w:val="22"/>
                <w:szCs w:val="22"/>
              </w:rPr>
              <w:t>Strand 5 of the TGS)</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 xml:space="preserve">Work in collaboration with Curriculum Tutors/Teaching Assistants </w:t>
            </w:r>
            <w:r w:rsidR="005B58D3" w:rsidRPr="00D529AE">
              <w:rPr>
                <w:rFonts w:asciiTheme="minorHAnsi" w:hAnsiTheme="minorHAnsi" w:cstheme="minorHAnsi"/>
                <w:sz w:val="22"/>
                <w:szCs w:val="22"/>
              </w:rPr>
              <w:t>where</w:t>
            </w:r>
            <w:r w:rsidRPr="00D529AE">
              <w:rPr>
                <w:rFonts w:asciiTheme="minorHAnsi" w:hAnsiTheme="minorHAnsi" w:cstheme="minorHAnsi"/>
                <w:sz w:val="22"/>
                <w:szCs w:val="22"/>
              </w:rPr>
              <w:t xml:space="preserve"> attached to any teaching group.</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Take account of pupils’ prior levels of attainment and build on prior learning to meet agreed academic targets</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lastRenderedPageBreak/>
              <w:t xml:space="preserve">Set work for </w:t>
            </w:r>
            <w:r w:rsidR="001A2B5C" w:rsidRPr="00D529AE">
              <w:rPr>
                <w:rFonts w:asciiTheme="minorHAnsi" w:hAnsiTheme="minorHAnsi" w:cstheme="minorHAnsi"/>
                <w:sz w:val="22"/>
                <w:szCs w:val="22"/>
              </w:rPr>
              <w:t>students</w:t>
            </w:r>
            <w:r w:rsidRPr="00D529AE">
              <w:rPr>
                <w:rFonts w:asciiTheme="minorHAnsi" w:hAnsiTheme="minorHAnsi" w:cstheme="minorHAnsi"/>
                <w:sz w:val="22"/>
                <w:szCs w:val="22"/>
              </w:rPr>
              <w:t xml:space="preserve"> absent from school for health or disciplinary reasons or who are in our Pupil Development Centre.</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Set work during very rare periods of your own absence from school</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 xml:space="preserve">Set extremely high standards for pupils’ </w:t>
            </w:r>
            <w:proofErr w:type="spellStart"/>
            <w:r w:rsidRPr="00D529AE">
              <w:rPr>
                <w:rFonts w:asciiTheme="minorHAnsi" w:hAnsiTheme="minorHAnsi" w:cstheme="minorHAnsi"/>
                <w:sz w:val="22"/>
                <w:szCs w:val="22"/>
              </w:rPr>
              <w:t>behaviour</w:t>
            </w:r>
            <w:proofErr w:type="spellEnd"/>
            <w:r w:rsidRPr="00D529AE">
              <w:rPr>
                <w:rFonts w:asciiTheme="minorHAnsi" w:hAnsiTheme="minorHAnsi" w:cstheme="minorHAnsi"/>
                <w:sz w:val="22"/>
                <w:szCs w:val="22"/>
              </w:rPr>
              <w:t xml:space="preserve"> and attitudes to learning by establishing a purposeful</w:t>
            </w:r>
            <w:r w:rsidR="00F13BB5" w:rsidRPr="00D529AE">
              <w:rPr>
                <w:rFonts w:asciiTheme="minorHAnsi" w:hAnsiTheme="minorHAnsi" w:cstheme="minorHAnsi"/>
                <w:sz w:val="22"/>
                <w:szCs w:val="22"/>
              </w:rPr>
              <w:t>, warm-strict</w:t>
            </w:r>
            <w:r w:rsidRPr="00D529AE">
              <w:rPr>
                <w:rFonts w:asciiTheme="minorHAnsi" w:hAnsiTheme="minorHAnsi" w:cstheme="minorHAnsi"/>
                <w:sz w:val="22"/>
                <w:szCs w:val="22"/>
              </w:rPr>
              <w:t xml:space="preserve"> working atmosphere in your classroom in accordance with the school’s </w:t>
            </w:r>
            <w:proofErr w:type="spellStart"/>
            <w:r w:rsidR="005B58D3" w:rsidRPr="00D529AE">
              <w:rPr>
                <w:rFonts w:asciiTheme="minorHAnsi" w:hAnsiTheme="minorHAnsi" w:cstheme="minorHAnsi"/>
                <w:sz w:val="22"/>
                <w:szCs w:val="22"/>
              </w:rPr>
              <w:t>Behaviour</w:t>
            </w:r>
            <w:proofErr w:type="spellEnd"/>
            <w:r w:rsidRPr="00D529AE">
              <w:rPr>
                <w:rFonts w:asciiTheme="minorHAnsi" w:hAnsiTheme="minorHAnsi" w:cstheme="minorHAnsi"/>
                <w:sz w:val="22"/>
                <w:szCs w:val="22"/>
              </w:rPr>
              <w:t xml:space="preserve"> and Teaching </w:t>
            </w:r>
            <w:r w:rsidR="005B58D3" w:rsidRPr="00D529AE">
              <w:rPr>
                <w:rFonts w:asciiTheme="minorHAnsi" w:hAnsiTheme="minorHAnsi" w:cstheme="minorHAnsi"/>
                <w:sz w:val="22"/>
                <w:szCs w:val="22"/>
              </w:rPr>
              <w:t>&amp;</w:t>
            </w:r>
            <w:r w:rsidRPr="00D529AE">
              <w:rPr>
                <w:rFonts w:asciiTheme="minorHAnsi" w:hAnsiTheme="minorHAnsi" w:cstheme="minorHAnsi"/>
                <w:sz w:val="22"/>
                <w:szCs w:val="22"/>
              </w:rPr>
              <w:t xml:space="preserve"> Learning Polic</w:t>
            </w:r>
            <w:r w:rsidR="005B58D3" w:rsidRPr="00D529AE">
              <w:rPr>
                <w:rFonts w:asciiTheme="minorHAnsi" w:hAnsiTheme="minorHAnsi" w:cstheme="minorHAnsi"/>
                <w:sz w:val="22"/>
                <w:szCs w:val="22"/>
              </w:rPr>
              <w:t>ies and to the TGS Strand 1 ‘</w:t>
            </w:r>
            <w:r w:rsidR="005B58D3" w:rsidRPr="00D529AE">
              <w:rPr>
                <w:rFonts w:asciiTheme="minorHAnsi" w:hAnsiTheme="minorHAnsi" w:cstheme="minorHAnsi"/>
                <w:i/>
                <w:sz w:val="22"/>
                <w:szCs w:val="22"/>
              </w:rPr>
              <w:t>Being in Charge of your Class and Form’</w:t>
            </w:r>
            <w:r w:rsidR="005B58D3" w:rsidRPr="00D529AE">
              <w:rPr>
                <w:rFonts w:asciiTheme="minorHAnsi" w:hAnsiTheme="minorHAnsi" w:cstheme="minorHAnsi"/>
                <w:sz w:val="22"/>
                <w:szCs w:val="22"/>
              </w:rPr>
              <w:t>.</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Stretch all pupils</w:t>
            </w:r>
            <w:r w:rsidR="00EF71DA" w:rsidRPr="00D529AE">
              <w:rPr>
                <w:rFonts w:asciiTheme="minorHAnsi" w:hAnsiTheme="minorHAnsi" w:cstheme="minorHAnsi"/>
                <w:sz w:val="22"/>
                <w:szCs w:val="22"/>
              </w:rPr>
              <w:t>,</w:t>
            </w:r>
            <w:r w:rsidRPr="00D529AE">
              <w:rPr>
                <w:rFonts w:asciiTheme="minorHAnsi" w:hAnsiTheme="minorHAnsi" w:cstheme="minorHAnsi"/>
                <w:sz w:val="22"/>
                <w:szCs w:val="22"/>
              </w:rPr>
              <w:t xml:space="preserve"> with </w:t>
            </w:r>
            <w:r w:rsidR="00EF71DA" w:rsidRPr="00D529AE">
              <w:rPr>
                <w:rFonts w:asciiTheme="minorHAnsi" w:hAnsiTheme="minorHAnsi" w:cstheme="minorHAnsi"/>
                <w:sz w:val="22"/>
                <w:szCs w:val="22"/>
              </w:rPr>
              <w:t xml:space="preserve">a </w:t>
            </w:r>
            <w:r w:rsidRPr="00D529AE">
              <w:rPr>
                <w:rFonts w:asciiTheme="minorHAnsi" w:hAnsiTheme="minorHAnsi" w:cstheme="minorHAnsi"/>
                <w:sz w:val="22"/>
                <w:szCs w:val="22"/>
              </w:rPr>
              <w:t>focus on the least advantaged (FSM or in care</w:t>
            </w:r>
            <w:proofErr w:type="gramStart"/>
            <w:r w:rsidRPr="00D529AE">
              <w:rPr>
                <w:rFonts w:asciiTheme="minorHAnsi" w:hAnsiTheme="minorHAnsi" w:cstheme="minorHAnsi"/>
                <w:sz w:val="22"/>
                <w:szCs w:val="22"/>
              </w:rPr>
              <w:t xml:space="preserve">) </w:t>
            </w:r>
            <w:r w:rsidR="00EF71DA" w:rsidRPr="00D529AE">
              <w:rPr>
                <w:rFonts w:asciiTheme="minorHAnsi" w:hAnsiTheme="minorHAnsi" w:cstheme="minorHAnsi"/>
                <w:sz w:val="22"/>
                <w:szCs w:val="22"/>
              </w:rPr>
              <w:t>,</w:t>
            </w:r>
            <w:proofErr w:type="gramEnd"/>
            <w:r w:rsidR="00EF71DA" w:rsidRPr="00D529AE">
              <w:rPr>
                <w:rFonts w:asciiTheme="minorHAnsi" w:hAnsiTheme="minorHAnsi" w:cstheme="minorHAnsi"/>
                <w:sz w:val="22"/>
                <w:szCs w:val="22"/>
              </w:rPr>
              <w:t xml:space="preserve"> </w:t>
            </w:r>
            <w:r w:rsidRPr="00D529AE">
              <w:rPr>
                <w:rFonts w:asciiTheme="minorHAnsi" w:hAnsiTheme="minorHAnsi" w:cstheme="minorHAnsi"/>
                <w:sz w:val="22"/>
                <w:szCs w:val="22"/>
              </w:rPr>
              <w:t>those with additional needs</w:t>
            </w:r>
            <w:r w:rsidR="00EF71DA" w:rsidRPr="00D529AE">
              <w:rPr>
                <w:rFonts w:asciiTheme="minorHAnsi" w:hAnsiTheme="minorHAnsi" w:cstheme="minorHAnsi"/>
                <w:sz w:val="22"/>
                <w:szCs w:val="22"/>
              </w:rPr>
              <w:t xml:space="preserve"> and the most able</w:t>
            </w:r>
            <w:r w:rsidRPr="00D529AE">
              <w:rPr>
                <w:rFonts w:asciiTheme="minorHAnsi" w:hAnsiTheme="minorHAnsi" w:cstheme="minorHAnsi"/>
                <w:sz w:val="22"/>
                <w:szCs w:val="22"/>
              </w:rPr>
              <w:t>.</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Set appropriate and demanding expectations for pupils’ learning, motivation and presentation of work.</w:t>
            </w:r>
          </w:p>
          <w:p w:rsidR="00A27F5C" w:rsidRPr="00D529AE" w:rsidRDefault="00A27F5C"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 xml:space="preserve">Be a consistently good or better teacher </w:t>
            </w:r>
            <w:r w:rsidR="00EF71DA" w:rsidRPr="00D529AE">
              <w:rPr>
                <w:rFonts w:asciiTheme="minorHAnsi" w:hAnsiTheme="minorHAnsi" w:cstheme="minorHAnsi"/>
                <w:sz w:val="22"/>
                <w:szCs w:val="22"/>
              </w:rPr>
              <w:t xml:space="preserve">to a high GCSE standard </w:t>
            </w:r>
            <w:r w:rsidRPr="00D529AE">
              <w:rPr>
                <w:rFonts w:asciiTheme="minorHAnsi" w:hAnsiTheme="minorHAnsi" w:cstheme="minorHAnsi"/>
                <w:sz w:val="22"/>
                <w:szCs w:val="22"/>
              </w:rPr>
              <w:t>(please see the teacher standards</w:t>
            </w:r>
            <w:r w:rsidR="00EF71DA" w:rsidRPr="00D529AE">
              <w:rPr>
                <w:rFonts w:asciiTheme="minorHAnsi" w:hAnsiTheme="minorHAnsi" w:cstheme="minorHAnsi"/>
                <w:sz w:val="22"/>
                <w:szCs w:val="22"/>
              </w:rPr>
              <w:t xml:space="preserve">, </w:t>
            </w:r>
            <w:r w:rsidRPr="00D529AE">
              <w:rPr>
                <w:rFonts w:asciiTheme="minorHAnsi" w:hAnsiTheme="minorHAnsi" w:cstheme="minorHAnsi"/>
                <w:sz w:val="22"/>
                <w:szCs w:val="22"/>
              </w:rPr>
              <w:t>the Teaching</w:t>
            </w:r>
            <w:r w:rsidR="00EF71DA" w:rsidRPr="00D529AE">
              <w:rPr>
                <w:rFonts w:asciiTheme="minorHAnsi" w:hAnsiTheme="minorHAnsi" w:cstheme="minorHAnsi"/>
                <w:sz w:val="22"/>
                <w:szCs w:val="22"/>
              </w:rPr>
              <w:t xml:space="preserve">, </w:t>
            </w:r>
            <w:r w:rsidRPr="00D529AE">
              <w:rPr>
                <w:rFonts w:asciiTheme="minorHAnsi" w:hAnsiTheme="minorHAnsi" w:cstheme="minorHAnsi"/>
                <w:sz w:val="22"/>
                <w:szCs w:val="22"/>
              </w:rPr>
              <w:t>Learning &amp; Marking Policy</w:t>
            </w:r>
            <w:r w:rsidR="00EF71DA" w:rsidRPr="00D529AE">
              <w:rPr>
                <w:rFonts w:asciiTheme="minorHAnsi" w:hAnsiTheme="minorHAnsi" w:cstheme="minorHAnsi"/>
                <w:sz w:val="22"/>
                <w:szCs w:val="22"/>
              </w:rPr>
              <w:t xml:space="preserve"> and the TGS)</w:t>
            </w:r>
            <w:r w:rsidRPr="00D529AE">
              <w:rPr>
                <w:rFonts w:asciiTheme="minorHAnsi" w:hAnsiTheme="minorHAnsi" w:cstheme="minorHAnsi"/>
                <w:sz w:val="22"/>
                <w:szCs w:val="22"/>
              </w:rPr>
              <w:t>.</w:t>
            </w:r>
          </w:p>
          <w:p w:rsidR="00EF71DA" w:rsidRPr="00D529AE" w:rsidRDefault="00EF71DA" w:rsidP="00A27F5C">
            <w:pPr>
              <w:numPr>
                <w:ilvl w:val="0"/>
                <w:numId w:val="2"/>
              </w:numPr>
              <w:rPr>
                <w:rFonts w:asciiTheme="minorHAnsi" w:hAnsiTheme="minorHAnsi" w:cstheme="minorHAnsi"/>
                <w:sz w:val="22"/>
                <w:szCs w:val="22"/>
              </w:rPr>
            </w:pPr>
            <w:r w:rsidRPr="00D529AE">
              <w:rPr>
                <w:rFonts w:asciiTheme="minorHAnsi" w:hAnsiTheme="minorHAnsi" w:cstheme="minorHAnsi"/>
                <w:sz w:val="22"/>
                <w:szCs w:val="22"/>
              </w:rPr>
              <w:t>Be mindful of your workload and seek remedial support from your line-manager should it be proving unmanageable.</w:t>
            </w:r>
          </w:p>
          <w:p w:rsidR="00A27F5C" w:rsidRPr="00D529AE" w:rsidRDefault="00A27F5C" w:rsidP="00F16A5C">
            <w:pPr>
              <w:rPr>
                <w:rFonts w:asciiTheme="minorHAnsi" w:hAnsiTheme="minorHAnsi" w:cstheme="minorHAnsi"/>
                <w:sz w:val="22"/>
                <w:szCs w:val="22"/>
              </w:rPr>
            </w:pPr>
          </w:p>
        </w:tc>
      </w:tr>
      <w:tr w:rsidR="00A27F5C" w:rsidRPr="00D529AE" w:rsidTr="00F16A5C">
        <w:trPr>
          <w:jc w:val="center"/>
        </w:trPr>
        <w:tc>
          <w:tcPr>
            <w:tcW w:w="10308" w:type="dxa"/>
            <w:tcBorders>
              <w:left w:val="nil"/>
              <w:bottom w:val="single" w:sz="4" w:space="0" w:color="auto"/>
              <w:right w:val="nil"/>
            </w:tcBorders>
          </w:tcPr>
          <w:p w:rsidR="00A27F5C" w:rsidRPr="00D529AE" w:rsidRDefault="00A27F5C" w:rsidP="00F16A5C">
            <w:pPr>
              <w:rPr>
                <w:rFonts w:asciiTheme="minorHAnsi" w:hAnsiTheme="minorHAnsi" w:cstheme="minorHAnsi"/>
                <w:sz w:val="22"/>
                <w:szCs w:val="22"/>
              </w:rPr>
            </w:pPr>
          </w:p>
        </w:tc>
      </w:tr>
      <w:tr w:rsidR="00A27F5C" w:rsidRPr="00D529AE" w:rsidTr="00F16A5C">
        <w:trPr>
          <w:jc w:val="center"/>
        </w:trPr>
        <w:tc>
          <w:tcPr>
            <w:tcW w:w="10308" w:type="dxa"/>
            <w:tcBorders>
              <w:left w:val="single" w:sz="4" w:space="0" w:color="auto"/>
              <w:bottom w:val="single" w:sz="4" w:space="0" w:color="auto"/>
              <w:right w:val="single" w:sz="4" w:space="0" w:color="auto"/>
            </w:tcBorders>
          </w:tcPr>
          <w:p w:rsidR="00A27F5C" w:rsidRPr="00D529AE" w:rsidRDefault="00A27F5C" w:rsidP="00EF71DA">
            <w:pPr>
              <w:pStyle w:val="Heading1"/>
              <w:rPr>
                <w:rFonts w:asciiTheme="minorHAnsi" w:hAnsiTheme="minorHAnsi" w:cstheme="minorHAnsi"/>
                <w:sz w:val="22"/>
                <w:szCs w:val="22"/>
              </w:rPr>
            </w:pPr>
            <w:r w:rsidRPr="00D529AE">
              <w:rPr>
                <w:rFonts w:asciiTheme="minorHAnsi" w:hAnsiTheme="minorHAnsi" w:cstheme="minorHAnsi"/>
                <w:sz w:val="22"/>
                <w:szCs w:val="22"/>
              </w:rPr>
              <w:t>Assessment, Recording and Reporting</w:t>
            </w:r>
            <w:r w:rsidR="00EF71DA" w:rsidRPr="00D529AE">
              <w:rPr>
                <w:rFonts w:asciiTheme="minorHAnsi" w:hAnsiTheme="minorHAnsi" w:cstheme="minorHAnsi"/>
                <w:sz w:val="22"/>
                <w:szCs w:val="22"/>
              </w:rPr>
              <w:t xml:space="preserve"> (the Teacher Gold Standard, Strand 3)</w:t>
            </w:r>
          </w:p>
          <w:p w:rsidR="00A27F5C" w:rsidRPr="00D529AE" w:rsidRDefault="00A27F5C"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 xml:space="preserve">Maintain notes and plans of lessons undertaken and </w:t>
            </w:r>
            <w:r w:rsidR="00EF71DA" w:rsidRPr="00D529AE">
              <w:rPr>
                <w:rFonts w:asciiTheme="minorHAnsi" w:hAnsiTheme="minorHAnsi" w:cstheme="minorHAnsi"/>
                <w:sz w:val="22"/>
                <w:szCs w:val="22"/>
              </w:rPr>
              <w:t>of students</w:t>
            </w:r>
            <w:r w:rsidRPr="00D529AE">
              <w:rPr>
                <w:rFonts w:asciiTheme="minorHAnsi" w:hAnsiTheme="minorHAnsi" w:cstheme="minorHAnsi"/>
                <w:sz w:val="22"/>
                <w:szCs w:val="22"/>
              </w:rPr>
              <w:t>’ work</w:t>
            </w:r>
            <w:r w:rsidR="00EF71DA" w:rsidRPr="00D529AE">
              <w:rPr>
                <w:rFonts w:asciiTheme="minorHAnsi" w:hAnsiTheme="minorHAnsi" w:cstheme="minorHAnsi"/>
                <w:sz w:val="22"/>
                <w:szCs w:val="22"/>
              </w:rPr>
              <w:t xml:space="preserve"> and progress</w:t>
            </w:r>
            <w:r w:rsidRPr="00D529AE">
              <w:rPr>
                <w:rFonts w:asciiTheme="minorHAnsi" w:hAnsiTheme="minorHAnsi" w:cstheme="minorHAnsi"/>
                <w:sz w:val="22"/>
                <w:szCs w:val="22"/>
              </w:rPr>
              <w:t>.</w:t>
            </w:r>
          </w:p>
          <w:p w:rsidR="00A27F5C" w:rsidRPr="00D529AE" w:rsidRDefault="00A27F5C"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Mark, monitor and return work in line with school policy</w:t>
            </w:r>
            <w:r w:rsidR="00EF71DA" w:rsidRPr="00D529AE">
              <w:rPr>
                <w:rFonts w:asciiTheme="minorHAnsi" w:hAnsiTheme="minorHAnsi" w:cstheme="minorHAnsi"/>
                <w:sz w:val="22"/>
                <w:szCs w:val="22"/>
              </w:rPr>
              <w:t>, the TGS Strand 3 ‘</w:t>
            </w:r>
            <w:r w:rsidR="00EF71DA" w:rsidRPr="00D529AE">
              <w:rPr>
                <w:rFonts w:asciiTheme="minorHAnsi" w:hAnsiTheme="minorHAnsi" w:cstheme="minorHAnsi"/>
                <w:i/>
                <w:sz w:val="22"/>
                <w:szCs w:val="22"/>
              </w:rPr>
              <w:t>Assessing Well’</w:t>
            </w:r>
            <w:r w:rsidRPr="00D529AE">
              <w:rPr>
                <w:rFonts w:asciiTheme="minorHAnsi" w:hAnsiTheme="minorHAnsi" w:cstheme="minorHAnsi"/>
                <w:sz w:val="22"/>
                <w:szCs w:val="22"/>
              </w:rPr>
              <w:t xml:space="preserve"> and on time</w:t>
            </w:r>
            <w:r w:rsidR="00EF71DA" w:rsidRPr="00D529AE">
              <w:rPr>
                <w:rFonts w:asciiTheme="minorHAnsi" w:hAnsiTheme="minorHAnsi" w:cstheme="minorHAnsi"/>
                <w:sz w:val="22"/>
                <w:szCs w:val="22"/>
              </w:rPr>
              <w:t>,</w:t>
            </w:r>
            <w:r w:rsidRPr="00D529AE">
              <w:rPr>
                <w:rFonts w:asciiTheme="minorHAnsi" w:hAnsiTheme="minorHAnsi" w:cstheme="minorHAnsi"/>
                <w:sz w:val="22"/>
                <w:szCs w:val="22"/>
              </w:rPr>
              <w:t xml:space="preserve"> providing constructive oral and written feedback and clear targets for future learning as appropriate to which pupils respond.</w:t>
            </w:r>
          </w:p>
          <w:p w:rsidR="00A27F5C" w:rsidRPr="00D529AE" w:rsidRDefault="00A27F5C"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Prepare for and undertake assessments in line with school policy</w:t>
            </w:r>
            <w:r w:rsidR="00EF71DA" w:rsidRPr="00D529AE">
              <w:rPr>
                <w:rFonts w:asciiTheme="minorHAnsi" w:hAnsiTheme="minorHAnsi" w:cstheme="minorHAnsi"/>
                <w:sz w:val="22"/>
                <w:szCs w:val="22"/>
              </w:rPr>
              <w:t>, the TGS Strand 3</w:t>
            </w:r>
            <w:r w:rsidRPr="00D529AE">
              <w:rPr>
                <w:rFonts w:asciiTheme="minorHAnsi" w:hAnsiTheme="minorHAnsi" w:cstheme="minorHAnsi"/>
                <w:sz w:val="22"/>
                <w:szCs w:val="22"/>
              </w:rPr>
              <w:t xml:space="preserve"> and the assessment and reporting calendar</w:t>
            </w:r>
          </w:p>
          <w:p w:rsidR="00A27F5C" w:rsidRPr="00D529AE" w:rsidRDefault="00A27F5C"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 xml:space="preserve">Use such assessment to plan and teach well, providing the correct match of activities that </w:t>
            </w:r>
            <w:r w:rsidR="00EF71DA" w:rsidRPr="00D529AE">
              <w:rPr>
                <w:rFonts w:asciiTheme="minorHAnsi" w:hAnsiTheme="minorHAnsi" w:cstheme="minorHAnsi"/>
                <w:sz w:val="22"/>
                <w:szCs w:val="22"/>
              </w:rPr>
              <w:t>demand progressively</w:t>
            </w:r>
            <w:r w:rsidRPr="00D529AE">
              <w:rPr>
                <w:rFonts w:asciiTheme="minorHAnsi" w:hAnsiTheme="minorHAnsi" w:cstheme="minorHAnsi"/>
                <w:sz w:val="22"/>
                <w:szCs w:val="22"/>
              </w:rPr>
              <w:t xml:space="preserve"> more of each </w:t>
            </w:r>
            <w:r w:rsidR="00EF71DA" w:rsidRPr="00D529AE">
              <w:rPr>
                <w:rFonts w:asciiTheme="minorHAnsi" w:hAnsiTheme="minorHAnsi" w:cstheme="minorHAnsi"/>
                <w:sz w:val="22"/>
                <w:szCs w:val="22"/>
              </w:rPr>
              <w:t>student</w:t>
            </w:r>
            <w:r w:rsidRPr="00D529AE">
              <w:rPr>
                <w:rFonts w:asciiTheme="minorHAnsi" w:hAnsiTheme="minorHAnsi" w:cstheme="minorHAnsi"/>
                <w:sz w:val="22"/>
                <w:szCs w:val="22"/>
              </w:rPr>
              <w:t xml:space="preserve"> to ensure the strong progress of all individuals in all groups.</w:t>
            </w:r>
          </w:p>
          <w:p w:rsidR="00A27F5C" w:rsidRPr="00D529AE" w:rsidRDefault="00A27F5C"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Complete reports in line with policy and as specified in the published calendar.</w:t>
            </w:r>
          </w:p>
          <w:p w:rsidR="00A27F5C" w:rsidRPr="00D529AE" w:rsidRDefault="00A27F5C"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Attend parents’ evenings, consulting with parents/</w:t>
            </w:r>
            <w:proofErr w:type="spellStart"/>
            <w:r w:rsidRPr="00D529AE">
              <w:rPr>
                <w:rFonts w:asciiTheme="minorHAnsi" w:hAnsiTheme="minorHAnsi" w:cstheme="minorHAnsi"/>
                <w:sz w:val="22"/>
                <w:szCs w:val="22"/>
              </w:rPr>
              <w:t>carers</w:t>
            </w:r>
            <w:proofErr w:type="spellEnd"/>
            <w:r w:rsidRPr="00D529AE">
              <w:rPr>
                <w:rFonts w:asciiTheme="minorHAnsi" w:hAnsiTheme="minorHAnsi" w:cstheme="minorHAnsi"/>
                <w:sz w:val="22"/>
                <w:szCs w:val="22"/>
              </w:rPr>
              <w:t xml:space="preserve"> over the progress, next steps and learner attitudes of their child(ren).</w:t>
            </w:r>
          </w:p>
          <w:p w:rsidR="00A27F5C" w:rsidRPr="00D529AE" w:rsidRDefault="00EF71DA"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Follow</w:t>
            </w:r>
            <w:r w:rsidR="00A27F5C" w:rsidRPr="00D529AE">
              <w:rPr>
                <w:rFonts w:asciiTheme="minorHAnsi" w:hAnsiTheme="minorHAnsi" w:cstheme="minorHAnsi"/>
                <w:sz w:val="22"/>
                <w:szCs w:val="22"/>
              </w:rPr>
              <w:t xml:space="preserve"> the Code of Practice for identification and assessment of Special Educational </w:t>
            </w:r>
            <w:proofErr w:type="gramStart"/>
            <w:r w:rsidR="00A27F5C" w:rsidRPr="00D529AE">
              <w:rPr>
                <w:rFonts w:asciiTheme="minorHAnsi" w:hAnsiTheme="minorHAnsi" w:cstheme="minorHAnsi"/>
                <w:sz w:val="22"/>
                <w:szCs w:val="22"/>
              </w:rPr>
              <w:t>Needs</w:t>
            </w:r>
            <w:r w:rsidRPr="00D529AE">
              <w:rPr>
                <w:rFonts w:asciiTheme="minorHAnsi" w:hAnsiTheme="minorHAnsi" w:cstheme="minorHAnsi"/>
                <w:sz w:val="22"/>
                <w:szCs w:val="22"/>
              </w:rPr>
              <w:t xml:space="preserve">, </w:t>
            </w:r>
            <w:r w:rsidR="00A27F5C" w:rsidRPr="00D529AE">
              <w:rPr>
                <w:rFonts w:asciiTheme="minorHAnsi" w:hAnsiTheme="minorHAnsi" w:cstheme="minorHAnsi"/>
                <w:sz w:val="22"/>
                <w:szCs w:val="22"/>
              </w:rPr>
              <w:t xml:space="preserve"> keep</w:t>
            </w:r>
            <w:proofErr w:type="gramEnd"/>
            <w:r w:rsidR="00A27F5C" w:rsidRPr="00D529AE">
              <w:rPr>
                <w:rFonts w:asciiTheme="minorHAnsi" w:hAnsiTheme="minorHAnsi" w:cstheme="minorHAnsi"/>
                <w:sz w:val="22"/>
                <w:szCs w:val="22"/>
              </w:rPr>
              <w:t xml:space="preserve"> appropriate records for SEND pupils and for those in care</w:t>
            </w:r>
            <w:r w:rsidRPr="00D529AE">
              <w:rPr>
                <w:rFonts w:asciiTheme="minorHAnsi" w:hAnsiTheme="minorHAnsi" w:cstheme="minorHAnsi"/>
                <w:sz w:val="22"/>
                <w:szCs w:val="22"/>
              </w:rPr>
              <w:t xml:space="preserve"> and reasonably adjust teaching as required by any individual education plan</w:t>
            </w:r>
            <w:r w:rsidR="00A27F5C" w:rsidRPr="00D529AE">
              <w:rPr>
                <w:rFonts w:asciiTheme="minorHAnsi" w:hAnsiTheme="minorHAnsi" w:cstheme="minorHAnsi"/>
                <w:sz w:val="22"/>
                <w:szCs w:val="22"/>
              </w:rPr>
              <w:t>.</w:t>
            </w:r>
          </w:p>
          <w:p w:rsidR="00EF71DA" w:rsidRPr="00D529AE" w:rsidRDefault="00EF71DA" w:rsidP="00EF71DA">
            <w:pPr>
              <w:numPr>
                <w:ilvl w:val="0"/>
                <w:numId w:val="3"/>
              </w:numPr>
              <w:rPr>
                <w:rFonts w:asciiTheme="minorHAnsi" w:hAnsiTheme="minorHAnsi" w:cstheme="minorHAnsi"/>
                <w:sz w:val="22"/>
                <w:szCs w:val="22"/>
              </w:rPr>
            </w:pPr>
            <w:r w:rsidRPr="00D529AE">
              <w:rPr>
                <w:rFonts w:asciiTheme="minorHAnsi" w:hAnsiTheme="minorHAnsi" w:cstheme="minorHAnsi"/>
                <w:sz w:val="22"/>
                <w:szCs w:val="22"/>
              </w:rPr>
              <w:t>Be mindful of your workload and seek remedial support from your line-manager should it be proving unmanageable.</w:t>
            </w:r>
          </w:p>
          <w:p w:rsidR="00A27F5C" w:rsidRPr="00D529AE" w:rsidRDefault="00A27F5C" w:rsidP="00F16A5C">
            <w:pPr>
              <w:rPr>
                <w:rFonts w:asciiTheme="minorHAnsi" w:hAnsiTheme="minorHAnsi" w:cstheme="minorHAnsi"/>
                <w:sz w:val="22"/>
                <w:szCs w:val="22"/>
              </w:rPr>
            </w:pPr>
          </w:p>
        </w:tc>
      </w:tr>
      <w:tr w:rsidR="00A27F5C" w:rsidRPr="00D529AE" w:rsidTr="00F16A5C">
        <w:trPr>
          <w:jc w:val="center"/>
        </w:trPr>
        <w:tc>
          <w:tcPr>
            <w:tcW w:w="10308" w:type="dxa"/>
            <w:tcBorders>
              <w:left w:val="nil"/>
              <w:bottom w:val="single" w:sz="4" w:space="0" w:color="auto"/>
              <w:right w:val="nil"/>
            </w:tcBorders>
          </w:tcPr>
          <w:p w:rsidR="00A27F5C" w:rsidRPr="00D529AE" w:rsidRDefault="00A27F5C" w:rsidP="00F16A5C">
            <w:pPr>
              <w:rPr>
                <w:rFonts w:asciiTheme="minorHAnsi" w:hAnsiTheme="minorHAnsi" w:cstheme="minorHAnsi"/>
                <w:sz w:val="22"/>
                <w:szCs w:val="22"/>
              </w:rPr>
            </w:pPr>
          </w:p>
        </w:tc>
      </w:tr>
      <w:tr w:rsidR="00A27F5C" w:rsidRPr="00D529AE" w:rsidTr="00F16A5C">
        <w:trPr>
          <w:jc w:val="center"/>
        </w:trPr>
        <w:tc>
          <w:tcPr>
            <w:tcW w:w="10308" w:type="dxa"/>
            <w:tcBorders>
              <w:left w:val="single" w:sz="4" w:space="0" w:color="auto"/>
              <w:right w:val="single" w:sz="4" w:space="0" w:color="auto"/>
            </w:tcBorders>
          </w:tcPr>
          <w:p w:rsidR="00A27F5C" w:rsidRPr="00D529AE" w:rsidRDefault="00A27F5C" w:rsidP="00D3593E">
            <w:pPr>
              <w:pStyle w:val="Heading1"/>
              <w:rPr>
                <w:rFonts w:asciiTheme="minorHAnsi" w:hAnsiTheme="minorHAnsi" w:cstheme="minorHAnsi"/>
                <w:sz w:val="22"/>
                <w:szCs w:val="22"/>
              </w:rPr>
            </w:pPr>
            <w:r w:rsidRPr="00D529AE">
              <w:rPr>
                <w:rFonts w:asciiTheme="minorHAnsi" w:hAnsiTheme="minorHAnsi" w:cstheme="minorHAnsi"/>
                <w:sz w:val="22"/>
                <w:szCs w:val="22"/>
              </w:rPr>
              <w:t xml:space="preserve">Pupil Development </w:t>
            </w:r>
          </w:p>
          <w:p w:rsidR="00A27F5C" w:rsidRPr="00D529AE" w:rsidRDefault="00A27F5C"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Ensure the safety and well-being of all pupils in your charge, including in relation to all matters concerning Child Protection and Safeguarding.</w:t>
            </w:r>
          </w:p>
          <w:p w:rsidR="00A27F5C" w:rsidRPr="00D529AE" w:rsidRDefault="00A27F5C"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 xml:space="preserve">Undertake the responsibility for a form group as part of </w:t>
            </w:r>
            <w:proofErr w:type="gramStart"/>
            <w:r w:rsidRPr="00D529AE">
              <w:rPr>
                <w:rFonts w:asciiTheme="minorHAnsi" w:hAnsiTheme="minorHAnsi" w:cstheme="minorHAnsi"/>
                <w:sz w:val="22"/>
                <w:szCs w:val="22"/>
              </w:rPr>
              <w:t xml:space="preserve">one </w:t>
            </w:r>
            <w:r w:rsidR="00D3593E" w:rsidRPr="00D529AE">
              <w:rPr>
                <w:rFonts w:asciiTheme="minorHAnsi" w:hAnsiTheme="minorHAnsi" w:cstheme="minorHAnsi"/>
                <w:sz w:val="22"/>
                <w:szCs w:val="22"/>
              </w:rPr>
              <w:t>year</w:t>
            </w:r>
            <w:proofErr w:type="gramEnd"/>
            <w:r w:rsidR="00D3593E" w:rsidRPr="00D529AE">
              <w:rPr>
                <w:rFonts w:asciiTheme="minorHAnsi" w:hAnsiTheme="minorHAnsi" w:cstheme="minorHAnsi"/>
                <w:sz w:val="22"/>
                <w:szCs w:val="22"/>
              </w:rPr>
              <w:t xml:space="preserve"> group</w:t>
            </w:r>
            <w:r w:rsidRPr="00D529AE">
              <w:rPr>
                <w:rFonts w:asciiTheme="minorHAnsi" w:hAnsiTheme="minorHAnsi" w:cstheme="minorHAnsi"/>
                <w:sz w:val="22"/>
                <w:szCs w:val="22"/>
              </w:rPr>
              <w:t xml:space="preserve"> as required, including tutor/pupil interviews.</w:t>
            </w:r>
          </w:p>
          <w:p w:rsidR="00A27F5C" w:rsidRPr="00D529AE" w:rsidRDefault="00A27F5C"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Be the first point of contact for pupils and parents of pupils in your form group.</w:t>
            </w:r>
          </w:p>
          <w:p w:rsidR="00D3593E" w:rsidRPr="00D529AE" w:rsidRDefault="00D3593E"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Teach Life Skills, as required, teaching it to the Teacher Gold Standard.</w:t>
            </w:r>
          </w:p>
          <w:p w:rsidR="00A27F5C" w:rsidRPr="00D529AE" w:rsidRDefault="00A27F5C"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Monitor (and set targets for) the personal, social and academic progress of individuals in your Form</w:t>
            </w:r>
          </w:p>
          <w:p w:rsidR="00A27F5C" w:rsidRPr="00D529AE" w:rsidRDefault="00A27F5C"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 xml:space="preserve">Ensure </w:t>
            </w:r>
            <w:r w:rsidR="00F13BB5" w:rsidRPr="00D529AE">
              <w:rPr>
                <w:rFonts w:asciiTheme="minorHAnsi" w:hAnsiTheme="minorHAnsi" w:cstheme="minorHAnsi"/>
                <w:sz w:val="22"/>
                <w:szCs w:val="22"/>
              </w:rPr>
              <w:t>excellent</w:t>
            </w:r>
            <w:r w:rsidRPr="00D529AE">
              <w:rPr>
                <w:rFonts w:asciiTheme="minorHAnsi" w:hAnsiTheme="minorHAnsi" w:cstheme="minorHAnsi"/>
                <w:sz w:val="22"/>
                <w:szCs w:val="22"/>
              </w:rPr>
              <w:t xml:space="preserve"> attendance, punctuality and </w:t>
            </w:r>
            <w:proofErr w:type="spellStart"/>
            <w:r w:rsidRPr="00D529AE">
              <w:rPr>
                <w:rFonts w:asciiTheme="minorHAnsi" w:hAnsiTheme="minorHAnsi" w:cstheme="minorHAnsi"/>
                <w:sz w:val="22"/>
                <w:szCs w:val="22"/>
              </w:rPr>
              <w:t>behaviour</w:t>
            </w:r>
            <w:proofErr w:type="spellEnd"/>
            <w:r w:rsidRPr="00D529AE">
              <w:rPr>
                <w:rFonts w:asciiTheme="minorHAnsi" w:hAnsiTheme="minorHAnsi" w:cstheme="minorHAnsi"/>
                <w:sz w:val="22"/>
                <w:szCs w:val="22"/>
              </w:rPr>
              <w:t xml:space="preserve"> </w:t>
            </w:r>
            <w:r w:rsidR="00F13BB5" w:rsidRPr="00D529AE">
              <w:rPr>
                <w:rFonts w:asciiTheme="minorHAnsi" w:hAnsiTheme="minorHAnsi" w:cstheme="minorHAnsi"/>
                <w:sz w:val="22"/>
                <w:szCs w:val="22"/>
              </w:rPr>
              <w:t xml:space="preserve">from </w:t>
            </w:r>
            <w:r w:rsidRPr="00D529AE">
              <w:rPr>
                <w:rFonts w:asciiTheme="minorHAnsi" w:hAnsiTheme="minorHAnsi" w:cstheme="minorHAnsi"/>
                <w:sz w:val="22"/>
                <w:szCs w:val="22"/>
              </w:rPr>
              <w:t xml:space="preserve">all in your Form. </w:t>
            </w:r>
          </w:p>
          <w:p w:rsidR="00D3593E" w:rsidRPr="00D529AE" w:rsidRDefault="00D3593E"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Lead</w:t>
            </w:r>
            <w:r w:rsidR="00F13BB5" w:rsidRPr="00D529AE">
              <w:rPr>
                <w:rFonts w:asciiTheme="minorHAnsi" w:hAnsiTheme="minorHAnsi" w:cstheme="minorHAnsi"/>
                <w:sz w:val="22"/>
                <w:szCs w:val="22"/>
              </w:rPr>
              <w:t>/support</w:t>
            </w:r>
            <w:r w:rsidRPr="00D529AE">
              <w:rPr>
                <w:rFonts w:asciiTheme="minorHAnsi" w:hAnsiTheme="minorHAnsi" w:cstheme="minorHAnsi"/>
                <w:sz w:val="22"/>
                <w:szCs w:val="22"/>
              </w:rPr>
              <w:t xml:space="preserve"> at least one co-curricular club</w:t>
            </w:r>
          </w:p>
          <w:p w:rsidR="00D3593E" w:rsidRPr="00D529AE" w:rsidRDefault="00D3593E"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 xml:space="preserve">Promote and develop Student Character as part of our Character Pillar </w:t>
            </w:r>
            <w:proofErr w:type="spellStart"/>
            <w:r w:rsidRPr="00D529AE">
              <w:rPr>
                <w:rFonts w:asciiTheme="minorHAnsi" w:hAnsiTheme="minorHAnsi" w:cstheme="minorHAnsi"/>
                <w:sz w:val="22"/>
                <w:szCs w:val="22"/>
              </w:rPr>
              <w:t>Programme</w:t>
            </w:r>
            <w:proofErr w:type="spellEnd"/>
          </w:p>
          <w:p w:rsidR="00D3593E" w:rsidRDefault="00D3593E" w:rsidP="00A27F5C">
            <w:pPr>
              <w:numPr>
                <w:ilvl w:val="0"/>
                <w:numId w:val="4"/>
              </w:numPr>
              <w:rPr>
                <w:rFonts w:asciiTheme="minorHAnsi" w:hAnsiTheme="minorHAnsi" w:cstheme="minorHAnsi"/>
                <w:sz w:val="22"/>
                <w:szCs w:val="22"/>
              </w:rPr>
            </w:pPr>
            <w:r w:rsidRPr="00D529AE">
              <w:rPr>
                <w:rFonts w:asciiTheme="minorHAnsi" w:hAnsiTheme="minorHAnsi" w:cstheme="minorHAnsi"/>
                <w:sz w:val="22"/>
                <w:szCs w:val="22"/>
              </w:rPr>
              <w:t>Lead</w:t>
            </w:r>
            <w:r w:rsidR="00F13BB5" w:rsidRPr="00D529AE">
              <w:rPr>
                <w:rFonts w:asciiTheme="minorHAnsi" w:hAnsiTheme="minorHAnsi" w:cstheme="minorHAnsi"/>
                <w:sz w:val="22"/>
                <w:szCs w:val="22"/>
              </w:rPr>
              <w:t>/</w:t>
            </w:r>
            <w:r w:rsidRPr="00D529AE">
              <w:rPr>
                <w:rFonts w:asciiTheme="minorHAnsi" w:hAnsiTheme="minorHAnsi" w:cstheme="minorHAnsi"/>
                <w:sz w:val="22"/>
                <w:szCs w:val="22"/>
              </w:rPr>
              <w:t xml:space="preserve">support one Elective as part of our Year 7 Elective </w:t>
            </w:r>
            <w:proofErr w:type="spellStart"/>
            <w:r w:rsidRPr="00D529AE">
              <w:rPr>
                <w:rFonts w:asciiTheme="minorHAnsi" w:hAnsiTheme="minorHAnsi" w:cstheme="minorHAnsi"/>
                <w:sz w:val="22"/>
                <w:szCs w:val="22"/>
              </w:rPr>
              <w:t>Programme</w:t>
            </w:r>
            <w:proofErr w:type="spellEnd"/>
            <w:r w:rsidRPr="00D529AE">
              <w:rPr>
                <w:rFonts w:asciiTheme="minorHAnsi" w:hAnsiTheme="minorHAnsi" w:cstheme="minorHAnsi"/>
                <w:sz w:val="22"/>
                <w:szCs w:val="22"/>
              </w:rPr>
              <w:t>, as required.</w:t>
            </w:r>
          </w:p>
          <w:p w:rsidR="00A27F5C" w:rsidRPr="00D529AE" w:rsidRDefault="00A27F5C" w:rsidP="00F16A5C">
            <w:pPr>
              <w:rPr>
                <w:rFonts w:asciiTheme="minorHAnsi" w:hAnsiTheme="minorHAnsi" w:cstheme="minorHAnsi"/>
                <w:sz w:val="22"/>
                <w:szCs w:val="22"/>
              </w:rPr>
            </w:pPr>
          </w:p>
        </w:tc>
      </w:tr>
      <w:tr w:rsidR="00A27F5C" w:rsidRPr="00D529AE" w:rsidTr="00F16A5C">
        <w:trPr>
          <w:jc w:val="center"/>
        </w:trPr>
        <w:tc>
          <w:tcPr>
            <w:tcW w:w="10308" w:type="dxa"/>
            <w:tcBorders>
              <w:left w:val="single" w:sz="4" w:space="0" w:color="auto"/>
              <w:bottom w:val="single" w:sz="4" w:space="0" w:color="auto"/>
              <w:right w:val="single" w:sz="4" w:space="0" w:color="auto"/>
            </w:tcBorders>
          </w:tcPr>
          <w:p w:rsidR="00A27F5C" w:rsidRPr="00D529AE" w:rsidRDefault="00A27F5C" w:rsidP="00D3593E">
            <w:pPr>
              <w:pStyle w:val="Heading1"/>
              <w:rPr>
                <w:rFonts w:asciiTheme="minorHAnsi" w:hAnsiTheme="minorHAnsi" w:cstheme="minorHAnsi"/>
                <w:sz w:val="22"/>
                <w:szCs w:val="22"/>
              </w:rPr>
            </w:pPr>
            <w:r w:rsidRPr="00D529AE">
              <w:rPr>
                <w:rFonts w:asciiTheme="minorHAnsi" w:hAnsiTheme="minorHAnsi" w:cstheme="minorHAnsi"/>
                <w:sz w:val="22"/>
                <w:szCs w:val="22"/>
              </w:rPr>
              <w:lastRenderedPageBreak/>
              <w:t>Professional Standards</w:t>
            </w:r>
            <w:r w:rsidR="003F6198" w:rsidRPr="00D529AE">
              <w:rPr>
                <w:rFonts w:asciiTheme="minorHAnsi" w:hAnsiTheme="minorHAnsi" w:cstheme="minorHAnsi"/>
                <w:sz w:val="22"/>
                <w:szCs w:val="22"/>
              </w:rPr>
              <w:t xml:space="preserve"> and Professional Contribution (The Teacher Gold Standard, Strand 6)</w:t>
            </w:r>
          </w:p>
          <w:p w:rsidR="00D3593E" w:rsidRPr="00D529AE" w:rsidRDefault="00A27F5C" w:rsidP="00A975ED">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Teach to a consistently good or better standard in line with the teacher standards</w:t>
            </w:r>
            <w:r w:rsidR="00D3593E" w:rsidRPr="00D529AE">
              <w:rPr>
                <w:rFonts w:asciiTheme="minorHAnsi" w:hAnsiTheme="minorHAnsi" w:cstheme="minorHAnsi"/>
                <w:sz w:val="22"/>
                <w:szCs w:val="22"/>
              </w:rPr>
              <w:t>, our Teaching, Learning &amp; Marking Policy and the Teacher Gold Standard.</w:t>
            </w:r>
          </w:p>
          <w:p w:rsidR="00A27F5C" w:rsidRPr="00D529AE" w:rsidRDefault="00A27F5C" w:rsidP="00A975ED">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Support the values of the school:  manners, hard work, honesty and success</w:t>
            </w:r>
          </w:p>
          <w:p w:rsidR="00D3593E" w:rsidRPr="00D529AE" w:rsidRDefault="00D3593E" w:rsidP="00D3593E">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Take responsibility for your own professional development and further improve the quality of your teaching, through staff training, practice, acting on feedback and professional development.</w:t>
            </w:r>
          </w:p>
          <w:p w:rsidR="00D3593E" w:rsidRPr="00D529AE" w:rsidRDefault="00D3593E" w:rsidP="00A975ED">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 xml:space="preserve">Undertake and contribute to on-going training in our Professional Development Pathway (such as:  our </w:t>
            </w:r>
            <w:proofErr w:type="spellStart"/>
            <w:r w:rsidRPr="00D529AE">
              <w:rPr>
                <w:rFonts w:asciiTheme="minorHAnsi" w:hAnsiTheme="minorHAnsi" w:cstheme="minorHAnsi"/>
                <w:sz w:val="22"/>
                <w:szCs w:val="22"/>
              </w:rPr>
              <w:t>Programme</w:t>
            </w:r>
            <w:proofErr w:type="spellEnd"/>
            <w:r w:rsidRPr="00D529AE">
              <w:rPr>
                <w:rFonts w:asciiTheme="minorHAnsi" w:hAnsiTheme="minorHAnsi" w:cstheme="minorHAnsi"/>
                <w:sz w:val="22"/>
                <w:szCs w:val="22"/>
              </w:rPr>
              <w:t xml:space="preserve"> 1 - Early Careers’ Framework; </w:t>
            </w:r>
            <w:proofErr w:type="spellStart"/>
            <w:r w:rsidRPr="00D529AE">
              <w:rPr>
                <w:rFonts w:asciiTheme="minorHAnsi" w:hAnsiTheme="minorHAnsi" w:cstheme="minorHAnsi"/>
                <w:sz w:val="22"/>
                <w:szCs w:val="22"/>
              </w:rPr>
              <w:t>Programme</w:t>
            </w:r>
            <w:proofErr w:type="spellEnd"/>
            <w:r w:rsidRPr="00D529AE">
              <w:rPr>
                <w:rFonts w:asciiTheme="minorHAnsi" w:hAnsiTheme="minorHAnsi" w:cstheme="minorHAnsi"/>
                <w:sz w:val="22"/>
                <w:szCs w:val="22"/>
              </w:rPr>
              <w:t xml:space="preserve"> 2 - Teacher Gold Standard; </w:t>
            </w:r>
            <w:proofErr w:type="spellStart"/>
            <w:r w:rsidRPr="00D529AE">
              <w:rPr>
                <w:rFonts w:asciiTheme="minorHAnsi" w:hAnsiTheme="minorHAnsi" w:cstheme="minorHAnsi"/>
                <w:sz w:val="22"/>
                <w:szCs w:val="22"/>
              </w:rPr>
              <w:t>Programme</w:t>
            </w:r>
            <w:proofErr w:type="spellEnd"/>
            <w:r w:rsidRPr="00D529AE">
              <w:rPr>
                <w:rFonts w:asciiTheme="minorHAnsi" w:hAnsiTheme="minorHAnsi" w:cstheme="minorHAnsi"/>
                <w:sz w:val="22"/>
                <w:szCs w:val="22"/>
              </w:rPr>
              <w:t xml:space="preserve"> 3 – The Highly Effective Teacher or </w:t>
            </w:r>
            <w:proofErr w:type="spellStart"/>
            <w:r w:rsidRPr="00D529AE">
              <w:rPr>
                <w:rFonts w:asciiTheme="minorHAnsi" w:hAnsiTheme="minorHAnsi" w:cstheme="minorHAnsi"/>
                <w:sz w:val="22"/>
                <w:szCs w:val="22"/>
              </w:rPr>
              <w:t>Programme</w:t>
            </w:r>
            <w:proofErr w:type="spellEnd"/>
            <w:r w:rsidRPr="00D529AE">
              <w:rPr>
                <w:rFonts w:asciiTheme="minorHAnsi" w:hAnsiTheme="minorHAnsi" w:cstheme="minorHAnsi"/>
                <w:sz w:val="22"/>
                <w:szCs w:val="22"/>
              </w:rPr>
              <w:t xml:space="preserve"> 4 – the Master’s in Expert Teaching).</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 xml:space="preserve">Treat all members of the community, colleagues and </w:t>
            </w:r>
            <w:r w:rsidR="00D3593E" w:rsidRPr="00D529AE">
              <w:rPr>
                <w:rFonts w:asciiTheme="minorHAnsi" w:hAnsiTheme="minorHAnsi" w:cstheme="minorHAnsi"/>
                <w:sz w:val="22"/>
                <w:szCs w:val="22"/>
              </w:rPr>
              <w:t>students</w:t>
            </w:r>
            <w:r w:rsidRPr="00D529AE">
              <w:rPr>
                <w:rFonts w:asciiTheme="minorHAnsi" w:hAnsiTheme="minorHAnsi" w:cstheme="minorHAnsi"/>
                <w:sz w:val="22"/>
                <w:szCs w:val="22"/>
              </w:rPr>
              <w:t>, with respect and consideration.</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 xml:space="preserve">Treat all </w:t>
            </w:r>
            <w:r w:rsidR="00D3593E" w:rsidRPr="00D529AE">
              <w:rPr>
                <w:rFonts w:asciiTheme="minorHAnsi" w:hAnsiTheme="minorHAnsi" w:cstheme="minorHAnsi"/>
                <w:sz w:val="22"/>
                <w:szCs w:val="22"/>
              </w:rPr>
              <w:t>students</w:t>
            </w:r>
            <w:r w:rsidRPr="00D529AE">
              <w:rPr>
                <w:rFonts w:asciiTheme="minorHAnsi" w:hAnsiTheme="minorHAnsi" w:cstheme="minorHAnsi"/>
                <w:sz w:val="22"/>
                <w:szCs w:val="22"/>
              </w:rPr>
              <w:t xml:space="preserve"> fairly, consistently and without prejudice</w:t>
            </w:r>
            <w:r w:rsidR="00D3593E" w:rsidRPr="00D529AE">
              <w:rPr>
                <w:rFonts w:asciiTheme="minorHAnsi" w:hAnsiTheme="minorHAnsi" w:cstheme="minorHAnsi"/>
                <w:sz w:val="22"/>
                <w:szCs w:val="22"/>
              </w:rPr>
              <w:t xml:space="preserve"> using warmth and strictness</w:t>
            </w:r>
            <w:r w:rsidRPr="00D529AE">
              <w:rPr>
                <w:rFonts w:asciiTheme="minorHAnsi" w:hAnsiTheme="minorHAnsi" w:cstheme="minorHAnsi"/>
                <w:sz w:val="22"/>
                <w:szCs w:val="22"/>
              </w:rPr>
              <w:t>.</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 xml:space="preserve">Set an excellent example to </w:t>
            </w:r>
            <w:r w:rsidR="00D3593E" w:rsidRPr="00D529AE">
              <w:rPr>
                <w:rFonts w:asciiTheme="minorHAnsi" w:hAnsiTheme="minorHAnsi" w:cstheme="minorHAnsi"/>
                <w:sz w:val="22"/>
                <w:szCs w:val="22"/>
              </w:rPr>
              <w:t>student</w:t>
            </w:r>
            <w:r w:rsidRPr="00D529AE">
              <w:rPr>
                <w:rFonts w:asciiTheme="minorHAnsi" w:hAnsiTheme="minorHAnsi" w:cstheme="minorHAnsi"/>
                <w:sz w:val="22"/>
                <w:szCs w:val="22"/>
              </w:rPr>
              <w:t>s in terms of appropriate dress, standards of punctuality and attendance, in line with the school’s high standards.</w:t>
            </w:r>
          </w:p>
          <w:p w:rsidR="00D3593E"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 xml:space="preserve">Attend school events as required.  </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Take pride in all you do and allow pupils to do the same.</w:t>
            </w:r>
          </w:p>
          <w:p w:rsidR="00D3593E" w:rsidRPr="00D529AE" w:rsidRDefault="00D3593E"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Contribute to creative thinking and the best ideas for subject, faculty, pastoral and school improvement.</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Reflect on your own practice as well as the practices of the school with the aim of improving all that we do.</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Read and adhere to the various policies &amp; priorities of the school as expressed in the School Improvement Plan, the staff handbook and Faculty Action Plans.</w:t>
            </w:r>
          </w:p>
          <w:p w:rsidR="00D3593E" w:rsidRPr="00D529AE" w:rsidRDefault="00D3593E"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Read and adhere to the mission and core educational purposes of the Tame River Educational Trust</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Participate in the management of school by attending various team and staff meetings, and by making valuable and constructive contributions.</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Undertake duties as required</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Ensure that all deadlines are met</w:t>
            </w:r>
            <w:r w:rsidR="00D3593E" w:rsidRPr="00D529AE">
              <w:rPr>
                <w:rFonts w:asciiTheme="minorHAnsi" w:hAnsiTheme="minorHAnsi" w:cstheme="minorHAnsi"/>
                <w:sz w:val="22"/>
                <w:szCs w:val="22"/>
              </w:rPr>
              <w:t>,</w:t>
            </w:r>
            <w:r w:rsidRPr="00D529AE">
              <w:rPr>
                <w:rFonts w:asciiTheme="minorHAnsi" w:hAnsiTheme="minorHAnsi" w:cstheme="minorHAnsi"/>
                <w:sz w:val="22"/>
                <w:szCs w:val="22"/>
              </w:rPr>
              <w:t xml:space="preserve"> as published in the school calendar.</w:t>
            </w:r>
          </w:p>
          <w:p w:rsidR="00A27F5C" w:rsidRPr="00D529AE" w:rsidRDefault="00A27F5C" w:rsidP="00A27F5C">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 xml:space="preserve">Undertake additional professional duties that may be reasonably assigned to you by the Headteacher, Year Head or Faculty Leader </w:t>
            </w:r>
          </w:p>
          <w:p w:rsidR="00D3593E" w:rsidRPr="00D529AE" w:rsidRDefault="00A27F5C" w:rsidP="00D3593E">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Be proactive and take responsibility for matters which secure health and safety.</w:t>
            </w:r>
          </w:p>
          <w:p w:rsidR="003F6198" w:rsidRPr="00D529AE" w:rsidRDefault="003F6198" w:rsidP="00D3593E">
            <w:pPr>
              <w:numPr>
                <w:ilvl w:val="0"/>
                <w:numId w:val="5"/>
              </w:numPr>
              <w:rPr>
                <w:rFonts w:asciiTheme="minorHAnsi" w:hAnsiTheme="minorHAnsi" w:cstheme="minorHAnsi"/>
                <w:sz w:val="22"/>
                <w:szCs w:val="22"/>
              </w:rPr>
            </w:pPr>
            <w:r w:rsidRPr="00D529AE">
              <w:rPr>
                <w:rFonts w:asciiTheme="minorHAnsi" w:hAnsiTheme="minorHAnsi" w:cstheme="minorHAnsi"/>
                <w:sz w:val="22"/>
                <w:szCs w:val="22"/>
              </w:rPr>
              <w:t>Be protective of your own well-being, work-life balance and that of others, seeking support at the earliest opportunity should you consider this necessary.</w:t>
            </w:r>
          </w:p>
          <w:p w:rsidR="00A27F5C" w:rsidRPr="00D529AE" w:rsidRDefault="00A27F5C" w:rsidP="003F6198">
            <w:pPr>
              <w:rPr>
                <w:rFonts w:asciiTheme="minorHAnsi" w:hAnsiTheme="minorHAnsi" w:cstheme="minorHAnsi"/>
                <w:sz w:val="22"/>
                <w:szCs w:val="22"/>
              </w:rPr>
            </w:pPr>
            <w:r w:rsidRPr="00D529AE">
              <w:rPr>
                <w:rFonts w:asciiTheme="minorHAnsi" w:hAnsiTheme="minorHAnsi" w:cstheme="minorHAnsi"/>
                <w:sz w:val="22"/>
                <w:szCs w:val="22"/>
              </w:rPr>
              <w:t>.</w:t>
            </w:r>
          </w:p>
        </w:tc>
      </w:tr>
    </w:tbl>
    <w:p w:rsidR="00A27F5C" w:rsidRDefault="00A27F5C" w:rsidP="00A27F5C">
      <w:pPr>
        <w:rPr>
          <w:rFonts w:asciiTheme="minorHAnsi" w:hAnsiTheme="minorHAnsi" w:cstheme="minorHAnsi"/>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979CB" w:rsidRPr="00A16925" w:rsidTr="00D979CB">
        <w:tblPrEx>
          <w:tblCellMar>
            <w:top w:w="0" w:type="dxa"/>
            <w:bottom w:w="0" w:type="dxa"/>
          </w:tblCellMar>
        </w:tblPrEx>
        <w:tc>
          <w:tcPr>
            <w:tcW w:w="10206" w:type="dxa"/>
            <w:tcBorders>
              <w:left w:val="single" w:sz="4" w:space="0" w:color="auto"/>
              <w:right w:val="single" w:sz="4" w:space="0" w:color="auto"/>
            </w:tcBorders>
          </w:tcPr>
          <w:p w:rsidR="00D979CB" w:rsidRPr="00A16925" w:rsidRDefault="00D979CB" w:rsidP="001E118C">
            <w:pPr>
              <w:pStyle w:val="Heading1"/>
              <w:spacing w:after="0"/>
              <w:rPr>
                <w:rFonts w:ascii="Calibri" w:hAnsi="Calibri" w:cs="Calibri"/>
                <w:sz w:val="22"/>
                <w:szCs w:val="22"/>
              </w:rPr>
            </w:pPr>
            <w:r w:rsidRPr="00A16925">
              <w:rPr>
                <w:rFonts w:ascii="Calibri" w:hAnsi="Calibri" w:cs="Calibri"/>
                <w:sz w:val="22"/>
                <w:szCs w:val="22"/>
              </w:rPr>
              <w:t>Health and Safety</w:t>
            </w:r>
          </w:p>
          <w:p w:rsidR="00D979CB" w:rsidRPr="00A16925" w:rsidRDefault="00D979CB" w:rsidP="00536962">
            <w:pPr>
              <w:rPr>
                <w:rFonts w:ascii="Calibri" w:hAnsi="Calibri" w:cs="Calibri"/>
                <w:sz w:val="22"/>
                <w:szCs w:val="22"/>
              </w:rPr>
            </w:pPr>
            <w:r w:rsidRPr="00A16925">
              <w:rPr>
                <w:rFonts w:ascii="Calibri" w:hAnsi="Calibri" w:cs="Calibri"/>
                <w:sz w:val="22"/>
                <w:szCs w:val="22"/>
              </w:rPr>
              <w:t>The person appointed must at all times work within the requirement of the Health and Safety at Work Act 1974, current Health and Safety legislation and the School’s and LEA’s policies and procedures.</w:t>
            </w:r>
          </w:p>
          <w:p w:rsidR="00D979CB" w:rsidRPr="00A16925" w:rsidRDefault="00D979CB" w:rsidP="00536962">
            <w:pPr>
              <w:rPr>
                <w:rFonts w:ascii="Calibri" w:hAnsi="Calibri" w:cs="Calibri"/>
                <w:sz w:val="22"/>
                <w:szCs w:val="22"/>
              </w:rPr>
            </w:pPr>
          </w:p>
        </w:tc>
      </w:tr>
      <w:tr w:rsidR="00D979CB" w:rsidRPr="00A16925" w:rsidTr="00D979CB">
        <w:tblPrEx>
          <w:tblCellMar>
            <w:top w:w="0" w:type="dxa"/>
            <w:bottom w:w="0" w:type="dxa"/>
          </w:tblCellMar>
        </w:tblPrEx>
        <w:tc>
          <w:tcPr>
            <w:tcW w:w="10206" w:type="dxa"/>
            <w:tcBorders>
              <w:left w:val="nil"/>
              <w:right w:val="nil"/>
            </w:tcBorders>
          </w:tcPr>
          <w:p w:rsidR="00D979CB" w:rsidRPr="00A16925" w:rsidRDefault="00D979CB" w:rsidP="00536962">
            <w:pPr>
              <w:pStyle w:val="Heading1"/>
              <w:rPr>
                <w:rFonts w:ascii="Calibri" w:hAnsi="Calibri" w:cs="Calibri"/>
                <w:sz w:val="22"/>
                <w:szCs w:val="22"/>
              </w:rPr>
            </w:pPr>
          </w:p>
        </w:tc>
      </w:tr>
      <w:tr w:rsidR="00D979CB" w:rsidRPr="00B74AD8" w:rsidTr="00D979CB">
        <w:tblPrEx>
          <w:tblCellMar>
            <w:top w:w="0" w:type="dxa"/>
            <w:bottom w:w="0" w:type="dxa"/>
          </w:tblCellMar>
        </w:tblPrEx>
        <w:trPr>
          <w:trHeight w:val="901"/>
        </w:trPr>
        <w:tc>
          <w:tcPr>
            <w:tcW w:w="10206" w:type="dxa"/>
          </w:tcPr>
          <w:p w:rsidR="00D979CB" w:rsidRPr="00B74AD8" w:rsidRDefault="00D979CB" w:rsidP="00536962">
            <w:pPr>
              <w:pStyle w:val="Heading1"/>
              <w:rPr>
                <w:rFonts w:ascii="Calibri" w:hAnsi="Calibri" w:cs="Calibri"/>
                <w:b w:val="0"/>
                <w:bCs w:val="0"/>
                <w:sz w:val="22"/>
                <w:szCs w:val="22"/>
              </w:rPr>
            </w:pPr>
            <w:r w:rsidRPr="00A16925">
              <w:rPr>
                <w:rFonts w:ascii="Calibri" w:hAnsi="Calibri" w:cs="Calibri"/>
                <w:b w:val="0"/>
                <w:bCs w:val="0"/>
                <w:sz w:val="22"/>
                <w:szCs w:val="22"/>
              </w:rPr>
              <w:t xml:space="preserve">The job description may be reviewed at the end of each academic year or earlier if necessary.  In addition, it may be amended at any time in consultation with the post holder.  </w:t>
            </w:r>
            <w:r w:rsidRPr="00CD3693">
              <w:rPr>
                <w:rFonts w:ascii="Calibri" w:hAnsi="Calibri" w:cs="Calibri"/>
                <w:b w:val="0"/>
                <w:bCs w:val="0"/>
                <w:sz w:val="22"/>
                <w:szCs w:val="22"/>
              </w:rPr>
              <w:t xml:space="preserve">The post holder will be expected to participate in the </w:t>
            </w:r>
            <w:proofErr w:type="gramStart"/>
            <w:r>
              <w:rPr>
                <w:rFonts w:ascii="Calibri" w:hAnsi="Calibri" w:cs="Calibri"/>
                <w:b w:val="0"/>
                <w:bCs w:val="0"/>
                <w:sz w:val="22"/>
                <w:szCs w:val="22"/>
              </w:rPr>
              <w:t>schools</w:t>
            </w:r>
            <w:proofErr w:type="gramEnd"/>
            <w:r w:rsidRPr="00CD3693">
              <w:rPr>
                <w:rFonts w:ascii="Calibri" w:hAnsi="Calibri" w:cs="Calibri"/>
                <w:b w:val="0"/>
                <w:bCs w:val="0"/>
                <w:sz w:val="22"/>
                <w:szCs w:val="22"/>
              </w:rPr>
              <w:t xml:space="preserve"> appraisal programme and to participate in appropriate staff training and development activities.</w:t>
            </w:r>
          </w:p>
        </w:tc>
      </w:tr>
    </w:tbl>
    <w:p w:rsidR="00D979CB" w:rsidRPr="00D529AE" w:rsidRDefault="00D979CB" w:rsidP="00A27F5C">
      <w:pPr>
        <w:rPr>
          <w:rFonts w:asciiTheme="minorHAnsi" w:hAnsiTheme="minorHAnsi" w:cstheme="minorHAnsi"/>
          <w:sz w:val="22"/>
          <w:szCs w:val="22"/>
        </w:rPr>
      </w:pPr>
    </w:p>
    <w:p w:rsidR="00A27F5C" w:rsidRPr="00D529AE" w:rsidRDefault="00A27F5C" w:rsidP="0031106C">
      <w:pPr>
        <w:rPr>
          <w:rFonts w:asciiTheme="minorHAnsi" w:hAnsiTheme="minorHAnsi" w:cstheme="minorHAnsi"/>
          <w:sz w:val="22"/>
          <w:szCs w:val="22"/>
        </w:rPr>
      </w:pPr>
    </w:p>
    <w:sectPr w:rsidR="00A27F5C" w:rsidRPr="00D529AE" w:rsidSect="001C2811">
      <w:headerReference w:type="default" r:id="rId7"/>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893" w:rsidRDefault="00CB3893" w:rsidP="00CB3893">
      <w:r>
        <w:separator/>
      </w:r>
    </w:p>
  </w:endnote>
  <w:endnote w:type="continuationSeparator" w:id="0">
    <w:p w:rsidR="00CB3893" w:rsidRDefault="00CB3893" w:rsidP="00C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93" w:rsidRPr="00F13BB5" w:rsidRDefault="00F13BB5">
    <w:pPr>
      <w:pStyle w:val="Footer"/>
    </w:pPr>
    <w:r w:rsidRPr="00CD1029">
      <w:rPr>
        <w:rFonts w:ascii="Arial" w:hAnsi="Arial" w:cs="Arial"/>
        <w:b/>
        <w:noProof/>
        <w:color w:val="00B050"/>
        <w:sz w:val="32"/>
        <w:szCs w:val="32"/>
        <w:lang w:val="en-GB" w:eastAsia="en-GB"/>
      </w:rPr>
      <w:drawing>
        <wp:anchor distT="0" distB="0" distL="114300" distR="114300" simplePos="0" relativeHeight="251659264" behindDoc="1" locked="0" layoutInCell="1" allowOverlap="1" wp14:anchorId="3DD373AC" wp14:editId="740961C7">
          <wp:simplePos x="0" y="0"/>
          <wp:positionH relativeFrom="rightMargin">
            <wp:posOffset>-200025</wp:posOffset>
          </wp:positionH>
          <wp:positionV relativeFrom="paragraph">
            <wp:posOffset>38100</wp:posOffset>
          </wp:positionV>
          <wp:extent cx="704850" cy="390525"/>
          <wp:effectExtent l="0" t="0" r="0" b="9525"/>
          <wp:wrapTight wrapText="bothSides">
            <wp:wrapPolygon edited="0">
              <wp:start x="7589" y="0"/>
              <wp:lineTo x="0" y="5268"/>
              <wp:lineTo x="0" y="14751"/>
              <wp:lineTo x="3503" y="16859"/>
              <wp:lineTo x="1168" y="21073"/>
              <wp:lineTo x="8173" y="21073"/>
              <wp:lineTo x="8757" y="21073"/>
              <wp:lineTo x="14011" y="16859"/>
              <wp:lineTo x="21016" y="8429"/>
              <wp:lineTo x="21016" y="5268"/>
              <wp:lineTo x="10508" y="0"/>
              <wp:lineTo x="75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704850" cy="390525"/>
                  </a:xfrm>
                  <a:prstGeom prst="rect">
                    <a:avLst/>
                  </a:prstGeom>
                </pic:spPr>
              </pic:pic>
            </a:graphicData>
          </a:graphic>
          <wp14:sizeRelH relativeFrom="margin">
            <wp14:pctWidth>0</wp14:pctWidth>
          </wp14:sizeRelH>
          <wp14:sizeRelV relativeFrom="margin">
            <wp14:pctHeight>0</wp14:pctHeight>
          </wp14:sizeRelV>
        </wp:anchor>
      </w:drawing>
    </w:r>
    <w:r w:rsidR="00D529AE">
      <w:t>Feb</w:t>
    </w:r>
    <w:r>
      <w:t xml:space="preserve"> 22</w:t>
    </w:r>
    <w:r w:rsidR="00CB3893">
      <w:t xml:space="preserve"> </w:t>
    </w:r>
    <w:r>
      <w:tab/>
    </w:r>
    <w:r w:rsidR="00CB3893" w:rsidRPr="00CB3893">
      <w:rPr>
        <w:rFonts w:ascii="Arial" w:hAnsi="Arial" w:cs="Arial"/>
        <w:b/>
      </w:rPr>
      <w:t>The Tame River Educational Trust</w:t>
    </w:r>
  </w:p>
  <w:p w:rsidR="00CB3893" w:rsidRPr="00CB3893" w:rsidRDefault="00CB3893">
    <w:pPr>
      <w:pStyle w:val="Footer"/>
      <w:rPr>
        <w:rFonts w:ascii="Arial" w:hAnsi="Arial" w:cs="Arial"/>
        <w:i/>
        <w:color w:val="00B050"/>
      </w:rPr>
    </w:pPr>
    <w:r>
      <w:rPr>
        <w:rFonts w:ascii="Arial" w:hAnsi="Arial" w:cs="Arial"/>
        <w:i/>
        <w:color w:val="00B050"/>
      </w:rPr>
      <w:t xml:space="preserve"> </w:t>
    </w:r>
    <w:r w:rsidR="00F13BB5">
      <w:rPr>
        <w:rFonts w:ascii="Arial" w:hAnsi="Arial" w:cs="Arial"/>
        <w:i/>
        <w:color w:val="00B050"/>
      </w:rPr>
      <w:tab/>
    </w:r>
    <w:r w:rsidRPr="00CB3893">
      <w:rPr>
        <w:rFonts w:ascii="Arial" w:hAnsi="Arial" w:cs="Arial"/>
        <w:i/>
        <w:color w:val="00B050"/>
      </w:rPr>
      <w:t>Great schools in which to learn, teach and belong</w:t>
    </w:r>
  </w:p>
  <w:p w:rsidR="00CB3893" w:rsidRPr="00CB3893" w:rsidRDefault="00CB3893">
    <w:pPr>
      <w:pStyle w:val="Footer"/>
      <w:rPr>
        <w:rFonts w:ascii="Arial" w:hAnsi="Arial" w:cs="Arial"/>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893" w:rsidRDefault="00CB3893" w:rsidP="00CB3893">
      <w:r>
        <w:separator/>
      </w:r>
    </w:p>
  </w:footnote>
  <w:footnote w:type="continuationSeparator" w:id="0">
    <w:p w:rsidR="00CB3893" w:rsidRDefault="00CB3893" w:rsidP="00CB3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9CB" w:rsidRDefault="00D979CB">
    <w:pPr>
      <w:pStyle w:val="Header"/>
    </w:pPr>
    <w:r>
      <w:rPr>
        <w:rFonts w:ascii="Arial" w:hAnsi="Arial" w:cs="Arial"/>
        <w:noProof/>
        <w:lang w:val="en-GB" w:eastAsia="en-GB"/>
      </w:rPr>
      <w:drawing>
        <wp:anchor distT="0" distB="0" distL="114300" distR="114300" simplePos="0" relativeHeight="251663360" behindDoc="0" locked="0" layoutInCell="1" allowOverlap="1" wp14:anchorId="57D51C79" wp14:editId="25B22780">
          <wp:simplePos x="0" y="0"/>
          <wp:positionH relativeFrom="column">
            <wp:posOffset>5433060</wp:posOffset>
          </wp:positionH>
          <wp:positionV relativeFrom="paragraph">
            <wp:posOffset>-314960</wp:posOffset>
          </wp:positionV>
          <wp:extent cx="925195" cy="905510"/>
          <wp:effectExtent l="0" t="0" r="8255" b="8890"/>
          <wp:wrapNone/>
          <wp:docPr id="1" name="Picture 1"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HS Logo - New 2018"/>
                  <pic:cNvPicPr>
                    <a:picLocks noChangeAspect="1" noChangeArrowheads="1"/>
                  </pic:cNvPicPr>
                </pic:nvPicPr>
                <pic:blipFill>
                  <a:blip r:embed="rId1" cstate="print">
                    <a:extLst>
                      <a:ext uri="{28A0092B-C50C-407E-A947-70E740481C1C}">
                        <a14:useLocalDpi xmlns:a14="http://schemas.microsoft.com/office/drawing/2010/main" val="0"/>
                      </a:ext>
                    </a:extLst>
                  </a:blip>
                  <a:srcRect l="8199" t="11148" r="11284" b="10422"/>
                  <a:stretch>
                    <a:fillRect/>
                  </a:stretch>
                </pic:blipFill>
                <pic:spPr bwMode="auto">
                  <a:xfrm>
                    <a:off x="0" y="0"/>
                    <a:ext cx="92519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920">
      <w:rPr>
        <w:noProof/>
      </w:rPr>
      <w:drawing>
        <wp:anchor distT="0" distB="0" distL="114300" distR="114300" simplePos="0" relativeHeight="251661312" behindDoc="0" locked="0" layoutInCell="1" allowOverlap="1" wp14:anchorId="1E473F5C" wp14:editId="2E566538">
          <wp:simplePos x="0" y="0"/>
          <wp:positionH relativeFrom="column">
            <wp:posOffset>-742950</wp:posOffset>
          </wp:positionH>
          <wp:positionV relativeFrom="paragraph">
            <wp:posOffset>-254635</wp:posOffset>
          </wp:positionV>
          <wp:extent cx="2327910" cy="67691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79CB" w:rsidRDefault="00D979CB">
    <w:pPr>
      <w:pStyle w:val="Header"/>
    </w:pPr>
  </w:p>
  <w:p w:rsidR="00D979CB" w:rsidRDefault="00D979CB">
    <w:pPr>
      <w:pStyle w:val="Header"/>
    </w:pPr>
  </w:p>
  <w:p w:rsidR="00D979CB" w:rsidRDefault="00D979CB">
    <w:pPr>
      <w:pStyle w:val="Header"/>
    </w:pPr>
  </w:p>
  <w:p w:rsidR="00D979CB" w:rsidRDefault="00D97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47AE6"/>
    <w:multiLevelType w:val="multilevel"/>
    <w:tmpl w:val="435A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C"/>
    <w:rsid w:val="001A2B5C"/>
    <w:rsid w:val="001C2811"/>
    <w:rsid w:val="001C2A76"/>
    <w:rsid w:val="001E118C"/>
    <w:rsid w:val="0031106C"/>
    <w:rsid w:val="003F6198"/>
    <w:rsid w:val="005B58D3"/>
    <w:rsid w:val="005F4B9F"/>
    <w:rsid w:val="00716221"/>
    <w:rsid w:val="00740691"/>
    <w:rsid w:val="00814406"/>
    <w:rsid w:val="0085429D"/>
    <w:rsid w:val="00941FEA"/>
    <w:rsid w:val="0096058F"/>
    <w:rsid w:val="009615C2"/>
    <w:rsid w:val="00A27F5C"/>
    <w:rsid w:val="00AC16F3"/>
    <w:rsid w:val="00B11E28"/>
    <w:rsid w:val="00B60E1F"/>
    <w:rsid w:val="00B84D8E"/>
    <w:rsid w:val="00C43567"/>
    <w:rsid w:val="00C51A66"/>
    <w:rsid w:val="00C82635"/>
    <w:rsid w:val="00CB3893"/>
    <w:rsid w:val="00CD1029"/>
    <w:rsid w:val="00D3593E"/>
    <w:rsid w:val="00D529AE"/>
    <w:rsid w:val="00D979CB"/>
    <w:rsid w:val="00DB5F66"/>
    <w:rsid w:val="00DF3EB1"/>
    <w:rsid w:val="00EF71DA"/>
    <w:rsid w:val="00F13BB5"/>
    <w:rsid w:val="00F2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5E30B"/>
  <w15:chartTrackingRefBased/>
  <w15:docId w15:val="{5FF58A99-324C-4BEF-897D-3A104BD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06C"/>
    <w:pPr>
      <w:spacing w:after="0" w:line="240" w:lineRule="auto"/>
    </w:pPr>
    <w:rPr>
      <w:rFonts w:ascii="HelveticaNeueLT Std Lt" w:eastAsia="Cambria" w:hAnsi="HelveticaNeueLT Std Lt" w:cs="Times New Roman"/>
      <w:sz w:val="20"/>
      <w:szCs w:val="24"/>
      <w:lang w:val="en-US"/>
    </w:rPr>
  </w:style>
  <w:style w:type="paragraph" w:styleId="Heading1">
    <w:name w:val="heading 1"/>
    <w:basedOn w:val="Normal"/>
    <w:link w:val="Heading1Char"/>
    <w:uiPriority w:val="9"/>
    <w:qFormat/>
    <w:rsid w:val="00CD1029"/>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D1029"/>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102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1029"/>
    <w:pPr>
      <w:spacing w:before="100" w:beforeAutospacing="1" w:after="100" w:afterAutospacing="1"/>
    </w:pPr>
    <w:rPr>
      <w:rFonts w:ascii="Times New Roman" w:eastAsia="Times New Roman" w:hAnsi="Times New Roman"/>
      <w:sz w:val="24"/>
      <w:lang w:val="en-GB" w:eastAsia="en-GB"/>
    </w:rPr>
  </w:style>
  <w:style w:type="paragraph" w:styleId="BodyText">
    <w:name w:val="Body Text"/>
    <w:basedOn w:val="Normal"/>
    <w:link w:val="BodyTextChar"/>
    <w:rsid w:val="00A27F5C"/>
    <w:rPr>
      <w:rFonts w:ascii="Arial" w:eastAsia="Times New Roman" w:hAnsi="Arial"/>
      <w:i/>
      <w:iCs/>
      <w:sz w:val="16"/>
    </w:rPr>
  </w:style>
  <w:style w:type="character" w:customStyle="1" w:styleId="BodyTextChar">
    <w:name w:val="Body Text Char"/>
    <w:basedOn w:val="DefaultParagraphFont"/>
    <w:link w:val="BodyText"/>
    <w:rsid w:val="00A27F5C"/>
    <w:rPr>
      <w:rFonts w:ascii="Arial" w:eastAsia="Times New Roman" w:hAnsi="Arial" w:cs="Times New Roman"/>
      <w:i/>
      <w:iCs/>
      <w:sz w:val="16"/>
      <w:szCs w:val="24"/>
      <w:lang w:val="en-US"/>
    </w:rPr>
  </w:style>
  <w:style w:type="paragraph" w:styleId="NoSpacing">
    <w:name w:val="No Spacing"/>
    <w:uiPriority w:val="1"/>
    <w:qFormat/>
    <w:rsid w:val="00EF71DA"/>
    <w:pPr>
      <w:spacing w:after="0" w:line="240" w:lineRule="auto"/>
    </w:pPr>
    <w:rPr>
      <w:rFonts w:ascii="HelveticaNeueLT Std Lt" w:eastAsia="Cambria" w:hAnsi="HelveticaNeueLT Std Lt" w:cs="Times New Roman"/>
      <w:sz w:val="20"/>
      <w:szCs w:val="24"/>
      <w:lang w:val="en-US"/>
    </w:rPr>
  </w:style>
  <w:style w:type="paragraph" w:styleId="Header">
    <w:name w:val="header"/>
    <w:basedOn w:val="Normal"/>
    <w:link w:val="HeaderChar"/>
    <w:uiPriority w:val="99"/>
    <w:unhideWhenUsed/>
    <w:rsid w:val="00CB3893"/>
    <w:pPr>
      <w:tabs>
        <w:tab w:val="center" w:pos="4513"/>
        <w:tab w:val="right" w:pos="9026"/>
      </w:tabs>
    </w:pPr>
  </w:style>
  <w:style w:type="character" w:customStyle="1" w:styleId="HeaderChar">
    <w:name w:val="Header Char"/>
    <w:basedOn w:val="DefaultParagraphFont"/>
    <w:link w:val="Header"/>
    <w:uiPriority w:val="99"/>
    <w:rsid w:val="00CB3893"/>
    <w:rPr>
      <w:rFonts w:ascii="HelveticaNeueLT Std Lt" w:eastAsia="Cambria" w:hAnsi="HelveticaNeueLT Std Lt" w:cs="Times New Roman"/>
      <w:sz w:val="20"/>
      <w:szCs w:val="24"/>
      <w:lang w:val="en-US"/>
    </w:rPr>
  </w:style>
  <w:style w:type="paragraph" w:styleId="Footer">
    <w:name w:val="footer"/>
    <w:basedOn w:val="Normal"/>
    <w:link w:val="FooterChar"/>
    <w:uiPriority w:val="99"/>
    <w:unhideWhenUsed/>
    <w:rsid w:val="00CB3893"/>
    <w:pPr>
      <w:tabs>
        <w:tab w:val="center" w:pos="4513"/>
        <w:tab w:val="right" w:pos="9026"/>
      </w:tabs>
    </w:pPr>
  </w:style>
  <w:style w:type="character" w:customStyle="1" w:styleId="FooterChar">
    <w:name w:val="Footer Char"/>
    <w:basedOn w:val="DefaultParagraphFont"/>
    <w:link w:val="Footer"/>
    <w:uiPriority w:val="99"/>
    <w:rsid w:val="00CB3893"/>
    <w:rPr>
      <w:rFonts w:ascii="HelveticaNeueLT Std Lt" w:eastAsia="Cambria" w:hAnsi="HelveticaNeueLT Std Lt" w:cs="Times New Roman"/>
      <w:sz w:val="20"/>
      <w:szCs w:val="24"/>
      <w:lang w:val="en-US"/>
    </w:rPr>
  </w:style>
  <w:style w:type="paragraph" w:styleId="BalloonText">
    <w:name w:val="Balloon Text"/>
    <w:basedOn w:val="Normal"/>
    <w:link w:val="BalloonTextChar"/>
    <w:uiPriority w:val="99"/>
    <w:semiHidden/>
    <w:unhideWhenUsed/>
    <w:rsid w:val="00B11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E28"/>
    <w:rPr>
      <w:rFonts w:ascii="Segoe UI" w:eastAsia="Cambria" w:hAnsi="Segoe UI" w:cs="Segoe UI"/>
      <w:sz w:val="18"/>
      <w:szCs w:val="18"/>
      <w:lang w:val="en-US"/>
    </w:rPr>
  </w:style>
  <w:style w:type="table" w:styleId="TableGrid">
    <w:name w:val="Table Grid"/>
    <w:basedOn w:val="TableNormal"/>
    <w:uiPriority w:val="39"/>
    <w:rsid w:val="00D9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215">
      <w:bodyDiv w:val="1"/>
      <w:marLeft w:val="0"/>
      <w:marRight w:val="0"/>
      <w:marTop w:val="0"/>
      <w:marBottom w:val="0"/>
      <w:divBdr>
        <w:top w:val="none" w:sz="0" w:space="0" w:color="auto"/>
        <w:left w:val="none" w:sz="0" w:space="0" w:color="auto"/>
        <w:bottom w:val="none" w:sz="0" w:space="0" w:color="auto"/>
        <w:right w:val="none" w:sz="0" w:space="0" w:color="auto"/>
      </w:divBdr>
    </w:div>
    <w:div w:id="11010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Duncan</dc:creator>
  <cp:keywords/>
  <dc:description/>
  <cp:lastModifiedBy>K Oag</cp:lastModifiedBy>
  <cp:revision>16</cp:revision>
  <cp:lastPrinted>2021-12-10T14:37:00Z</cp:lastPrinted>
  <dcterms:created xsi:type="dcterms:W3CDTF">2021-12-10T14:34:00Z</dcterms:created>
  <dcterms:modified xsi:type="dcterms:W3CDTF">2022-03-09T15:04:00Z</dcterms:modified>
</cp:coreProperties>
</file>