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D6" w:rsidRDefault="00E151D6">
      <w:pPr>
        <w:rPr>
          <w:sz w:val="24"/>
          <w:szCs w:val="24"/>
        </w:rPr>
      </w:pPr>
    </w:p>
    <w:p w:rsidR="00E151D6" w:rsidRDefault="006B7DE7">
      <w:pPr>
        <w:pStyle w:val="Heading4"/>
        <w:ind w:left="1" w:hanging="3"/>
        <w:jc w:val="left"/>
        <w:rPr>
          <w:rFonts w:ascii="Montserrat" w:eastAsia="Montserrat" w:hAnsi="Montserrat" w:cs="Montserrat"/>
          <w:sz w:val="28"/>
          <w:szCs w:val="28"/>
        </w:rPr>
      </w:pPr>
      <w:r>
        <w:rPr>
          <w:rFonts w:ascii="Montserrat" w:eastAsia="Montserrat" w:hAnsi="Montserrat" w:cs="Montserrat"/>
          <w:sz w:val="28"/>
          <w:szCs w:val="28"/>
        </w:rPr>
        <w:t>POST TITLE: Teacher of Geography</w:t>
      </w:r>
    </w:p>
    <w:p w:rsidR="00E151D6" w:rsidRDefault="006B7DE7">
      <w:pPr>
        <w:pStyle w:val="Heading4"/>
        <w:ind w:left="0" w:hanging="2"/>
        <w:jc w:val="left"/>
        <w:rPr>
          <w:rFonts w:ascii="Calibri" w:eastAsia="Calibri" w:hAnsi="Calibri" w:cs="Calibri"/>
          <w:b w:val="0"/>
          <w:sz w:val="22"/>
          <w:szCs w:val="22"/>
        </w:rPr>
      </w:pPr>
      <w:r>
        <w:rPr>
          <w:rFonts w:ascii="Calibri" w:eastAsia="Calibri" w:hAnsi="Calibri" w:cs="Calibri"/>
          <w:sz w:val="22"/>
          <w:szCs w:val="22"/>
        </w:rPr>
        <w:t xml:space="preserve">Required for: </w:t>
      </w:r>
      <w:r>
        <w:rPr>
          <w:rFonts w:ascii="Calibri" w:eastAsia="Calibri" w:hAnsi="Calibri" w:cs="Calibri"/>
          <w:b w:val="0"/>
          <w:sz w:val="22"/>
          <w:szCs w:val="22"/>
        </w:rPr>
        <w:t>September 2021</w:t>
      </w:r>
    </w:p>
    <w:p w:rsidR="00E151D6" w:rsidRDefault="006B7DE7">
      <w:pPr>
        <w:spacing w:after="0"/>
        <w:ind w:hanging="2"/>
        <w:jc w:val="both"/>
        <w:rPr>
          <w:color w:val="000000"/>
        </w:rPr>
      </w:pPr>
      <w:bookmarkStart w:id="0" w:name="_heading=h.gjdgxs" w:colFirst="0" w:colLast="0"/>
      <w:bookmarkEnd w:id="0"/>
      <w:r>
        <w:rPr>
          <w:b/>
        </w:rPr>
        <w:t>Salary:</w:t>
      </w:r>
      <w:r>
        <w:t xml:space="preserve">  MPS/UPS – applications from NQTs are welcome</w:t>
      </w:r>
    </w:p>
    <w:p w:rsidR="00E151D6" w:rsidRDefault="006B7DE7">
      <w:pPr>
        <w:spacing w:after="0"/>
        <w:ind w:hanging="2"/>
        <w:jc w:val="both"/>
        <w:rPr>
          <w:color w:val="000000"/>
        </w:rPr>
      </w:pPr>
      <w:r>
        <w:rPr>
          <w:b/>
          <w:color w:val="000000"/>
        </w:rPr>
        <w:t>Contract:</w:t>
      </w:r>
      <w:r>
        <w:rPr>
          <w:color w:val="000000"/>
        </w:rPr>
        <w:t xml:space="preserve"> </w:t>
      </w:r>
      <w:r>
        <w:t>Permanent</w:t>
      </w:r>
    </w:p>
    <w:p w:rsidR="00E151D6" w:rsidRDefault="006B7DE7">
      <w:pPr>
        <w:spacing w:after="0"/>
        <w:ind w:hanging="2"/>
      </w:pPr>
      <w:r>
        <w:rPr>
          <w:b/>
        </w:rPr>
        <w:t>Hours:</w:t>
      </w:r>
      <w:r>
        <w:t xml:space="preserve"> Full-time</w:t>
      </w:r>
    </w:p>
    <w:p w:rsidR="00E151D6" w:rsidRDefault="00E151D6">
      <w:pPr>
        <w:spacing w:after="0"/>
        <w:ind w:hanging="2"/>
      </w:pPr>
    </w:p>
    <w:p w:rsidR="00E151D6" w:rsidRDefault="006B7DE7">
      <w:pPr>
        <w:jc w:val="both"/>
      </w:pPr>
      <w:r>
        <w:t xml:space="preserve">The Wensum Trust is seeking to appoint a committed and enthusiastic colleague to teach Geography at </w:t>
      </w:r>
      <w:proofErr w:type="spellStart"/>
      <w:r>
        <w:t>Acle</w:t>
      </w:r>
      <w:proofErr w:type="spellEnd"/>
      <w:r>
        <w:t xml:space="preserve"> Academy, part of the Wensum family of schools. We welcome applications from teachers who can bring a real enthusiasm to the school and who will continue to raise the already high standards of educational achievement. </w:t>
      </w:r>
    </w:p>
    <w:p w:rsidR="00E151D6" w:rsidRDefault="006B7DE7">
      <w:proofErr w:type="spellStart"/>
      <w:r>
        <w:t>Acle</w:t>
      </w:r>
      <w:proofErr w:type="spellEnd"/>
      <w:r>
        <w:t xml:space="preserve"> Academy is a thriving secondary school for 11-16 year olds located in the heart of the Broadland area only 12 miles from the centre of Norwich</w:t>
      </w:r>
      <w:r>
        <w:rPr>
          <w:color w:val="222222"/>
          <w:highlight w:val="white"/>
        </w:rPr>
        <w:t xml:space="preserve">. We strive to create well-rounded, responsible individuals who seize opportunities, discover their passions and love to learn throughout life. </w:t>
      </w:r>
      <w:proofErr w:type="spellStart"/>
      <w:r>
        <w:rPr>
          <w:color w:val="222222"/>
          <w:highlight w:val="white"/>
        </w:rPr>
        <w:t>Acle</w:t>
      </w:r>
      <w:proofErr w:type="spellEnd"/>
      <w:r>
        <w:rPr>
          <w:color w:val="222222"/>
          <w:highlight w:val="white"/>
        </w:rPr>
        <w:t xml:space="preserve"> Academy has a strong academic reputation.</w:t>
      </w:r>
    </w:p>
    <w:p w:rsidR="00E151D6" w:rsidRDefault="006B7DE7">
      <w:pPr>
        <w:jc w:val="both"/>
      </w:pPr>
      <w:bookmarkStart w:id="1" w:name="_heading=h.30j0zll" w:colFirst="0" w:colLast="0"/>
      <w:bookmarkEnd w:id="1"/>
      <w:r>
        <w:t xml:space="preserve">This is a unique and exciting opportunity for an enthusiastic colleague to join a motivated team of teachers. </w:t>
      </w:r>
      <w:r>
        <w:rPr>
          <w:highlight w:val="white"/>
        </w:rPr>
        <w:t xml:space="preserve">We are looking for a committed, proactive and hardworking full-time teacher for our humanities faculty. The successful </w:t>
      </w:r>
      <w:r>
        <w:t>candidate will be required to teach Geography across Key Stage 3 and Key Stage 4.</w:t>
      </w:r>
      <w:r>
        <w:rPr>
          <w:highlight w:val="white"/>
        </w:rPr>
        <w:t xml:space="preserve"> Students enjoy geography and achieve good outcomes in their GCSE examinations. This post represents an excellent professional development opportunity for an enthusiastic and committed teacher of humanities to develop their classroom practice by working as part of a strong and dedicated team of teachers. </w:t>
      </w:r>
      <w:r>
        <w:t xml:space="preserve">Knowledge of the AQA Geography GCSE course and a strong commitment to extra-curricular opportunities are desirable. </w:t>
      </w:r>
    </w:p>
    <w:p w:rsidR="00E151D6" w:rsidRDefault="006B7DE7">
      <w:r>
        <w:t>Are you:</w:t>
      </w:r>
    </w:p>
    <w:p w:rsidR="00E151D6" w:rsidRDefault="006B7DE7">
      <w:pPr>
        <w:numPr>
          <w:ilvl w:val="0"/>
          <w:numId w:val="2"/>
        </w:numPr>
        <w:spacing w:after="0" w:line="240" w:lineRule="auto"/>
      </w:pPr>
      <w:proofErr w:type="gramStart"/>
      <w:r>
        <w:t>enthusiastic</w:t>
      </w:r>
      <w:proofErr w:type="gramEnd"/>
      <w:r>
        <w:t xml:space="preserve"> about your subject?</w:t>
      </w:r>
    </w:p>
    <w:p w:rsidR="00E151D6" w:rsidRDefault="006B7DE7">
      <w:pPr>
        <w:numPr>
          <w:ilvl w:val="0"/>
          <w:numId w:val="1"/>
        </w:numPr>
        <w:spacing w:after="0" w:line="240" w:lineRule="auto"/>
      </w:pPr>
      <w:proofErr w:type="gramStart"/>
      <w:r>
        <w:t>a</w:t>
      </w:r>
      <w:proofErr w:type="gramEnd"/>
      <w:r>
        <w:t xml:space="preserve"> dedicated and imaginative practitioner, who is passionate about teaching and learning?</w:t>
      </w:r>
    </w:p>
    <w:p w:rsidR="00E151D6" w:rsidRDefault="006B7DE7" w:rsidP="00F32027">
      <w:pPr>
        <w:numPr>
          <w:ilvl w:val="0"/>
          <w:numId w:val="1"/>
        </w:numPr>
        <w:spacing w:after="0" w:line="240" w:lineRule="auto"/>
      </w:pPr>
      <w:proofErr w:type="gramStart"/>
      <w:r>
        <w:t>someone</w:t>
      </w:r>
      <w:proofErr w:type="gramEnd"/>
      <w:r>
        <w:t xml:space="preserve"> who has high aspirations for students, and can contribute new and innovative ideas to curriculum and extracurricular developments?</w:t>
      </w:r>
    </w:p>
    <w:p w:rsidR="00E151D6" w:rsidRDefault="006B7DE7">
      <w:pPr>
        <w:jc w:val="both"/>
      </w:pPr>
      <w:r>
        <w:t>Through partnership to excellence, The Wensum Trust is committed to offering excellent professional opportunities and learning opportunities for its staff.</w:t>
      </w:r>
    </w:p>
    <w:p w:rsidR="00E151D6" w:rsidRDefault="006B7DE7">
      <w:pPr>
        <w:jc w:val="both"/>
      </w:pPr>
      <w:r>
        <w:t xml:space="preserve">The Wensum Trust is committed to the protection and safety of children and expects all staff and volunteers to </w:t>
      </w:r>
      <w:proofErr w:type="gramStart"/>
      <w:r>
        <w:t>share</w:t>
      </w:r>
      <w:proofErr w:type="gramEnd"/>
      <w:r>
        <w:t xml:space="preserve"> this commitment.  All staff appointments are subject to satisfactory references, an appropriate Enhanced DBS check and successful completion of a </w:t>
      </w:r>
      <w:proofErr w:type="gramStart"/>
      <w:r>
        <w:t>six month</w:t>
      </w:r>
      <w:proofErr w:type="gramEnd"/>
      <w:r>
        <w:t xml:space="preserve"> probationary period.  </w:t>
      </w:r>
    </w:p>
    <w:p w:rsidR="00F32027" w:rsidRDefault="006B7DE7" w:rsidP="00F32027">
      <w:pPr>
        <w:jc w:val="both"/>
      </w:pPr>
      <w:r>
        <w:t>The Wensum Trust warmly welcomes applications from all sections of the community.</w:t>
      </w:r>
      <w:bookmarkStart w:id="2" w:name="_GoBack"/>
      <w:bookmarkEnd w:id="2"/>
    </w:p>
    <w:p w:rsidR="00F32027" w:rsidRPr="00F32027" w:rsidRDefault="006B7DE7" w:rsidP="00F32027">
      <w:pPr>
        <w:jc w:val="center"/>
        <w:rPr>
          <w:sz w:val="20"/>
          <w:szCs w:val="20"/>
        </w:rPr>
      </w:pPr>
      <w:r w:rsidRPr="00F32027">
        <w:rPr>
          <w:sz w:val="20"/>
          <w:szCs w:val="20"/>
        </w:rPr>
        <w:t>Further details and application forms are available on request from:</w:t>
      </w:r>
    </w:p>
    <w:p w:rsidR="00E151D6" w:rsidRPr="00F32027" w:rsidRDefault="006B7DE7" w:rsidP="00F32027">
      <w:pPr>
        <w:jc w:val="center"/>
        <w:rPr>
          <w:sz w:val="20"/>
          <w:szCs w:val="20"/>
        </w:rPr>
      </w:pPr>
      <w:r w:rsidRPr="00F32027">
        <w:rPr>
          <w:sz w:val="20"/>
          <w:szCs w:val="20"/>
        </w:rPr>
        <w:t xml:space="preserve">Email: </w:t>
      </w:r>
      <w:r w:rsidRPr="00F32027">
        <w:rPr>
          <w:b/>
          <w:sz w:val="20"/>
          <w:szCs w:val="20"/>
        </w:rPr>
        <w:t>rsutton@acle.norfolk.sch.uk</w:t>
      </w:r>
    </w:p>
    <w:p w:rsidR="00E151D6" w:rsidRPr="00F32027" w:rsidRDefault="006B7DE7">
      <w:pPr>
        <w:jc w:val="center"/>
        <w:rPr>
          <w:sz w:val="20"/>
          <w:szCs w:val="20"/>
        </w:rPr>
      </w:pPr>
      <w:r w:rsidRPr="00F32027">
        <w:rPr>
          <w:sz w:val="20"/>
          <w:szCs w:val="20"/>
        </w:rPr>
        <w:t xml:space="preserve">The closing date for applications is </w:t>
      </w:r>
      <w:r w:rsidRPr="00F32027">
        <w:rPr>
          <w:b/>
          <w:sz w:val="20"/>
          <w:szCs w:val="20"/>
        </w:rPr>
        <w:t>9:00am on Monday 22</w:t>
      </w:r>
      <w:r w:rsidRPr="00F32027">
        <w:rPr>
          <w:b/>
          <w:sz w:val="20"/>
          <w:szCs w:val="20"/>
          <w:vertAlign w:val="superscript"/>
        </w:rPr>
        <w:t>nd</w:t>
      </w:r>
      <w:r w:rsidRPr="00F32027">
        <w:rPr>
          <w:b/>
          <w:sz w:val="20"/>
          <w:szCs w:val="20"/>
        </w:rPr>
        <w:t xml:space="preserve"> March 2021</w:t>
      </w:r>
    </w:p>
    <w:p w:rsidR="00E151D6" w:rsidRPr="00F32027" w:rsidRDefault="006B7DE7">
      <w:pPr>
        <w:jc w:val="center"/>
        <w:rPr>
          <w:sz w:val="20"/>
          <w:szCs w:val="20"/>
        </w:rPr>
      </w:pPr>
      <w:r w:rsidRPr="00F32027">
        <w:rPr>
          <w:sz w:val="20"/>
          <w:szCs w:val="20"/>
        </w:rPr>
        <w:t xml:space="preserve">Interviews </w:t>
      </w:r>
      <w:proofErr w:type="gramStart"/>
      <w:r w:rsidRPr="00F32027">
        <w:rPr>
          <w:sz w:val="20"/>
          <w:szCs w:val="20"/>
        </w:rPr>
        <w:t>will be held</w:t>
      </w:r>
      <w:proofErr w:type="gramEnd"/>
      <w:r w:rsidRPr="00F32027">
        <w:rPr>
          <w:sz w:val="20"/>
          <w:szCs w:val="20"/>
        </w:rPr>
        <w:t xml:space="preserve">: </w:t>
      </w:r>
      <w:r w:rsidRPr="00F32027">
        <w:rPr>
          <w:b/>
          <w:sz w:val="20"/>
          <w:szCs w:val="20"/>
        </w:rPr>
        <w:t>Thursday 25</w:t>
      </w:r>
      <w:r w:rsidRPr="00F32027">
        <w:rPr>
          <w:b/>
          <w:sz w:val="20"/>
          <w:szCs w:val="20"/>
          <w:vertAlign w:val="superscript"/>
        </w:rPr>
        <w:t>th</w:t>
      </w:r>
      <w:r w:rsidRPr="00F32027">
        <w:rPr>
          <w:b/>
          <w:sz w:val="20"/>
          <w:szCs w:val="20"/>
        </w:rPr>
        <w:t xml:space="preserve"> March 2021</w:t>
      </w:r>
    </w:p>
    <w:sectPr w:rsidR="00E151D6" w:rsidRPr="00F32027">
      <w:headerReference w:type="even" r:id="rId8"/>
      <w:headerReference w:type="default" r:id="rId9"/>
      <w:footerReference w:type="even" r:id="rId10"/>
      <w:footerReference w:type="default" r:id="rId11"/>
      <w:headerReference w:type="first" r:id="rId12"/>
      <w:footerReference w:type="first" r:id="rId13"/>
      <w:pgSz w:w="11906" w:h="16838"/>
      <w:pgMar w:top="2268" w:right="907" w:bottom="1440" w:left="907" w:header="2126"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16" w:rsidRDefault="00CC4716">
      <w:pPr>
        <w:spacing w:after="0" w:line="240" w:lineRule="auto"/>
      </w:pPr>
      <w:r>
        <w:separator/>
      </w:r>
    </w:p>
  </w:endnote>
  <w:endnote w:type="continuationSeparator" w:id="0">
    <w:p w:rsidR="00CC4716" w:rsidRDefault="00CC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E151D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E151D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E151D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16" w:rsidRDefault="00CC4716">
      <w:pPr>
        <w:spacing w:after="0" w:line="240" w:lineRule="auto"/>
      </w:pPr>
      <w:r>
        <w:separator/>
      </w:r>
    </w:p>
  </w:footnote>
  <w:footnote w:type="continuationSeparator" w:id="0">
    <w:p w:rsidR="00CC4716" w:rsidRDefault="00CC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E151D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6B7DE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page">
            <wp:align>right</wp:align>
          </wp:positionH>
          <wp:positionV relativeFrom="page">
            <wp:align>top</wp:align>
          </wp:positionV>
          <wp:extent cx="7553325" cy="1549829"/>
          <wp:effectExtent l="0" t="0" r="0" b="0"/>
          <wp:wrapSquare wrapText="bothSides" distT="0" distB="0" distL="0" distR="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325" cy="154982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D6" w:rsidRDefault="00E151D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0CA"/>
    <w:multiLevelType w:val="multilevel"/>
    <w:tmpl w:val="DDFE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821CB1"/>
    <w:multiLevelType w:val="multilevel"/>
    <w:tmpl w:val="D8D64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D6"/>
    <w:rsid w:val="00491A84"/>
    <w:rsid w:val="006B7DE7"/>
    <w:rsid w:val="00CC4716"/>
    <w:rsid w:val="00E151D6"/>
    <w:rsid w:val="00F3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BB13"/>
  <w15:docId w15:val="{1D1EB784-5007-47F9-AE04-4F842C0D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rsid w:val="00595D51"/>
    <w:pPr>
      <w:keepNext/>
      <w:suppressAutoHyphens/>
      <w:spacing w:after="0" w:line="1" w:lineRule="atLeast"/>
      <w:ind w:leftChars="-1" w:left="-1" w:hangingChars="1" w:hanging="1"/>
      <w:jc w:val="center"/>
      <w:textDirection w:val="btLr"/>
      <w:textAlignment w:val="top"/>
      <w:outlineLvl w:val="3"/>
    </w:pPr>
    <w:rPr>
      <w:rFonts w:ascii="Times New Roman" w:eastAsia="Times New Roman" w:hAnsi="Times New Roman" w:cs="Times New Roman"/>
      <w:b/>
      <w:position w:val="-1"/>
      <w:sz w:val="24"/>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D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8A3"/>
  </w:style>
  <w:style w:type="paragraph" w:styleId="Footer">
    <w:name w:val="footer"/>
    <w:basedOn w:val="Normal"/>
    <w:link w:val="FooterChar"/>
    <w:uiPriority w:val="99"/>
    <w:unhideWhenUsed/>
    <w:rsid w:val="00AD6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A3"/>
  </w:style>
  <w:style w:type="character" w:customStyle="1" w:styleId="Heading4Char">
    <w:name w:val="Heading 4 Char"/>
    <w:basedOn w:val="DefaultParagraphFont"/>
    <w:link w:val="Heading4"/>
    <w:rsid w:val="00595D51"/>
    <w:rPr>
      <w:rFonts w:ascii="Times New Roman" w:eastAsia="Times New Roman" w:hAnsi="Times New Roman" w:cs="Times New Roman"/>
      <w:b/>
      <w:position w:val="-1"/>
      <w:sz w:val="24"/>
      <w:szCs w:val="20"/>
    </w:rPr>
  </w:style>
  <w:style w:type="character" w:styleId="Hyperlink">
    <w:name w:val="Hyperlink"/>
    <w:rsid w:val="0083303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wbzude">
    <w:name w:val="wbzude"/>
    <w:basedOn w:val="DefaultParagraphFont"/>
    <w:rsid w:val="00F3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On3eBUPeCOpPncoGbyqYuocw==">AMUW2mU0KPC46zGtYzRJXJrSyIM6V2eBMHVJQSwtH7P7lRwNWLVsFYxJSl/CszmYt4DEg/+dA70Y1EhXur748nSXyXwTUkkTON7DTEpwKEE7aHkCdJiXJghIT+Hh5YGIelbs0PG7gIFg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2193</Characters>
  <Application>Microsoft Office Word</Application>
  <DocSecurity>0</DocSecurity>
  <Lines>18</Lines>
  <Paragraphs>5</Paragraphs>
  <ScaleCrop>false</ScaleCrop>
  <Company>Acle Academy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Humphreys</dc:creator>
  <cp:lastModifiedBy>Mrs R. Sutton</cp:lastModifiedBy>
  <cp:revision>3</cp:revision>
  <dcterms:created xsi:type="dcterms:W3CDTF">2021-02-25T12:43:00Z</dcterms:created>
  <dcterms:modified xsi:type="dcterms:W3CDTF">2021-02-26T14:49:00Z</dcterms:modified>
</cp:coreProperties>
</file>