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5717" w14:textId="5D11879C"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048C504E">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210"/>
        <w:gridCol w:w="113"/>
        <w:gridCol w:w="496"/>
        <w:gridCol w:w="127"/>
        <w:gridCol w:w="356"/>
        <w:gridCol w:w="219"/>
        <w:gridCol w:w="255"/>
        <w:gridCol w:w="29"/>
        <w:gridCol w:w="38"/>
        <w:gridCol w:w="204"/>
        <w:gridCol w:w="119"/>
        <w:gridCol w:w="128"/>
        <w:gridCol w:w="219"/>
        <w:gridCol w:w="220"/>
        <w:gridCol w:w="425"/>
        <w:gridCol w:w="288"/>
      </w:tblGrid>
      <w:tr w:rsidR="000C5DD0" w14:paraId="162D6C98" w14:textId="77777777" w:rsidTr="00B4545D">
        <w:tc>
          <w:tcPr>
            <w:tcW w:w="7684" w:type="dxa"/>
            <w:gridSpan w:val="29"/>
          </w:tcPr>
          <w:p w14:paraId="4B10241F" w14:textId="21FB8599" w:rsidR="00EF49AF" w:rsidRPr="000C5DD0" w:rsidRDefault="000C5DD0" w:rsidP="7A7A2E39">
            <w:pPr>
              <w:rPr>
                <w:rFonts w:ascii="Arial" w:hAnsi="Arial" w:cs="Arial"/>
              </w:rPr>
            </w:pPr>
            <w:r w:rsidRPr="7A7A2E39">
              <w:rPr>
                <w:rFonts w:ascii="Arial" w:hAnsi="Arial" w:cs="Arial"/>
              </w:rPr>
              <w:t xml:space="preserve">Please complete this form in </w:t>
            </w:r>
            <w:r w:rsidRPr="7A7A2E39">
              <w:rPr>
                <w:rFonts w:ascii="Arial" w:hAnsi="Arial" w:cs="Arial"/>
                <w:b/>
                <w:bCs/>
              </w:rPr>
              <w:t>black ink</w:t>
            </w:r>
            <w:r w:rsidRPr="7A7A2E39">
              <w:rPr>
                <w:rFonts w:ascii="Arial" w:hAnsi="Arial" w:cs="Arial"/>
              </w:rPr>
              <w:t xml:space="preserve"> or typescript.  Please return to:</w:t>
            </w:r>
          </w:p>
          <w:p w14:paraId="505D1917" w14:textId="61DC3779" w:rsidR="00EF49AF" w:rsidRPr="000C5DD0" w:rsidRDefault="00B4545D" w:rsidP="7A7A2E39">
            <w:pPr>
              <w:spacing w:line="253" w:lineRule="exact"/>
            </w:pPr>
            <w:hyperlink r:id="rId8">
              <w:r w:rsidR="027F6D15" w:rsidRPr="7A7A2E39">
                <w:rPr>
                  <w:rStyle w:val="Hyperlink"/>
                  <w:rFonts w:ascii="Arial" w:eastAsia="Arial" w:hAnsi="Arial" w:cs="Arial"/>
                </w:rPr>
                <w:t>recruitment@bruntcliffe.leeds.sch.uk</w:t>
              </w:r>
            </w:hyperlink>
            <w:r w:rsidR="027F6D15" w:rsidRPr="7A7A2E39">
              <w:rPr>
                <w:rFonts w:ascii="Arial" w:eastAsia="Arial" w:hAnsi="Arial" w:cs="Arial"/>
                <w:color w:val="000000" w:themeColor="text1"/>
              </w:rPr>
              <w:t xml:space="preserve"> or post to Bruntcliffe Academy, Bruntcliffe Lane.  Morley.  Leeds.  LS27 0LZ</w:t>
            </w:r>
          </w:p>
          <w:p w14:paraId="65D77A00" w14:textId="5F7D19C0" w:rsidR="00EF49AF" w:rsidRPr="000C5DD0" w:rsidRDefault="00EF49AF" w:rsidP="7A7A2E39">
            <w:pPr>
              <w:rPr>
                <w:rFonts w:ascii="Arial" w:hAnsi="Arial" w:cs="Arial"/>
              </w:rPr>
            </w:pPr>
          </w:p>
        </w:tc>
        <w:tc>
          <w:tcPr>
            <w:tcW w:w="3236" w:type="dxa"/>
            <w:gridSpan w:val="15"/>
          </w:tcPr>
          <w:p w14:paraId="16704D7C" w14:textId="77777777" w:rsidR="000C5DD0" w:rsidRPr="000C5DD0" w:rsidRDefault="000C5DD0" w:rsidP="3F4A2B23">
            <w:pPr>
              <w:rPr>
                <w:rFonts w:ascii="Arial" w:hAnsi="Arial" w:cs="Arial"/>
                <w:b/>
                <w:bCs/>
              </w:rPr>
            </w:pPr>
            <w:r w:rsidRPr="3F4A2B23">
              <w:rPr>
                <w:rFonts w:ascii="Arial" w:hAnsi="Arial" w:cs="Arial"/>
                <w:b/>
                <w:bCs/>
              </w:rPr>
              <w:t>Closing Date:</w:t>
            </w:r>
          </w:p>
          <w:p w14:paraId="6D594EB5" w14:textId="74181A25" w:rsidR="000C5DD0" w:rsidRPr="00B4545D" w:rsidRDefault="00B4545D" w:rsidP="2E3958E0">
            <w:pPr>
              <w:rPr>
                <w:rFonts w:ascii="Arial" w:hAnsi="Arial" w:cs="Arial"/>
                <w:b/>
                <w:bCs/>
              </w:rPr>
            </w:pPr>
            <w:r w:rsidRPr="00B4545D">
              <w:rPr>
                <w:rFonts w:ascii="Arial" w:hAnsi="Arial" w:cs="Arial"/>
                <w:b/>
                <w:bCs/>
              </w:rPr>
              <w:t xml:space="preserve">Monday </w:t>
            </w:r>
            <w:r w:rsidRPr="00B4545D">
              <w:rPr>
                <w:rStyle w:val="normaltextrun"/>
                <w:rFonts w:ascii="Arial" w:hAnsi="Arial" w:cs="Arial"/>
                <w:b/>
                <w:bCs/>
              </w:rPr>
              <w:t>23 May 2022, 9am</w:t>
            </w:r>
            <w:r w:rsidRPr="00B4545D">
              <w:rPr>
                <w:rFonts w:ascii="Arial" w:hAnsi="Arial" w:cs="Arial"/>
                <w:b/>
                <w:bCs/>
              </w:rPr>
              <w:t xml:space="preserve"> </w:t>
            </w:r>
            <w:r w:rsidR="2E3958E0" w:rsidRPr="00B4545D">
              <w:rPr>
                <w:rFonts w:ascii="Arial" w:hAnsi="Arial" w:cs="Arial"/>
                <w:b/>
                <w:bCs/>
              </w:rPr>
              <w:t>Interviews 2</w:t>
            </w:r>
            <w:r w:rsidR="00485ABD" w:rsidRPr="00B4545D">
              <w:rPr>
                <w:rFonts w:ascii="Arial" w:hAnsi="Arial" w:cs="Arial"/>
                <w:b/>
                <w:bCs/>
              </w:rPr>
              <w:t>5</w:t>
            </w:r>
            <w:r w:rsidR="2E3958E0" w:rsidRPr="00B4545D">
              <w:rPr>
                <w:rFonts w:ascii="Arial" w:hAnsi="Arial" w:cs="Arial"/>
                <w:b/>
                <w:bCs/>
              </w:rPr>
              <w:t xml:space="preserve"> May 2022</w:t>
            </w:r>
          </w:p>
        </w:tc>
      </w:tr>
      <w:tr w:rsidR="000C5DD0" w14:paraId="420E4FAE" w14:textId="77777777" w:rsidTr="00B4545D">
        <w:tc>
          <w:tcPr>
            <w:tcW w:w="7684" w:type="dxa"/>
            <w:gridSpan w:val="29"/>
          </w:tcPr>
          <w:p w14:paraId="67ABB9FD" w14:textId="4BA96FFF" w:rsidR="000C5DD0" w:rsidRPr="00633BCF" w:rsidRDefault="000C5DD0" w:rsidP="3F4A2B23">
            <w:pPr>
              <w:rPr>
                <w:rFonts w:ascii="Arial" w:hAnsi="Arial" w:cs="Arial"/>
                <w:b/>
                <w:bCs/>
                <w:sz w:val="24"/>
                <w:szCs w:val="24"/>
              </w:rPr>
            </w:pPr>
            <w:r w:rsidRPr="28B902A1">
              <w:rPr>
                <w:rFonts w:ascii="Arial" w:hAnsi="Arial" w:cs="Arial"/>
                <w:b/>
                <w:bCs/>
                <w:sz w:val="24"/>
                <w:szCs w:val="24"/>
              </w:rPr>
              <w:t>Application for Appointm</w:t>
            </w:r>
            <w:r w:rsidRPr="00633BCF">
              <w:rPr>
                <w:rFonts w:ascii="Arial" w:hAnsi="Arial" w:cs="Arial"/>
                <w:b/>
                <w:bCs/>
                <w:sz w:val="24"/>
                <w:szCs w:val="24"/>
              </w:rPr>
              <w:t>ent as:</w:t>
            </w:r>
            <w:r w:rsidR="25EB2CAC" w:rsidRPr="00633BCF">
              <w:rPr>
                <w:rFonts w:ascii="Arial" w:hAnsi="Arial" w:cs="Arial"/>
                <w:b/>
                <w:bCs/>
                <w:sz w:val="24"/>
                <w:szCs w:val="24"/>
              </w:rPr>
              <w:t xml:space="preserve"> </w:t>
            </w:r>
            <w:r w:rsidR="5CDA1C17" w:rsidRPr="00633BCF">
              <w:rPr>
                <w:rFonts w:ascii="Arial" w:hAnsi="Arial" w:cs="Arial"/>
                <w:b/>
                <w:sz w:val="24"/>
                <w:szCs w:val="24"/>
              </w:rPr>
              <w:t xml:space="preserve">Teacher of </w:t>
            </w:r>
            <w:r w:rsidR="00485ABD">
              <w:rPr>
                <w:rFonts w:ascii="Arial" w:hAnsi="Arial" w:cs="Arial"/>
                <w:b/>
                <w:sz w:val="24"/>
                <w:szCs w:val="24"/>
              </w:rPr>
              <w:t>Geography</w:t>
            </w:r>
          </w:p>
          <w:p w14:paraId="420B16A5" w14:textId="573F55B0" w:rsidR="009408F8" w:rsidRPr="00633BCF" w:rsidRDefault="009408F8" w:rsidP="3F4A2B23">
            <w:pPr>
              <w:rPr>
                <w:rFonts w:ascii="Arial" w:hAnsi="Arial" w:cs="Arial"/>
                <w:b/>
                <w:bCs/>
                <w:sz w:val="24"/>
                <w:szCs w:val="24"/>
              </w:rPr>
            </w:pPr>
            <w:r w:rsidRPr="00633BCF">
              <w:rPr>
                <w:rFonts w:ascii="Arial" w:hAnsi="Arial" w:cs="Arial"/>
                <w:b/>
                <w:bCs/>
                <w:sz w:val="24"/>
                <w:szCs w:val="24"/>
              </w:rPr>
              <w:t>Grade:</w:t>
            </w:r>
            <w:r w:rsidR="50DDECE7" w:rsidRPr="00633BCF">
              <w:rPr>
                <w:rFonts w:ascii="Arial" w:hAnsi="Arial" w:cs="Arial"/>
                <w:b/>
                <w:bCs/>
                <w:sz w:val="24"/>
                <w:szCs w:val="24"/>
              </w:rPr>
              <w:t xml:space="preserve"> </w:t>
            </w:r>
            <w:r w:rsidR="50DDECE7" w:rsidRPr="00633BCF">
              <w:rPr>
                <w:rFonts w:ascii="Arial" w:hAnsi="Arial" w:cs="Arial"/>
                <w:b/>
                <w:sz w:val="24"/>
                <w:szCs w:val="24"/>
              </w:rPr>
              <w:t>MPR / UPR</w:t>
            </w:r>
          </w:p>
          <w:p w14:paraId="40ECDE20" w14:textId="65BAC9FC" w:rsidR="00A56587" w:rsidRDefault="00871CF3" w:rsidP="7A7A2E39">
            <w:pPr>
              <w:rPr>
                <w:rFonts w:ascii="Arial" w:hAnsi="Arial" w:cs="Arial"/>
                <w:b/>
                <w:bCs/>
                <w:sz w:val="24"/>
                <w:szCs w:val="24"/>
              </w:rPr>
            </w:pPr>
            <w:r w:rsidRPr="7A7A2E39">
              <w:rPr>
                <w:rFonts w:ascii="Arial" w:hAnsi="Arial" w:cs="Arial"/>
                <w:b/>
                <w:bCs/>
                <w:sz w:val="24"/>
                <w:szCs w:val="24"/>
              </w:rPr>
              <w:t xml:space="preserve">Academy/College: </w:t>
            </w:r>
            <w:r w:rsidR="32088587" w:rsidRPr="7A7A2E39">
              <w:rPr>
                <w:rFonts w:ascii="Arial" w:hAnsi="Arial" w:cs="Arial"/>
                <w:b/>
                <w:bCs/>
                <w:sz w:val="24"/>
                <w:szCs w:val="24"/>
              </w:rPr>
              <w:t>Bruntcliffe Academy</w:t>
            </w:r>
          </w:p>
          <w:p w14:paraId="3E709BD2" w14:textId="09D81010" w:rsidR="009A0700" w:rsidRPr="000C5DD0" w:rsidRDefault="009A0700" w:rsidP="00EF49AF">
            <w:pPr>
              <w:rPr>
                <w:rFonts w:ascii="Arial" w:hAnsi="Arial" w:cs="Arial"/>
              </w:rPr>
            </w:pPr>
          </w:p>
        </w:tc>
        <w:tc>
          <w:tcPr>
            <w:tcW w:w="3236" w:type="dxa"/>
            <w:gridSpan w:val="15"/>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2E3958E0">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2E3958E0">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2E3958E0">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2E3958E0">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2E3958E0">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2E3958E0">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2E3958E0">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2E3958E0">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70E1B4BF" w14:textId="77777777" w:rsidR="00EC16FB" w:rsidRDefault="00EC16FB"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2E3958E0">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2E3958E0">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2E3958E0">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2E3958E0">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2E3958E0">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2E3958E0">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2E3958E0">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2E3958E0">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2E3958E0">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2E3958E0">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14:paraId="47FBE7A7" w14:textId="77777777" w:rsidTr="2E3958E0">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2E3958E0">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2E3958E0">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2E3958E0">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2E3958E0">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8"/>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9"/>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2E3958E0">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8"/>
            <w:tcBorders>
              <w:bottom w:val="single" w:sz="4" w:space="0" w:color="auto"/>
            </w:tcBorders>
          </w:tcPr>
          <w:p w14:paraId="74218E3F" w14:textId="77777777" w:rsidR="0097210A" w:rsidRDefault="0097210A" w:rsidP="0033392A">
            <w:pPr>
              <w:rPr>
                <w:rFonts w:ascii="Arial" w:hAnsi="Arial" w:cs="Arial"/>
              </w:rPr>
            </w:pPr>
          </w:p>
        </w:tc>
        <w:tc>
          <w:tcPr>
            <w:tcW w:w="1843" w:type="dxa"/>
            <w:gridSpan w:val="9"/>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2E3958E0">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2E3958E0">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2E3958E0">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2E3958E0">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2E3958E0">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2E3958E0">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2E3958E0">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w:t>
            </w:r>
            <w:r w:rsidRPr="00571D8B">
              <w:rPr>
                <w:rFonts w:ascii="Arial" w:hAnsi="Arial" w:cs="Arial"/>
              </w:rPr>
              <w:lastRenderedPageBreak/>
              <w:t>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2E3958E0">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w:t>
            </w:r>
            <w:proofErr w:type="gramStart"/>
            <w:r w:rsidRPr="00E321F0">
              <w:rPr>
                <w:rFonts w:ascii="Arial" w:hAnsi="Arial" w:cs="Arial"/>
                <w:sz w:val="20"/>
                <w:szCs w:val="20"/>
              </w:rPr>
              <w:t>taken into account</w:t>
            </w:r>
            <w:proofErr w:type="gramEnd"/>
            <w:r w:rsidRPr="00E321F0">
              <w:rPr>
                <w:rFonts w:ascii="Arial" w:hAnsi="Arial" w:cs="Arial"/>
                <w:sz w:val="20"/>
                <w:szCs w:val="20"/>
              </w:rPr>
              <w:t xml:space="preserve">. </w:t>
            </w:r>
            <w:r w:rsidRPr="00E321F0">
              <w:rPr>
                <w:rFonts w:ascii="Arial" w:hAnsi="Arial" w:cs="Arial"/>
                <w:iCs/>
                <w:color w:val="000000"/>
                <w:sz w:val="20"/>
                <w:szCs w:val="20"/>
              </w:rPr>
              <w:t>Guidance and criteria on the filtering of these cautions and convictions can be found on the Ministry of Justice website or see </w:t>
            </w:r>
            <w:hyperlink r:id="rId9"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2E3958E0">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lastRenderedPageBreak/>
              <w:t xml:space="preserve">Information on how The Gorse Academies Trust processes your personal data, organisations we may share your data with, your rights as a data-subject and contact details for any enquiries can be found on our website at the following link: </w:t>
            </w:r>
            <w:hyperlink r:id="rId10"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1"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2E3958E0">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2E3958E0">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2E3958E0">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2E3958E0">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2E3958E0">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2E3958E0">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2E3958E0">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2E3958E0">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2E3958E0">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2E3958E0">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2E3958E0">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GUbbqlaAgAAyQQAAA4AAAAAAAAAAAAAAAAALgIAAGRycy9lMm9Eb2MueG1sUEsB&#10;Ai0AFAAGAAgAAAAhABAStB3bAAAABwEAAA8AAAAAAAAAAAAAAAAAtAQAAGRycy9kb3ducmV2Lnht&#10;bFBLBQYAAAAABAAEAPMAAAC8BQ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2E3958E0">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lastRenderedPageBreak/>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2E3958E0">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lastRenderedPageBreak/>
              <w:t>Lesbian – A woman who is attracted, emotionally and or physically, to other women.</w:t>
            </w:r>
          </w:p>
        </w:tc>
      </w:tr>
      <w:tr w:rsidR="003C3B46" w14:paraId="121167E0" w14:textId="77777777" w:rsidTr="2E3958E0">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2E3958E0">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2E3958E0">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2E3958E0">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2E3958E0">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2E3958E0">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vAlign w:val="center"/>
          </w:tcPr>
          <w:p w14:paraId="2FA2A79D" w14:textId="77777777" w:rsidR="006641D3" w:rsidRPr="00C76F27" w:rsidRDefault="006641D3" w:rsidP="00034AA9">
            <w:pPr>
              <w:rPr>
                <w:rFonts w:ascii="Arial" w:hAnsi="Arial" w:cs="Arial"/>
                <w:b/>
              </w:rPr>
            </w:pPr>
          </w:p>
        </w:tc>
      </w:tr>
      <w:tr w:rsidR="006641D3" w14:paraId="5463C2C7" w14:textId="77777777" w:rsidTr="2E3958E0">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2E3958E0">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2E3958E0">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2E3958E0">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2E3958E0">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2E3958E0">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2E3958E0">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2E3958E0">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2E3958E0">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2E3958E0">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headerReference w:type="default" r:id="rId12"/>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514" w14:textId="3F0A2F25"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B663EA">
      <w:rPr>
        <w:caps/>
        <w:noProof/>
        <w:color w:val="4F81BD" w:themeColor="accent1"/>
      </w:rPr>
      <w:t>6</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239C" w14:textId="36D519EE" w:rsidR="00745457" w:rsidRDefault="00745457">
    <w:pPr>
      <w:pStyle w:val="Header"/>
    </w:pPr>
    <w:r w:rsidRPr="001C1ED2">
      <w:rPr>
        <w:noProof/>
      </w:rPr>
      <w:drawing>
        <wp:anchor distT="0" distB="0" distL="114300" distR="114300" simplePos="0" relativeHeight="251659264" behindDoc="0" locked="0" layoutInCell="1" allowOverlap="1" wp14:anchorId="28508020" wp14:editId="25CAC9DF">
          <wp:simplePos x="0" y="0"/>
          <wp:positionH relativeFrom="margin">
            <wp:posOffset>-523875</wp:posOffset>
          </wp:positionH>
          <wp:positionV relativeFrom="paragraph">
            <wp:posOffset>-269240</wp:posOffset>
          </wp:positionV>
          <wp:extent cx="2200275" cy="717550"/>
          <wp:effectExtent l="0" t="0" r="9525" b="6350"/>
          <wp:wrapThrough wrapText="bothSides">
            <wp:wrapPolygon edited="0">
              <wp:start x="0" y="0"/>
              <wp:lineTo x="0" y="21218"/>
              <wp:lineTo x="21506" y="21218"/>
              <wp:lineTo x="21506" y="0"/>
              <wp:lineTo x="0" y="0"/>
            </wp:wrapPolygon>
          </wp:wrapThrough>
          <wp:docPr id="26" name="Picture 26" descr="C:\Users\lydia.shore\AppData\Local\Microsoft\Windows\INetCache\Content.MSO\E58271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dia.shore\AppData\Local\Microsoft\Windows\INetCache\Content.MSO\E582716D.tmp"/>
                  <pic:cNvPicPr>
                    <a:picLocks noChangeAspect="1" noChangeArrowheads="1"/>
                  </pic:cNvPicPr>
                </pic:nvPicPr>
                <pic:blipFill rotWithShape="1">
                  <a:blip r:embed="rId1">
                    <a:extLst>
                      <a:ext uri="{28A0092B-C50C-407E-A947-70E740481C1C}">
                        <a14:useLocalDpi xmlns:a14="http://schemas.microsoft.com/office/drawing/2010/main" val="0"/>
                      </a:ext>
                    </a:extLst>
                  </a:blip>
                  <a:srcRect r="4381"/>
                  <a:stretch/>
                </pic:blipFill>
                <pic:spPr bwMode="auto">
                  <a:xfrm>
                    <a:off x="0" y="0"/>
                    <a:ext cx="2200275"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6891871">
    <w:abstractNumId w:val="3"/>
  </w:num>
  <w:num w:numId="2" w16cid:durableId="1817525526">
    <w:abstractNumId w:val="1"/>
  </w:num>
  <w:num w:numId="3" w16cid:durableId="977497904">
    <w:abstractNumId w:val="6"/>
  </w:num>
  <w:num w:numId="4" w16cid:durableId="1723793738">
    <w:abstractNumId w:val="0"/>
  </w:num>
  <w:num w:numId="5" w16cid:durableId="2038659172">
    <w:abstractNumId w:val="5"/>
  </w:num>
  <w:num w:numId="6" w16cid:durableId="816065968">
    <w:abstractNumId w:val="2"/>
  </w:num>
  <w:num w:numId="7" w16cid:durableId="237179389">
    <w:abstractNumId w:val="7"/>
  </w:num>
  <w:num w:numId="8" w16cid:durableId="1682007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64697"/>
    <w:rsid w:val="00485ABD"/>
    <w:rsid w:val="004B1DE1"/>
    <w:rsid w:val="004E11F7"/>
    <w:rsid w:val="005015E7"/>
    <w:rsid w:val="00522609"/>
    <w:rsid w:val="005264C8"/>
    <w:rsid w:val="00540A2D"/>
    <w:rsid w:val="0054420C"/>
    <w:rsid w:val="00550128"/>
    <w:rsid w:val="00555600"/>
    <w:rsid w:val="00571D8B"/>
    <w:rsid w:val="005D59BD"/>
    <w:rsid w:val="005E71B3"/>
    <w:rsid w:val="005F7E25"/>
    <w:rsid w:val="00633BCF"/>
    <w:rsid w:val="006557BF"/>
    <w:rsid w:val="006641D3"/>
    <w:rsid w:val="00673C24"/>
    <w:rsid w:val="006A6244"/>
    <w:rsid w:val="006B203E"/>
    <w:rsid w:val="00722A39"/>
    <w:rsid w:val="007378FD"/>
    <w:rsid w:val="00741BF1"/>
    <w:rsid w:val="00745457"/>
    <w:rsid w:val="0075443F"/>
    <w:rsid w:val="007851DB"/>
    <w:rsid w:val="007875FC"/>
    <w:rsid w:val="007A7B4A"/>
    <w:rsid w:val="007B09FB"/>
    <w:rsid w:val="007F0D80"/>
    <w:rsid w:val="0081490C"/>
    <w:rsid w:val="00831D32"/>
    <w:rsid w:val="00842AE0"/>
    <w:rsid w:val="00871CF3"/>
    <w:rsid w:val="00871DC2"/>
    <w:rsid w:val="00871FE5"/>
    <w:rsid w:val="00872ABF"/>
    <w:rsid w:val="008A0DF3"/>
    <w:rsid w:val="008B4C73"/>
    <w:rsid w:val="008F3D04"/>
    <w:rsid w:val="00907E66"/>
    <w:rsid w:val="009408F8"/>
    <w:rsid w:val="00944853"/>
    <w:rsid w:val="00952692"/>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4545D"/>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95DA5"/>
    <w:rsid w:val="00DD33B2"/>
    <w:rsid w:val="00E24D2F"/>
    <w:rsid w:val="00E34443"/>
    <w:rsid w:val="00E55E36"/>
    <w:rsid w:val="00EC0CB5"/>
    <w:rsid w:val="00EC16FB"/>
    <w:rsid w:val="00EC5E44"/>
    <w:rsid w:val="00EF49AF"/>
    <w:rsid w:val="00EF7B92"/>
    <w:rsid w:val="00F67A6E"/>
    <w:rsid w:val="00F9623B"/>
    <w:rsid w:val="00FC2A2C"/>
    <w:rsid w:val="027F6D15"/>
    <w:rsid w:val="17EA914C"/>
    <w:rsid w:val="25EB2CAC"/>
    <w:rsid w:val="2628E66D"/>
    <w:rsid w:val="28B902A1"/>
    <w:rsid w:val="2CD1690D"/>
    <w:rsid w:val="2D9D7175"/>
    <w:rsid w:val="2E3958E0"/>
    <w:rsid w:val="302B65D7"/>
    <w:rsid w:val="32088587"/>
    <w:rsid w:val="3F4A2B23"/>
    <w:rsid w:val="50DDECE7"/>
    <w:rsid w:val="5BDFE67A"/>
    <w:rsid w:val="5CDA1C17"/>
    <w:rsid w:val="68F96042"/>
    <w:rsid w:val="6DD7A3A4"/>
    <w:rsid w:val="72F4668B"/>
    <w:rsid w:val="7A7A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3F4A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runtcliffe.leeds.sch.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gat.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gat.org.uk/privacy-notice/"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CF7C-A4EF-458D-9E88-8A454A7FB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1520</Words>
  <Characters>8665</Characters>
  <Application>Microsoft Office Word</Application>
  <DocSecurity>0</DocSecurity>
  <Lines>72</Lines>
  <Paragraphs>20</Paragraphs>
  <ScaleCrop>false</ScaleCrop>
  <Company>The Morley Academy</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15</cp:revision>
  <cp:lastPrinted>2018-12-07T13:47:00Z</cp:lastPrinted>
  <dcterms:created xsi:type="dcterms:W3CDTF">2021-02-26T12:04:00Z</dcterms:created>
  <dcterms:modified xsi:type="dcterms:W3CDTF">2022-05-06T12:05:00Z</dcterms:modified>
</cp:coreProperties>
</file>