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E2A2" w14:textId="77777777" w:rsidR="003F7B11" w:rsidRDefault="000B22E2" w:rsidP="000B22E2">
      <w:pPr>
        <w:spacing w:line="360" w:lineRule="auto"/>
        <w:ind w:left="-851" w:right="-897"/>
        <w:jc w:val="center"/>
        <w:rPr>
          <w:rFonts w:asciiTheme="minorHAnsi" w:hAnsiTheme="minorHAnsi" w:cstheme="minorHAnsi"/>
          <w:bCs/>
          <w:sz w:val="44"/>
        </w:rPr>
      </w:pPr>
      <w:r>
        <w:rPr>
          <w:noProof/>
        </w:rPr>
        <w:drawing>
          <wp:inline distT="0" distB="0" distL="0" distR="0" wp14:anchorId="52F03909" wp14:editId="64C8E1AA">
            <wp:extent cx="5731200" cy="1652400"/>
            <wp:effectExtent l="0" t="0" r="317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22EA0" w14:textId="41100D56" w:rsidR="007C5A89" w:rsidRPr="007C5A89" w:rsidRDefault="007C5A89" w:rsidP="007C5A89">
      <w:pPr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 w:rsidRPr="007C5A89">
        <w:rPr>
          <w:rFonts w:asciiTheme="minorHAnsi" w:hAnsiTheme="minorHAnsi" w:cstheme="minorHAnsi"/>
          <w:b/>
          <w:color w:val="002060"/>
          <w:sz w:val="40"/>
          <w:szCs w:val="40"/>
        </w:rPr>
        <w:t>Teacher of</w:t>
      </w:r>
      <w:r w:rsidR="002921F5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 </w:t>
      </w:r>
      <w:r w:rsidR="00F85444">
        <w:rPr>
          <w:rFonts w:asciiTheme="minorHAnsi" w:hAnsiTheme="minorHAnsi" w:cstheme="minorHAnsi"/>
          <w:b/>
          <w:color w:val="002060"/>
          <w:sz w:val="40"/>
          <w:szCs w:val="40"/>
        </w:rPr>
        <w:t>Geography</w:t>
      </w:r>
      <w:r w:rsidR="00CC1352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 </w:t>
      </w:r>
    </w:p>
    <w:p w14:paraId="36839ECC" w14:textId="77777777" w:rsidR="000B22E2" w:rsidRPr="00FB58DD" w:rsidRDefault="000B22E2" w:rsidP="000B22E2">
      <w:pPr>
        <w:spacing w:after="0" w:line="360" w:lineRule="auto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FB58DD">
        <w:rPr>
          <w:rFonts w:asciiTheme="minorHAnsi" w:hAnsiTheme="minorHAnsi" w:cstheme="minorHAnsi"/>
          <w:b/>
          <w:bCs/>
          <w:color w:val="002060"/>
          <w:sz w:val="28"/>
          <w:szCs w:val="28"/>
        </w:rPr>
        <w:t>Job Description</w:t>
      </w:r>
    </w:p>
    <w:p w14:paraId="726FB672" w14:textId="77777777" w:rsidR="003978BF" w:rsidRPr="00FB58DD" w:rsidRDefault="003978BF" w:rsidP="00810ACC">
      <w:pPr>
        <w:spacing w:after="120" w:line="240" w:lineRule="auto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FB58DD">
        <w:rPr>
          <w:rFonts w:asciiTheme="minorHAnsi" w:hAnsiTheme="minorHAnsi" w:cstheme="minorHAnsi"/>
          <w:b/>
          <w:color w:val="002060"/>
          <w:sz w:val="22"/>
        </w:rPr>
        <w:t>Purpose of the job</w:t>
      </w:r>
    </w:p>
    <w:p w14:paraId="42B73869" w14:textId="77777777" w:rsidR="00E0593B" w:rsidRPr="00FB58DD" w:rsidRDefault="00E0593B" w:rsidP="00E0593B">
      <w:pPr>
        <w:pStyle w:val="NoSpacing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To provide high quality teaching, and enable effective learning and achievement, within an</w:t>
      </w:r>
    </w:p>
    <w:p w14:paraId="09FBFDDF" w14:textId="77777777" w:rsidR="000B22E2" w:rsidRDefault="00E0593B" w:rsidP="00E0593B">
      <w:pPr>
        <w:pStyle w:val="BodyText"/>
        <w:jc w:val="both"/>
        <w:rPr>
          <w:rFonts w:asciiTheme="minorHAnsi" w:hAnsiTheme="minorHAnsi" w:cstheme="minorHAnsi"/>
          <w:color w:val="002060"/>
        </w:rPr>
      </w:pPr>
      <w:r w:rsidRPr="00FB58DD">
        <w:rPr>
          <w:rFonts w:asciiTheme="minorHAnsi" w:hAnsiTheme="minorHAnsi" w:cstheme="minorHAnsi"/>
          <w:color w:val="002060"/>
        </w:rPr>
        <w:t xml:space="preserve">environment where students feel challenged, </w:t>
      </w:r>
      <w:proofErr w:type="gramStart"/>
      <w:r w:rsidRPr="00FB58DD">
        <w:rPr>
          <w:rFonts w:asciiTheme="minorHAnsi" w:hAnsiTheme="minorHAnsi" w:cstheme="minorHAnsi"/>
          <w:color w:val="002060"/>
        </w:rPr>
        <w:t>valued</w:t>
      </w:r>
      <w:proofErr w:type="gramEnd"/>
      <w:r w:rsidRPr="00FB58DD">
        <w:rPr>
          <w:rFonts w:asciiTheme="minorHAnsi" w:hAnsiTheme="minorHAnsi" w:cstheme="minorHAnsi"/>
          <w:color w:val="002060"/>
        </w:rPr>
        <w:t xml:space="preserve"> and secure</w:t>
      </w:r>
    </w:p>
    <w:p w14:paraId="234712CE" w14:textId="77777777" w:rsidR="00937DB1" w:rsidRDefault="00937DB1" w:rsidP="00E0593B">
      <w:pPr>
        <w:pStyle w:val="BodyText"/>
        <w:jc w:val="both"/>
        <w:rPr>
          <w:rFonts w:asciiTheme="minorHAnsi" w:hAnsiTheme="minorHAnsi" w:cstheme="minorHAnsi"/>
          <w:color w:val="002060"/>
        </w:rPr>
      </w:pPr>
    </w:p>
    <w:p w14:paraId="78A9248D" w14:textId="77777777" w:rsidR="00937DB1" w:rsidRPr="00FB58DD" w:rsidRDefault="00937DB1" w:rsidP="00E0593B">
      <w:pPr>
        <w:pStyle w:val="BodyText"/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To uphold the Teachers Standards.</w:t>
      </w:r>
    </w:p>
    <w:p w14:paraId="0BEC2C83" w14:textId="77777777" w:rsidR="00E0593B" w:rsidRPr="00FB58DD" w:rsidRDefault="00E0593B" w:rsidP="00E0593B">
      <w:pPr>
        <w:pStyle w:val="BodyText"/>
        <w:jc w:val="both"/>
        <w:rPr>
          <w:rFonts w:asciiTheme="minorHAnsi" w:hAnsiTheme="minorHAnsi" w:cstheme="minorHAnsi"/>
          <w:color w:val="002060"/>
          <w:szCs w:val="22"/>
        </w:rPr>
      </w:pPr>
    </w:p>
    <w:p w14:paraId="7E7457A8" w14:textId="77777777" w:rsidR="003978BF" w:rsidRPr="00FB58DD" w:rsidRDefault="003978BF" w:rsidP="00810ACC">
      <w:pPr>
        <w:spacing w:after="120" w:line="240" w:lineRule="auto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FB58DD">
        <w:rPr>
          <w:rFonts w:asciiTheme="minorHAnsi" w:hAnsiTheme="minorHAnsi" w:cstheme="minorHAnsi"/>
          <w:b/>
          <w:color w:val="002060"/>
          <w:sz w:val="22"/>
        </w:rPr>
        <w:t>Reporting to</w:t>
      </w:r>
    </w:p>
    <w:p w14:paraId="5053BF77" w14:textId="2C5993EB" w:rsidR="00D51D06" w:rsidRDefault="00E0593B" w:rsidP="00810ACC">
      <w:pPr>
        <w:spacing w:after="120"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Head o</w:t>
      </w:r>
      <w:r w:rsidR="006D2949">
        <w:rPr>
          <w:rFonts w:asciiTheme="minorHAnsi" w:hAnsiTheme="minorHAnsi" w:cstheme="minorHAnsi"/>
          <w:color w:val="002060"/>
          <w:sz w:val="22"/>
        </w:rPr>
        <w:t>f</w:t>
      </w:r>
      <w:r w:rsidRPr="00FB58DD">
        <w:rPr>
          <w:rFonts w:asciiTheme="minorHAnsi" w:hAnsiTheme="minorHAnsi" w:cstheme="minorHAnsi"/>
          <w:color w:val="002060"/>
          <w:sz w:val="22"/>
        </w:rPr>
        <w:t xml:space="preserve"> Faculty</w:t>
      </w:r>
    </w:p>
    <w:p w14:paraId="6D0C6A84" w14:textId="77777777" w:rsidR="003978BF" w:rsidRPr="00FB58DD" w:rsidRDefault="00C73D8A" w:rsidP="00810ACC">
      <w:pPr>
        <w:spacing w:after="120" w:line="240" w:lineRule="auto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FB58DD">
        <w:rPr>
          <w:rFonts w:asciiTheme="minorHAnsi" w:hAnsiTheme="minorHAnsi" w:cstheme="minorHAnsi"/>
          <w:b/>
          <w:color w:val="002060"/>
          <w:sz w:val="22"/>
        </w:rPr>
        <w:t xml:space="preserve">Main </w:t>
      </w:r>
      <w:r w:rsidR="00F77E08" w:rsidRPr="00FB58DD">
        <w:rPr>
          <w:rFonts w:asciiTheme="minorHAnsi" w:hAnsiTheme="minorHAnsi" w:cstheme="minorHAnsi"/>
          <w:b/>
          <w:color w:val="002060"/>
          <w:sz w:val="22"/>
        </w:rPr>
        <w:t>responsibilities</w:t>
      </w:r>
    </w:p>
    <w:p w14:paraId="105F30D5" w14:textId="77777777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teach the classes allocated, and provide a well-planned, </w:t>
      </w:r>
      <w:proofErr w:type="gramStart"/>
      <w:r w:rsidRPr="00FB58DD">
        <w:rPr>
          <w:rFonts w:asciiTheme="minorHAnsi" w:hAnsiTheme="minorHAnsi"/>
          <w:color w:val="002060"/>
          <w:sz w:val="22"/>
        </w:rPr>
        <w:t>challenging</w:t>
      </w:r>
      <w:proofErr w:type="gramEnd"/>
      <w:r w:rsidRPr="00FB58DD">
        <w:rPr>
          <w:rFonts w:asciiTheme="minorHAnsi" w:hAnsiTheme="minorHAnsi"/>
          <w:color w:val="002060"/>
          <w:sz w:val="22"/>
        </w:rPr>
        <w:t xml:space="preserve"> and purposeful learning environment for all students.  </w:t>
      </w:r>
    </w:p>
    <w:p w14:paraId="2EE11DFE" w14:textId="649024A9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support and carry out policies and practices to promote positive student behaviour and achievement in </w:t>
      </w:r>
      <w:r w:rsidR="00F85444">
        <w:rPr>
          <w:rFonts w:asciiTheme="minorHAnsi" w:hAnsiTheme="minorHAnsi"/>
          <w:color w:val="002060"/>
          <w:sz w:val="22"/>
        </w:rPr>
        <w:t>Geography</w:t>
      </w:r>
      <w:r w:rsidRPr="00FB58DD">
        <w:rPr>
          <w:rFonts w:asciiTheme="minorHAnsi" w:hAnsiTheme="minorHAnsi"/>
          <w:color w:val="002060"/>
          <w:sz w:val="22"/>
        </w:rPr>
        <w:t>.</w:t>
      </w:r>
    </w:p>
    <w:p w14:paraId="0D485F1C" w14:textId="77777777" w:rsidR="00EF24BA" w:rsidRPr="00FB58DD" w:rsidRDefault="00EF24BA" w:rsidP="00EF24BA">
      <w:pPr>
        <w:pStyle w:val="Footer"/>
        <w:numPr>
          <w:ilvl w:val="0"/>
          <w:numId w:val="23"/>
        </w:numPr>
        <w:tabs>
          <w:tab w:val="clear" w:pos="4513"/>
          <w:tab w:val="clear" w:pos="9026"/>
        </w:tabs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set homework on a regular basis and mark student work </w:t>
      </w:r>
      <w:r w:rsidR="00FD31C2">
        <w:rPr>
          <w:rFonts w:asciiTheme="minorHAnsi" w:hAnsiTheme="minorHAnsi"/>
          <w:color w:val="002060"/>
          <w:sz w:val="22"/>
        </w:rPr>
        <w:t>in line with faculty policy.</w:t>
      </w:r>
    </w:p>
    <w:p w14:paraId="2C7573BD" w14:textId="77777777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assess, monitor, </w:t>
      </w:r>
      <w:proofErr w:type="gramStart"/>
      <w:r w:rsidRPr="00FB58DD">
        <w:rPr>
          <w:rFonts w:asciiTheme="minorHAnsi" w:hAnsiTheme="minorHAnsi"/>
          <w:color w:val="002060"/>
          <w:sz w:val="22"/>
        </w:rPr>
        <w:t>record</w:t>
      </w:r>
      <w:proofErr w:type="gramEnd"/>
      <w:r w:rsidRPr="00FB58DD">
        <w:rPr>
          <w:rFonts w:asciiTheme="minorHAnsi" w:hAnsiTheme="minorHAnsi"/>
          <w:color w:val="002060"/>
          <w:sz w:val="22"/>
        </w:rPr>
        <w:t xml:space="preserve"> and report on student achievement in line with Academy and Curriculum Area policy, including attending parents’ meetings.</w:t>
      </w:r>
    </w:p>
    <w:p w14:paraId="30E5E6D6" w14:textId="77777777" w:rsidR="00EF24BA" w:rsidRPr="00FB58DD" w:rsidRDefault="00EF24BA" w:rsidP="00EF24BA">
      <w:pPr>
        <w:pStyle w:val="Footer"/>
        <w:numPr>
          <w:ilvl w:val="0"/>
          <w:numId w:val="23"/>
        </w:numPr>
        <w:tabs>
          <w:tab w:val="clear" w:pos="4513"/>
          <w:tab w:val="clear" w:pos="9026"/>
        </w:tabs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assist in the identification of student special educational needs, and support the work of the Learning Support Team, including participation in the writing and review of individual education plans.  </w:t>
      </w:r>
    </w:p>
    <w:p w14:paraId="7ED57D06" w14:textId="124D1646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share in the development of course outlines, </w:t>
      </w:r>
      <w:proofErr w:type="gramStart"/>
      <w:r w:rsidRPr="00FB58DD">
        <w:rPr>
          <w:rFonts w:asciiTheme="minorHAnsi" w:hAnsiTheme="minorHAnsi"/>
          <w:color w:val="002060"/>
          <w:sz w:val="22"/>
        </w:rPr>
        <w:t>syllabuses</w:t>
      </w:r>
      <w:proofErr w:type="gramEnd"/>
      <w:r w:rsidRPr="00FB58DD">
        <w:rPr>
          <w:rFonts w:asciiTheme="minorHAnsi" w:hAnsiTheme="minorHAnsi"/>
          <w:color w:val="002060"/>
          <w:sz w:val="22"/>
        </w:rPr>
        <w:t xml:space="preserve"> and schemes of work in </w:t>
      </w:r>
      <w:r w:rsidR="00144A06">
        <w:rPr>
          <w:rFonts w:asciiTheme="minorHAnsi" w:hAnsiTheme="minorHAnsi"/>
          <w:color w:val="002060"/>
          <w:sz w:val="22"/>
        </w:rPr>
        <w:t>Geography</w:t>
      </w:r>
      <w:r w:rsidRPr="00FB58DD">
        <w:rPr>
          <w:rFonts w:asciiTheme="minorHAnsi" w:hAnsiTheme="minorHAnsi"/>
          <w:color w:val="002060"/>
          <w:sz w:val="22"/>
        </w:rPr>
        <w:t>.</w:t>
      </w:r>
    </w:p>
    <w:p w14:paraId="5F2A54DA" w14:textId="77777777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make effective use of student performance data, and student and staff target-setting; and provide relevant information to the Head of Faculty, Raising Standards </w:t>
      </w:r>
      <w:proofErr w:type="gramStart"/>
      <w:r w:rsidRPr="00FB58DD">
        <w:rPr>
          <w:rFonts w:asciiTheme="minorHAnsi" w:hAnsiTheme="minorHAnsi"/>
          <w:color w:val="002060"/>
          <w:sz w:val="22"/>
        </w:rPr>
        <w:t>Leaders</w:t>
      </w:r>
      <w:proofErr w:type="gramEnd"/>
      <w:r w:rsidRPr="00FB58DD">
        <w:rPr>
          <w:rFonts w:asciiTheme="minorHAnsi" w:hAnsiTheme="minorHAnsi"/>
          <w:color w:val="002060"/>
          <w:sz w:val="22"/>
        </w:rPr>
        <w:t xml:space="preserve"> and </w:t>
      </w:r>
      <w:r w:rsidR="00190455" w:rsidRPr="00FB58DD">
        <w:rPr>
          <w:rFonts w:asciiTheme="minorHAnsi" w:hAnsiTheme="minorHAnsi"/>
          <w:color w:val="002060"/>
          <w:sz w:val="22"/>
        </w:rPr>
        <w:t>Senior Leadership Team.</w:t>
      </w:r>
      <w:r w:rsidRPr="00FB58DD">
        <w:rPr>
          <w:rFonts w:asciiTheme="minorHAnsi" w:hAnsiTheme="minorHAnsi"/>
          <w:color w:val="002060"/>
          <w:sz w:val="22"/>
        </w:rPr>
        <w:t xml:space="preserve"> </w:t>
      </w:r>
    </w:p>
    <w:p w14:paraId="76060AD4" w14:textId="6ACB8666" w:rsidR="00EF24BA" w:rsidRPr="00FB58DD" w:rsidRDefault="00FB58DD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</w:t>
      </w:r>
      <w:r w:rsidR="00EF24BA" w:rsidRPr="00FB58DD">
        <w:rPr>
          <w:rFonts w:asciiTheme="minorHAnsi" w:hAnsiTheme="minorHAnsi"/>
          <w:color w:val="002060"/>
          <w:sz w:val="22"/>
        </w:rPr>
        <w:t xml:space="preserve">prepare for and attend </w:t>
      </w:r>
      <w:r w:rsidR="008258E9">
        <w:rPr>
          <w:rFonts w:asciiTheme="minorHAnsi" w:hAnsiTheme="minorHAnsi"/>
          <w:color w:val="002060"/>
          <w:sz w:val="22"/>
        </w:rPr>
        <w:t>Humanities</w:t>
      </w:r>
      <w:r w:rsidR="00EF24BA" w:rsidRPr="00FB58DD">
        <w:rPr>
          <w:rFonts w:asciiTheme="minorHAnsi" w:hAnsiTheme="minorHAnsi"/>
          <w:color w:val="002060"/>
          <w:sz w:val="22"/>
        </w:rPr>
        <w:t xml:space="preserve"> Curriculum Area and Year Team meetings and support the work of the </w:t>
      </w:r>
      <w:r w:rsidR="008258E9">
        <w:rPr>
          <w:rFonts w:asciiTheme="minorHAnsi" w:hAnsiTheme="minorHAnsi"/>
          <w:color w:val="002060"/>
          <w:sz w:val="22"/>
        </w:rPr>
        <w:t>Humanities</w:t>
      </w:r>
      <w:r w:rsidR="00EF24BA" w:rsidRPr="00FB58DD">
        <w:rPr>
          <w:rFonts w:asciiTheme="minorHAnsi" w:hAnsiTheme="minorHAnsi"/>
          <w:color w:val="002060"/>
          <w:sz w:val="22"/>
        </w:rPr>
        <w:t xml:space="preserve"> Curriculum Area and the House or 6th Form Team</w:t>
      </w:r>
      <w:r w:rsidRPr="00FB58DD">
        <w:rPr>
          <w:rFonts w:asciiTheme="minorHAnsi" w:hAnsiTheme="minorHAnsi"/>
          <w:color w:val="002060"/>
          <w:sz w:val="22"/>
        </w:rPr>
        <w:t>.</w:t>
      </w:r>
    </w:p>
    <w:p w14:paraId="60DA6CD6" w14:textId="77777777" w:rsidR="00EF24BA" w:rsidRPr="00FB58DD" w:rsidRDefault="00FB58DD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</w:t>
      </w:r>
      <w:r w:rsidR="00EF24BA" w:rsidRPr="00FB58DD">
        <w:rPr>
          <w:rFonts w:asciiTheme="minorHAnsi" w:hAnsiTheme="minorHAnsi"/>
          <w:color w:val="002060"/>
          <w:sz w:val="22"/>
        </w:rPr>
        <w:t>actively support and participate in the museum learning programme</w:t>
      </w:r>
      <w:r w:rsidRPr="00FB58DD">
        <w:rPr>
          <w:rFonts w:asciiTheme="minorHAnsi" w:hAnsiTheme="minorHAnsi"/>
          <w:color w:val="002060"/>
          <w:sz w:val="22"/>
        </w:rPr>
        <w:t>.</w:t>
      </w:r>
    </w:p>
    <w:p w14:paraId="368E3778" w14:textId="77777777" w:rsidR="00323A44" w:rsidRPr="00FB58DD" w:rsidRDefault="00323A44" w:rsidP="00323A44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participate in </w:t>
      </w:r>
      <w:r>
        <w:rPr>
          <w:rFonts w:asciiTheme="minorHAnsi" w:hAnsiTheme="minorHAnsi"/>
          <w:color w:val="002060"/>
          <w:sz w:val="22"/>
        </w:rPr>
        <w:t xml:space="preserve">ongoing professional development and </w:t>
      </w:r>
      <w:r w:rsidRPr="00FB58DD">
        <w:rPr>
          <w:rFonts w:asciiTheme="minorHAnsi" w:hAnsiTheme="minorHAnsi"/>
          <w:color w:val="002060"/>
          <w:sz w:val="22"/>
        </w:rPr>
        <w:t xml:space="preserve">support the </w:t>
      </w:r>
      <w:r>
        <w:rPr>
          <w:rFonts w:asciiTheme="minorHAnsi" w:hAnsiTheme="minorHAnsi"/>
          <w:color w:val="002060"/>
          <w:sz w:val="22"/>
        </w:rPr>
        <w:t>Trust’s professional development and appraisal policy.</w:t>
      </w:r>
    </w:p>
    <w:p w14:paraId="08F2B563" w14:textId="78B10FD3" w:rsidR="00EF24BA" w:rsidRPr="00FB58DD" w:rsidRDefault="00FB58DD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</w:t>
      </w:r>
      <w:r w:rsidR="00EF24BA" w:rsidRPr="00FB58DD">
        <w:rPr>
          <w:rFonts w:asciiTheme="minorHAnsi" w:hAnsiTheme="minorHAnsi"/>
          <w:color w:val="002060"/>
          <w:sz w:val="22"/>
        </w:rPr>
        <w:t>undertake specific duties within the</w:t>
      </w:r>
      <w:r w:rsidR="00B30055">
        <w:rPr>
          <w:rFonts w:asciiTheme="minorHAnsi" w:hAnsiTheme="minorHAnsi"/>
          <w:color w:val="002060"/>
          <w:sz w:val="22"/>
        </w:rPr>
        <w:t xml:space="preserve"> </w:t>
      </w:r>
      <w:r w:rsidR="008258E9">
        <w:rPr>
          <w:rFonts w:asciiTheme="minorHAnsi" w:hAnsiTheme="minorHAnsi"/>
          <w:color w:val="002060"/>
          <w:sz w:val="22"/>
        </w:rPr>
        <w:t>Humanities</w:t>
      </w:r>
      <w:r w:rsidR="00780978">
        <w:rPr>
          <w:rFonts w:asciiTheme="minorHAnsi" w:hAnsiTheme="minorHAnsi"/>
          <w:color w:val="002060"/>
          <w:sz w:val="22"/>
        </w:rPr>
        <w:t xml:space="preserve"> </w:t>
      </w:r>
      <w:r w:rsidR="00EF24BA" w:rsidRPr="00FB58DD">
        <w:rPr>
          <w:rFonts w:asciiTheme="minorHAnsi" w:hAnsiTheme="minorHAnsi"/>
          <w:color w:val="002060"/>
          <w:sz w:val="22"/>
        </w:rPr>
        <w:t>Team as agreed with the Head of Faculty</w:t>
      </w:r>
      <w:r w:rsidRPr="00FB58DD">
        <w:rPr>
          <w:rFonts w:asciiTheme="minorHAnsi" w:hAnsiTheme="minorHAnsi"/>
          <w:color w:val="002060"/>
          <w:sz w:val="22"/>
        </w:rPr>
        <w:t>.</w:t>
      </w:r>
      <w:r w:rsidR="00EF24BA" w:rsidRPr="00FB58DD">
        <w:rPr>
          <w:rFonts w:asciiTheme="minorHAnsi" w:hAnsiTheme="minorHAnsi"/>
          <w:color w:val="002060"/>
          <w:sz w:val="22"/>
        </w:rPr>
        <w:t xml:space="preserve">  </w:t>
      </w:r>
    </w:p>
    <w:p w14:paraId="622552AE" w14:textId="77777777" w:rsidR="00EF24BA" w:rsidRPr="00FB58DD" w:rsidRDefault="00FB58DD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>To u</w:t>
      </w:r>
      <w:r w:rsidR="00EF24BA" w:rsidRPr="00FB58DD">
        <w:rPr>
          <w:rFonts w:asciiTheme="minorHAnsi" w:hAnsiTheme="minorHAnsi"/>
          <w:color w:val="002060"/>
          <w:sz w:val="22"/>
        </w:rPr>
        <w:t>ndertake such other duties as reasonably required by the Headteacher</w:t>
      </w:r>
      <w:r w:rsidRPr="00FB58DD">
        <w:rPr>
          <w:rFonts w:asciiTheme="minorHAnsi" w:hAnsiTheme="minorHAnsi"/>
          <w:color w:val="002060"/>
          <w:sz w:val="22"/>
        </w:rPr>
        <w:t>.</w:t>
      </w:r>
    </w:p>
    <w:p w14:paraId="4CE1D47F" w14:textId="77777777" w:rsidR="00FB58DD" w:rsidRPr="00FB58DD" w:rsidRDefault="00FB58DD" w:rsidP="00FB58DD">
      <w:pPr>
        <w:spacing w:after="0" w:line="240" w:lineRule="auto"/>
        <w:ind w:left="720"/>
        <w:rPr>
          <w:rFonts w:asciiTheme="minorHAnsi" w:hAnsiTheme="minorHAnsi"/>
          <w:color w:val="002060"/>
          <w:sz w:val="22"/>
        </w:rPr>
      </w:pPr>
    </w:p>
    <w:p w14:paraId="0EA1EC93" w14:textId="77777777" w:rsidR="00B70BE5" w:rsidRDefault="00B70BE5">
      <w:pPr>
        <w:spacing w:after="160" w:line="259" w:lineRule="auto"/>
        <w:rPr>
          <w:rFonts w:asciiTheme="minorHAnsi" w:hAnsiTheme="minorHAnsi" w:cstheme="minorHAnsi"/>
          <w:b/>
          <w:color w:val="002060"/>
          <w:sz w:val="22"/>
        </w:rPr>
      </w:pPr>
      <w:r>
        <w:rPr>
          <w:rFonts w:asciiTheme="minorHAnsi" w:hAnsiTheme="minorHAnsi" w:cstheme="minorHAnsi"/>
          <w:b/>
          <w:color w:val="002060"/>
          <w:sz w:val="22"/>
        </w:rPr>
        <w:br w:type="page"/>
      </w:r>
    </w:p>
    <w:p w14:paraId="74FD6E1C" w14:textId="77777777" w:rsidR="00B70BE5" w:rsidRDefault="00B70BE5" w:rsidP="00FD7F88">
      <w:pPr>
        <w:spacing w:after="120"/>
        <w:jc w:val="both"/>
        <w:rPr>
          <w:rFonts w:asciiTheme="minorHAnsi" w:hAnsiTheme="minorHAnsi" w:cstheme="minorHAnsi"/>
          <w:b/>
          <w:color w:val="002060"/>
          <w:sz w:val="22"/>
        </w:rPr>
      </w:pPr>
    </w:p>
    <w:p w14:paraId="3976168B" w14:textId="77777777" w:rsidR="00FD7F88" w:rsidRPr="00FB58DD" w:rsidRDefault="00FD7F88" w:rsidP="00FD7F88">
      <w:pPr>
        <w:spacing w:after="120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FB58DD">
        <w:rPr>
          <w:rFonts w:asciiTheme="minorHAnsi" w:hAnsiTheme="minorHAnsi" w:cstheme="minorHAnsi"/>
          <w:b/>
          <w:color w:val="002060"/>
          <w:sz w:val="22"/>
        </w:rPr>
        <w:t>Safeguarding responsibilities</w:t>
      </w:r>
    </w:p>
    <w:p w14:paraId="024B9B68" w14:textId="77777777" w:rsidR="00FD7F88" w:rsidRPr="00FB58DD" w:rsidRDefault="00FD7F88" w:rsidP="0019275E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Promote and safeguard the welfare of all children and young people within the Trust.</w:t>
      </w:r>
    </w:p>
    <w:p w14:paraId="29958E25" w14:textId="77777777" w:rsidR="00FD7F88" w:rsidRDefault="00FD7F88" w:rsidP="0019275E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Uphold public trust and maintain high standards of ethics and behaviour, within and outside school by:</w:t>
      </w:r>
    </w:p>
    <w:p w14:paraId="29CE1276" w14:textId="67DBAF04" w:rsidR="00FD7F88" w:rsidRPr="00FB58DD" w:rsidRDefault="00FD7F88" w:rsidP="003727D3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  <w:color w:val="002060"/>
          <w:sz w:val="22"/>
        </w:rPr>
      </w:pPr>
      <w:bookmarkStart w:id="0" w:name="_Hlk97126609"/>
      <w:r w:rsidRPr="00FB58DD">
        <w:rPr>
          <w:rFonts w:asciiTheme="minorHAnsi" w:hAnsiTheme="minorHAnsi" w:cstheme="minorHAnsi"/>
          <w:color w:val="002060"/>
          <w:sz w:val="22"/>
        </w:rPr>
        <w:t xml:space="preserve">treating students with dignity, building relationships rooted in mutual respect, and at all times observing proper boundaries appropriate to the school </w:t>
      </w:r>
      <w:r w:rsidR="00144A06" w:rsidRPr="00FB58DD">
        <w:rPr>
          <w:rFonts w:asciiTheme="minorHAnsi" w:hAnsiTheme="minorHAnsi" w:cstheme="minorHAnsi"/>
          <w:color w:val="002060"/>
          <w:sz w:val="22"/>
        </w:rPr>
        <w:t>environment.</w:t>
      </w:r>
    </w:p>
    <w:p w14:paraId="61A6F1D0" w14:textId="14389AB3" w:rsidR="00FD7F88" w:rsidRPr="00FB58DD" w:rsidRDefault="00FD7F88" w:rsidP="003727D3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 xml:space="preserve">promoting and safeguarding students’ </w:t>
      </w:r>
      <w:r w:rsidR="00144A06" w:rsidRPr="00FB58DD">
        <w:rPr>
          <w:rFonts w:asciiTheme="minorHAnsi" w:hAnsiTheme="minorHAnsi" w:cstheme="minorHAnsi"/>
          <w:color w:val="002060"/>
          <w:sz w:val="22"/>
        </w:rPr>
        <w:t>wellbeing.</w:t>
      </w:r>
    </w:p>
    <w:p w14:paraId="5C979433" w14:textId="77777777" w:rsidR="00FD7F88" w:rsidRPr="00FB58DD" w:rsidRDefault="00FD7F88" w:rsidP="003727D3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showing tolerance of and respect for the rights of others and promoting a culture of inclusion.</w:t>
      </w:r>
    </w:p>
    <w:bookmarkEnd w:id="0"/>
    <w:p w14:paraId="3E1D47FD" w14:textId="77777777" w:rsidR="00FD7F88" w:rsidRPr="00FB58DD" w:rsidRDefault="00FD7F88" w:rsidP="0019275E">
      <w:pPr>
        <w:pStyle w:val="ListParagraph"/>
        <w:ind w:left="644"/>
        <w:jc w:val="both"/>
        <w:rPr>
          <w:rFonts w:asciiTheme="minorHAnsi" w:hAnsiTheme="minorHAnsi" w:cstheme="minorHAnsi"/>
          <w:color w:val="002060"/>
          <w:sz w:val="22"/>
        </w:rPr>
      </w:pPr>
    </w:p>
    <w:p w14:paraId="045F7820" w14:textId="77777777" w:rsidR="00FD7F88" w:rsidRPr="003727D3" w:rsidRDefault="00FD7F88" w:rsidP="00FD7F88">
      <w:pPr>
        <w:spacing w:after="120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3727D3">
        <w:rPr>
          <w:rFonts w:asciiTheme="minorHAnsi" w:hAnsiTheme="minorHAnsi" w:cstheme="minorHAnsi"/>
          <w:b/>
          <w:color w:val="002060"/>
          <w:sz w:val="22"/>
        </w:rPr>
        <w:t>General responsibilities</w:t>
      </w:r>
    </w:p>
    <w:p w14:paraId="5D90147A" w14:textId="77777777" w:rsidR="00FD7F88" w:rsidRPr="00FB58DD" w:rsidRDefault="00FD7F88" w:rsidP="0019275E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Have a proper and professional regard for the ethos, policies and practice of the Academy and Trust.</w:t>
      </w:r>
    </w:p>
    <w:p w14:paraId="7B6E76A4" w14:textId="77777777" w:rsidR="00FD7F88" w:rsidRPr="00FB58DD" w:rsidRDefault="00FD7F88" w:rsidP="0019275E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002060"/>
          <w:sz w:val="22"/>
        </w:rPr>
      </w:pPr>
      <w:proofErr w:type="gramStart"/>
      <w:r w:rsidRPr="00FB58DD">
        <w:rPr>
          <w:rFonts w:asciiTheme="minorHAnsi" w:hAnsiTheme="minorHAnsi" w:cstheme="minorHAnsi"/>
          <w:color w:val="002060"/>
          <w:sz w:val="22"/>
        </w:rPr>
        <w:t>Have an understanding of</w:t>
      </w:r>
      <w:proofErr w:type="gramEnd"/>
      <w:r w:rsidRPr="00FB58DD">
        <w:rPr>
          <w:rFonts w:asciiTheme="minorHAnsi" w:hAnsiTheme="minorHAnsi" w:cstheme="minorHAnsi"/>
          <w:color w:val="002060"/>
          <w:sz w:val="22"/>
        </w:rPr>
        <w:t xml:space="preserve">, and always act within, the </w:t>
      </w:r>
      <w:r w:rsidR="002F186A" w:rsidRPr="00FB58DD">
        <w:rPr>
          <w:rFonts w:asciiTheme="minorHAnsi" w:hAnsiTheme="minorHAnsi" w:cstheme="minorHAnsi"/>
          <w:color w:val="002060"/>
          <w:sz w:val="22"/>
        </w:rPr>
        <w:t>relevant professional</w:t>
      </w:r>
      <w:r w:rsidRPr="00FB58DD">
        <w:rPr>
          <w:rFonts w:asciiTheme="minorHAnsi" w:hAnsiTheme="minorHAnsi" w:cstheme="minorHAnsi"/>
          <w:color w:val="002060"/>
          <w:sz w:val="22"/>
        </w:rPr>
        <w:t xml:space="preserve"> standards and statutory frameworks.  This includes those relating to Health &amp; Safety, security, </w:t>
      </w:r>
      <w:proofErr w:type="gramStart"/>
      <w:r w:rsidRPr="00FB58DD">
        <w:rPr>
          <w:rFonts w:asciiTheme="minorHAnsi" w:hAnsiTheme="minorHAnsi" w:cstheme="minorHAnsi"/>
          <w:color w:val="002060"/>
          <w:sz w:val="22"/>
        </w:rPr>
        <w:t>confidentiality</w:t>
      </w:r>
      <w:proofErr w:type="gramEnd"/>
      <w:r w:rsidRPr="00FB58DD">
        <w:rPr>
          <w:rFonts w:asciiTheme="minorHAnsi" w:hAnsiTheme="minorHAnsi" w:cstheme="minorHAnsi"/>
          <w:color w:val="002060"/>
          <w:sz w:val="22"/>
        </w:rPr>
        <w:t xml:space="preserve"> and data protection.  </w:t>
      </w:r>
    </w:p>
    <w:p w14:paraId="57CA681D" w14:textId="77777777" w:rsidR="002C4A73" w:rsidRDefault="002C4A73" w:rsidP="00DC48C1">
      <w:pPr>
        <w:pStyle w:val="NoSpacing"/>
        <w:rPr>
          <w:rFonts w:asciiTheme="minorHAnsi" w:hAnsiTheme="minorHAnsi" w:cstheme="minorHAnsi"/>
          <w:color w:val="002060"/>
          <w:sz w:val="21"/>
          <w:szCs w:val="21"/>
        </w:rPr>
      </w:pPr>
    </w:p>
    <w:p w14:paraId="0B09082A" w14:textId="77777777" w:rsidR="00B70BE5" w:rsidRPr="00FB58DD" w:rsidRDefault="00B70BE5" w:rsidP="00DC48C1">
      <w:pPr>
        <w:pStyle w:val="NoSpacing"/>
        <w:rPr>
          <w:rFonts w:asciiTheme="minorHAnsi" w:hAnsiTheme="minorHAnsi" w:cstheme="minorHAnsi"/>
          <w:color w:val="002060"/>
          <w:sz w:val="21"/>
          <w:szCs w:val="21"/>
        </w:rPr>
      </w:pPr>
    </w:p>
    <w:p w14:paraId="2A08A4E5" w14:textId="77777777" w:rsidR="00CE7F23" w:rsidRDefault="00062D3A" w:rsidP="003727D3">
      <w:pPr>
        <w:spacing w:after="0" w:line="240" w:lineRule="auto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FB58DD">
        <w:rPr>
          <w:rFonts w:asciiTheme="minorHAnsi" w:hAnsiTheme="minorHAnsi" w:cstheme="minorHAnsi"/>
          <w:i/>
          <w:color w:val="002060"/>
          <w:sz w:val="22"/>
        </w:rPr>
        <w:t xml:space="preserve">Please note that this is illustrative of the general nature and level of responsibility of the role and not 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 xml:space="preserve">a comprehensive </w:t>
      </w:r>
      <w:r w:rsidRPr="00FB58DD">
        <w:rPr>
          <w:rFonts w:asciiTheme="minorHAnsi" w:hAnsiTheme="minorHAnsi" w:cstheme="minorHAnsi"/>
          <w:i/>
          <w:color w:val="002060"/>
          <w:sz w:val="22"/>
        </w:rPr>
        <w:t>list of all tasks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 xml:space="preserve">. </w:t>
      </w:r>
      <w:r w:rsidRPr="00FB58DD">
        <w:rPr>
          <w:rFonts w:asciiTheme="minorHAnsi" w:hAnsiTheme="minorHAnsi" w:cstheme="minorHAnsi"/>
          <w:i/>
          <w:color w:val="002060"/>
          <w:sz w:val="22"/>
        </w:rPr>
        <w:t xml:space="preserve">The postholder may undertake other duties appropriate to the role.  </w:t>
      </w:r>
      <w:r w:rsidR="00AA6067" w:rsidRPr="00FB58DD">
        <w:rPr>
          <w:rFonts w:asciiTheme="minorHAnsi" w:hAnsiTheme="minorHAnsi" w:cstheme="minorHAnsi"/>
          <w:i/>
          <w:color w:val="002060"/>
          <w:sz w:val="22"/>
        </w:rPr>
        <w:t>T</w:t>
      </w:r>
      <w:r w:rsidRPr="00FB58DD">
        <w:rPr>
          <w:rFonts w:asciiTheme="minorHAnsi" w:hAnsiTheme="minorHAnsi" w:cstheme="minorHAnsi"/>
          <w:i/>
          <w:color w:val="002060"/>
          <w:sz w:val="22"/>
        </w:rPr>
        <w:t>his job description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 xml:space="preserve"> may be subject </w:t>
      </w:r>
      <w:r w:rsidRPr="00FB58DD">
        <w:rPr>
          <w:rFonts w:asciiTheme="minorHAnsi" w:hAnsiTheme="minorHAnsi" w:cstheme="minorHAnsi"/>
          <w:i/>
          <w:color w:val="002060"/>
          <w:sz w:val="22"/>
        </w:rPr>
        <w:t xml:space="preserve">to 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 xml:space="preserve">amendment at any time after consultation with the </w:t>
      </w:r>
      <w:r w:rsidRPr="00FB58DD">
        <w:rPr>
          <w:rFonts w:asciiTheme="minorHAnsi" w:hAnsiTheme="minorHAnsi" w:cstheme="minorHAnsi"/>
          <w:i/>
          <w:color w:val="002060"/>
          <w:sz w:val="22"/>
        </w:rPr>
        <w:t>postholder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>.</w:t>
      </w:r>
      <w:r w:rsidR="00810ACC" w:rsidRPr="00FB58DD">
        <w:rPr>
          <w:rFonts w:asciiTheme="minorHAnsi" w:hAnsiTheme="minorHAnsi" w:cstheme="minorHAnsi"/>
          <w:b/>
          <w:bCs/>
          <w:color w:val="002060"/>
          <w:sz w:val="28"/>
          <w:szCs w:val="28"/>
        </w:rPr>
        <w:br w:type="page"/>
      </w:r>
    </w:p>
    <w:p w14:paraId="1DE28592" w14:textId="42C714B9" w:rsidR="00FC11DD" w:rsidRPr="001149A1" w:rsidRDefault="008258E9" w:rsidP="00FC11DD">
      <w:pPr>
        <w:spacing w:after="0" w:line="360" w:lineRule="auto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bookmarkStart w:id="1" w:name="_Hlk97126634"/>
      <w:r>
        <w:rPr>
          <w:rStyle w:val="FootnoteReference"/>
          <w:rFonts w:asciiTheme="minorHAnsi" w:hAnsiTheme="minorHAnsi" w:cstheme="minorHAnsi"/>
          <w:b/>
          <w:bCs/>
          <w:color w:val="002060"/>
          <w:sz w:val="28"/>
          <w:szCs w:val="28"/>
        </w:rPr>
        <w:lastRenderedPageBreak/>
        <w:footnoteReference w:id="1"/>
      </w:r>
      <w:r w:rsidR="00FC11DD" w:rsidRPr="001149A1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Person Specification </w:t>
      </w:r>
    </w:p>
    <w:tbl>
      <w:tblPr>
        <w:tblW w:w="86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5786"/>
        <w:gridCol w:w="1021"/>
        <w:gridCol w:w="1414"/>
      </w:tblGrid>
      <w:tr w:rsidR="00743BD3" w:rsidRPr="00743BD3" w14:paraId="178BD800" w14:textId="77777777" w:rsidTr="00FC11DD">
        <w:tc>
          <w:tcPr>
            <w:tcW w:w="6266" w:type="dxa"/>
            <w:gridSpan w:val="2"/>
          </w:tcPr>
          <w:p w14:paraId="077A21B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Qualifications and experience</w:t>
            </w:r>
          </w:p>
        </w:tc>
        <w:tc>
          <w:tcPr>
            <w:tcW w:w="978" w:type="dxa"/>
            <w:shd w:val="clear" w:color="auto" w:fill="auto"/>
          </w:tcPr>
          <w:p w14:paraId="736BBFF8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Essential</w:t>
            </w:r>
          </w:p>
        </w:tc>
        <w:tc>
          <w:tcPr>
            <w:tcW w:w="1417" w:type="dxa"/>
            <w:shd w:val="clear" w:color="auto" w:fill="auto"/>
          </w:tcPr>
          <w:p w14:paraId="07B0752C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Desirable</w:t>
            </w:r>
          </w:p>
        </w:tc>
      </w:tr>
      <w:tr w:rsidR="00743BD3" w:rsidRPr="00743BD3" w14:paraId="3DED8FBB" w14:textId="77777777" w:rsidTr="00FC11DD">
        <w:trPr>
          <w:trHeight w:val="284"/>
        </w:trPr>
        <w:tc>
          <w:tcPr>
            <w:tcW w:w="440" w:type="dxa"/>
          </w:tcPr>
          <w:p w14:paraId="6AEA489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</w:t>
            </w:r>
          </w:p>
        </w:tc>
        <w:tc>
          <w:tcPr>
            <w:tcW w:w="5826" w:type="dxa"/>
            <w:shd w:val="clear" w:color="auto" w:fill="auto"/>
          </w:tcPr>
          <w:p w14:paraId="38F0E6A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QTS, Degree or equivalent teaching qualification </w:t>
            </w:r>
          </w:p>
        </w:tc>
        <w:tc>
          <w:tcPr>
            <w:tcW w:w="978" w:type="dxa"/>
            <w:shd w:val="clear" w:color="auto" w:fill="auto"/>
          </w:tcPr>
          <w:p w14:paraId="0CCEA936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6F3E23BA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5EB2389F" w14:textId="77777777" w:rsidTr="00FC11DD">
        <w:trPr>
          <w:trHeight w:val="284"/>
        </w:trPr>
        <w:tc>
          <w:tcPr>
            <w:tcW w:w="440" w:type="dxa"/>
          </w:tcPr>
          <w:p w14:paraId="5DAFC7D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Cs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Cs/>
                <w:color w:val="002060"/>
                <w:sz w:val="22"/>
              </w:rPr>
              <w:t>2</w:t>
            </w:r>
          </w:p>
        </w:tc>
        <w:tc>
          <w:tcPr>
            <w:tcW w:w="5826" w:type="dxa"/>
            <w:shd w:val="clear" w:color="auto" w:fill="auto"/>
          </w:tcPr>
          <w:p w14:paraId="3B921A7C" w14:textId="287B0284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Cs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Cs/>
                <w:color w:val="002060"/>
                <w:sz w:val="22"/>
              </w:rPr>
              <w:t>Relevant CPD training courses</w:t>
            </w:r>
          </w:p>
        </w:tc>
        <w:tc>
          <w:tcPr>
            <w:tcW w:w="978" w:type="dxa"/>
            <w:shd w:val="clear" w:color="auto" w:fill="auto"/>
          </w:tcPr>
          <w:p w14:paraId="6F0ED44C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6F34BDE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</w:tr>
      <w:tr w:rsidR="00743BD3" w:rsidRPr="00743BD3" w14:paraId="16D821A7" w14:textId="77777777" w:rsidTr="00FC11DD">
        <w:trPr>
          <w:trHeight w:val="284"/>
        </w:trPr>
        <w:tc>
          <w:tcPr>
            <w:tcW w:w="440" w:type="dxa"/>
          </w:tcPr>
          <w:p w14:paraId="763315B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3</w:t>
            </w:r>
          </w:p>
        </w:tc>
        <w:tc>
          <w:tcPr>
            <w:tcW w:w="5826" w:type="dxa"/>
            <w:shd w:val="clear" w:color="auto" w:fill="auto"/>
          </w:tcPr>
          <w:p w14:paraId="20D4BAD0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Successful teaching experience </w:t>
            </w:r>
          </w:p>
        </w:tc>
        <w:tc>
          <w:tcPr>
            <w:tcW w:w="978" w:type="dxa"/>
            <w:shd w:val="clear" w:color="auto" w:fill="auto"/>
          </w:tcPr>
          <w:p w14:paraId="1C0F935C" w14:textId="0A59A4D1" w:rsidR="00FC11DD" w:rsidRPr="00743BD3" w:rsidRDefault="00FC11DD" w:rsidP="00C36039">
            <w:pPr>
              <w:jc w:val="center"/>
              <w:rPr>
                <w:rFonts w:asciiTheme="minorHAnsi" w:eastAsia="Calibr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1C94E313" w14:textId="77777777" w:rsidR="00FC11DD" w:rsidRPr="00743BD3" w:rsidRDefault="00FC11DD" w:rsidP="00C36039">
            <w:pPr>
              <w:jc w:val="center"/>
              <w:rPr>
                <w:rFonts w:asciiTheme="minorHAnsi" w:eastAsia="Calibr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426851E6" w14:textId="77777777" w:rsidTr="00FC11DD">
        <w:trPr>
          <w:trHeight w:val="284"/>
        </w:trPr>
        <w:tc>
          <w:tcPr>
            <w:tcW w:w="440" w:type="dxa"/>
          </w:tcPr>
          <w:p w14:paraId="7C8FBDA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4</w:t>
            </w:r>
          </w:p>
        </w:tc>
        <w:tc>
          <w:tcPr>
            <w:tcW w:w="5826" w:type="dxa"/>
            <w:shd w:val="clear" w:color="auto" w:fill="auto"/>
          </w:tcPr>
          <w:p w14:paraId="316BECD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Provision of differentiated activities</w:t>
            </w:r>
          </w:p>
        </w:tc>
        <w:tc>
          <w:tcPr>
            <w:tcW w:w="978" w:type="dxa"/>
            <w:shd w:val="clear" w:color="auto" w:fill="auto"/>
          </w:tcPr>
          <w:p w14:paraId="146AA67D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5A81D8D5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4721E407" w14:textId="77777777" w:rsidTr="00FC11DD">
        <w:trPr>
          <w:trHeight w:val="284"/>
        </w:trPr>
        <w:tc>
          <w:tcPr>
            <w:tcW w:w="440" w:type="dxa"/>
          </w:tcPr>
          <w:p w14:paraId="371ABB53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5</w:t>
            </w:r>
          </w:p>
        </w:tc>
        <w:tc>
          <w:tcPr>
            <w:tcW w:w="5826" w:type="dxa"/>
            <w:shd w:val="clear" w:color="auto" w:fill="auto"/>
          </w:tcPr>
          <w:p w14:paraId="17911FAB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Evidence of consistently good and outstanding teaching and pupil progress</w:t>
            </w:r>
          </w:p>
        </w:tc>
        <w:tc>
          <w:tcPr>
            <w:tcW w:w="978" w:type="dxa"/>
            <w:shd w:val="clear" w:color="auto" w:fill="auto"/>
          </w:tcPr>
          <w:p w14:paraId="3578A5A9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70780342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19EDE6E5" w14:textId="77777777" w:rsidTr="00FC11DD">
        <w:trPr>
          <w:trHeight w:val="284"/>
        </w:trPr>
        <w:tc>
          <w:tcPr>
            <w:tcW w:w="440" w:type="dxa"/>
          </w:tcPr>
          <w:p w14:paraId="7A35AD7E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6</w:t>
            </w:r>
          </w:p>
        </w:tc>
        <w:tc>
          <w:tcPr>
            <w:tcW w:w="5826" w:type="dxa"/>
            <w:shd w:val="clear" w:color="auto" w:fill="auto"/>
          </w:tcPr>
          <w:p w14:paraId="784DA984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Evidence of commitment to ensuring the highest level of achievement for all students regardless of background and/or ability</w:t>
            </w:r>
          </w:p>
        </w:tc>
        <w:tc>
          <w:tcPr>
            <w:tcW w:w="978" w:type="dxa"/>
            <w:shd w:val="clear" w:color="auto" w:fill="auto"/>
          </w:tcPr>
          <w:p w14:paraId="566D18C6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325C4C75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58413EC2" w14:textId="77777777" w:rsidTr="00FC11DD">
        <w:trPr>
          <w:trHeight w:val="284"/>
        </w:trPr>
        <w:tc>
          <w:tcPr>
            <w:tcW w:w="440" w:type="dxa"/>
          </w:tcPr>
          <w:p w14:paraId="56BF901E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7</w:t>
            </w:r>
          </w:p>
        </w:tc>
        <w:tc>
          <w:tcPr>
            <w:tcW w:w="5826" w:type="dxa"/>
            <w:shd w:val="clear" w:color="auto" w:fill="auto"/>
          </w:tcPr>
          <w:p w14:paraId="0E08C032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Evidence of continuing personal and professional development</w:t>
            </w:r>
          </w:p>
        </w:tc>
        <w:tc>
          <w:tcPr>
            <w:tcW w:w="978" w:type="dxa"/>
            <w:shd w:val="clear" w:color="auto" w:fill="auto"/>
          </w:tcPr>
          <w:p w14:paraId="00C1E3DB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94F0A0C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</w:tr>
      <w:tr w:rsidR="00743BD3" w:rsidRPr="00743BD3" w14:paraId="1DF42CFF" w14:textId="77777777" w:rsidTr="00FC11DD">
        <w:trPr>
          <w:trHeight w:val="284"/>
        </w:trPr>
        <w:tc>
          <w:tcPr>
            <w:tcW w:w="440" w:type="dxa"/>
          </w:tcPr>
          <w:p w14:paraId="5A1179F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8</w:t>
            </w:r>
          </w:p>
        </w:tc>
        <w:tc>
          <w:tcPr>
            <w:tcW w:w="5826" w:type="dxa"/>
            <w:shd w:val="clear" w:color="auto" w:fill="auto"/>
          </w:tcPr>
          <w:p w14:paraId="6B8201CD" w14:textId="5E70DA7C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Current developments in the teaching of </w:t>
            </w:r>
            <w:r w:rsidR="00144A06">
              <w:rPr>
                <w:rFonts w:asciiTheme="minorHAnsi" w:hAnsiTheme="minorHAnsi" w:cstheme="minorHAnsi"/>
                <w:color w:val="002060"/>
                <w:sz w:val="22"/>
              </w:rPr>
              <w:t>Geography</w:t>
            </w:r>
          </w:p>
        </w:tc>
        <w:tc>
          <w:tcPr>
            <w:tcW w:w="978" w:type="dxa"/>
            <w:shd w:val="clear" w:color="auto" w:fill="auto"/>
          </w:tcPr>
          <w:p w14:paraId="758C1154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1981A719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068C2D1F" w14:textId="77777777" w:rsidTr="00FC11DD">
        <w:trPr>
          <w:trHeight w:val="284"/>
        </w:trPr>
        <w:tc>
          <w:tcPr>
            <w:tcW w:w="440" w:type="dxa"/>
            <w:tcBorders>
              <w:bottom w:val="single" w:sz="4" w:space="0" w:color="auto"/>
            </w:tcBorders>
          </w:tcPr>
          <w:p w14:paraId="3B6EEDFB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9</w:t>
            </w:r>
          </w:p>
        </w:tc>
        <w:tc>
          <w:tcPr>
            <w:tcW w:w="5826" w:type="dxa"/>
            <w:tcBorders>
              <w:bottom w:val="single" w:sz="4" w:space="0" w:color="auto"/>
            </w:tcBorders>
            <w:shd w:val="clear" w:color="auto" w:fill="auto"/>
          </w:tcPr>
          <w:p w14:paraId="29AC8AA1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Effective use of ICT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5B4F1129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3524776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</w:tr>
      <w:tr w:rsidR="00743BD3" w:rsidRPr="00743BD3" w14:paraId="0E8F9B6B" w14:textId="77777777" w:rsidTr="00FC11DD">
        <w:tc>
          <w:tcPr>
            <w:tcW w:w="6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8530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46C602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26FB9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</w:tr>
      <w:tr w:rsidR="00743BD3" w:rsidRPr="00743BD3" w14:paraId="29CC0358" w14:textId="77777777" w:rsidTr="00FC11DD">
        <w:tc>
          <w:tcPr>
            <w:tcW w:w="6266" w:type="dxa"/>
            <w:gridSpan w:val="2"/>
            <w:tcBorders>
              <w:top w:val="single" w:sz="4" w:space="0" w:color="auto"/>
            </w:tcBorders>
          </w:tcPr>
          <w:p w14:paraId="3932F84A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Professional Knowledge &amp; Understanding</w:t>
            </w: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</w:tcPr>
          <w:p w14:paraId="736C09FE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Essential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12C850A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Desirable</w:t>
            </w:r>
          </w:p>
        </w:tc>
      </w:tr>
      <w:tr w:rsidR="00743BD3" w:rsidRPr="00743BD3" w14:paraId="6A6EBA2E" w14:textId="77777777" w:rsidTr="00FC11DD">
        <w:trPr>
          <w:trHeight w:val="284"/>
        </w:trPr>
        <w:tc>
          <w:tcPr>
            <w:tcW w:w="440" w:type="dxa"/>
          </w:tcPr>
          <w:p w14:paraId="12A9228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10</w:t>
            </w:r>
          </w:p>
        </w:tc>
        <w:tc>
          <w:tcPr>
            <w:tcW w:w="5826" w:type="dxa"/>
            <w:shd w:val="clear" w:color="auto" w:fill="auto"/>
          </w:tcPr>
          <w:p w14:paraId="7D9E93E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Excellent subject knowledge</w:t>
            </w:r>
          </w:p>
        </w:tc>
        <w:tc>
          <w:tcPr>
            <w:tcW w:w="978" w:type="dxa"/>
            <w:shd w:val="clear" w:color="auto" w:fill="auto"/>
          </w:tcPr>
          <w:p w14:paraId="479CA5E3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5F94CC4E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0A15808F" w14:textId="77777777" w:rsidTr="00FC11DD">
        <w:trPr>
          <w:trHeight w:val="284"/>
        </w:trPr>
        <w:tc>
          <w:tcPr>
            <w:tcW w:w="440" w:type="dxa"/>
          </w:tcPr>
          <w:p w14:paraId="34E95B7E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11</w:t>
            </w:r>
          </w:p>
        </w:tc>
        <w:tc>
          <w:tcPr>
            <w:tcW w:w="5826" w:type="dxa"/>
            <w:shd w:val="clear" w:color="auto" w:fill="auto"/>
          </w:tcPr>
          <w:p w14:paraId="7767B003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Effective practice and approaches to teaching and learning</w:t>
            </w:r>
          </w:p>
        </w:tc>
        <w:tc>
          <w:tcPr>
            <w:tcW w:w="978" w:type="dxa"/>
            <w:shd w:val="clear" w:color="auto" w:fill="auto"/>
          </w:tcPr>
          <w:p w14:paraId="5FD8489E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0766B409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3F1CBF17" w14:textId="77777777" w:rsidTr="00FC11DD">
        <w:trPr>
          <w:trHeight w:val="284"/>
        </w:trPr>
        <w:tc>
          <w:tcPr>
            <w:tcW w:w="440" w:type="dxa"/>
          </w:tcPr>
          <w:p w14:paraId="75F1A5C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12</w:t>
            </w:r>
          </w:p>
        </w:tc>
        <w:tc>
          <w:tcPr>
            <w:tcW w:w="5826" w:type="dxa"/>
            <w:shd w:val="clear" w:color="auto" w:fill="auto"/>
          </w:tcPr>
          <w:p w14:paraId="52715CC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How to use data and information to effect improvement</w:t>
            </w:r>
          </w:p>
        </w:tc>
        <w:tc>
          <w:tcPr>
            <w:tcW w:w="978" w:type="dxa"/>
            <w:shd w:val="clear" w:color="auto" w:fill="auto"/>
          </w:tcPr>
          <w:p w14:paraId="6200C21D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5223B67D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232E3279" w14:textId="77777777" w:rsidTr="00FC11DD">
        <w:trPr>
          <w:trHeight w:val="284"/>
        </w:trPr>
        <w:tc>
          <w:tcPr>
            <w:tcW w:w="440" w:type="dxa"/>
          </w:tcPr>
          <w:p w14:paraId="4CDB9B7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13</w:t>
            </w:r>
          </w:p>
        </w:tc>
        <w:tc>
          <w:tcPr>
            <w:tcW w:w="5826" w:type="dxa"/>
            <w:shd w:val="clear" w:color="auto" w:fill="auto"/>
          </w:tcPr>
          <w:p w14:paraId="1FE8E4DA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Strategies for raising student achievement</w:t>
            </w:r>
          </w:p>
        </w:tc>
        <w:tc>
          <w:tcPr>
            <w:tcW w:w="978" w:type="dxa"/>
            <w:shd w:val="clear" w:color="auto" w:fill="auto"/>
          </w:tcPr>
          <w:p w14:paraId="44A03BE3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52265240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5D3F7F0E" w14:textId="77777777" w:rsidTr="00FC11DD">
        <w:trPr>
          <w:trHeight w:val="284"/>
        </w:trPr>
        <w:tc>
          <w:tcPr>
            <w:tcW w:w="440" w:type="dxa"/>
          </w:tcPr>
          <w:p w14:paraId="3E5321E6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14</w:t>
            </w:r>
          </w:p>
        </w:tc>
        <w:tc>
          <w:tcPr>
            <w:tcW w:w="5826" w:type="dxa"/>
            <w:shd w:val="clear" w:color="auto" w:fill="auto"/>
          </w:tcPr>
          <w:p w14:paraId="16485B82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Evidence of successful behaviour management</w:t>
            </w:r>
          </w:p>
        </w:tc>
        <w:tc>
          <w:tcPr>
            <w:tcW w:w="978" w:type="dxa"/>
            <w:shd w:val="clear" w:color="auto" w:fill="auto"/>
          </w:tcPr>
          <w:p w14:paraId="70EB53BB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0EF80E0B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174760A4" w14:textId="77777777" w:rsidTr="00FC11DD">
        <w:trPr>
          <w:trHeight w:val="284"/>
        </w:trPr>
        <w:tc>
          <w:tcPr>
            <w:tcW w:w="440" w:type="dxa"/>
          </w:tcPr>
          <w:p w14:paraId="67FA2BBA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15</w:t>
            </w:r>
          </w:p>
        </w:tc>
        <w:tc>
          <w:tcPr>
            <w:tcW w:w="5826" w:type="dxa"/>
            <w:shd w:val="clear" w:color="auto" w:fill="auto"/>
          </w:tcPr>
          <w:p w14:paraId="036C7124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Ability to contribute to collaborative planning and schemes of learning</w:t>
            </w:r>
          </w:p>
        </w:tc>
        <w:tc>
          <w:tcPr>
            <w:tcW w:w="978" w:type="dxa"/>
            <w:shd w:val="clear" w:color="auto" w:fill="auto"/>
          </w:tcPr>
          <w:p w14:paraId="723D1B23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2D46FC3C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236E72A7" w14:textId="77777777" w:rsidTr="00FC11DD">
        <w:trPr>
          <w:trHeight w:val="284"/>
        </w:trPr>
        <w:tc>
          <w:tcPr>
            <w:tcW w:w="440" w:type="dxa"/>
            <w:tcBorders>
              <w:bottom w:val="single" w:sz="4" w:space="0" w:color="auto"/>
            </w:tcBorders>
          </w:tcPr>
          <w:p w14:paraId="28533B10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16</w:t>
            </w:r>
          </w:p>
        </w:tc>
        <w:tc>
          <w:tcPr>
            <w:tcW w:w="5826" w:type="dxa"/>
            <w:shd w:val="clear" w:color="auto" w:fill="auto"/>
          </w:tcPr>
          <w:p w14:paraId="1C0D933B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Ability to teach in Key Stages 3, 4 and 5 </w:t>
            </w:r>
          </w:p>
        </w:tc>
        <w:tc>
          <w:tcPr>
            <w:tcW w:w="978" w:type="dxa"/>
            <w:shd w:val="clear" w:color="auto" w:fill="auto"/>
          </w:tcPr>
          <w:p w14:paraId="4FD5FDAC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5F719503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3A43D951" w14:textId="77777777" w:rsidTr="00FC11DD">
        <w:trPr>
          <w:trHeight w:val="284"/>
        </w:trPr>
        <w:tc>
          <w:tcPr>
            <w:tcW w:w="440" w:type="dxa"/>
            <w:tcBorders>
              <w:bottom w:val="single" w:sz="4" w:space="0" w:color="auto"/>
            </w:tcBorders>
          </w:tcPr>
          <w:p w14:paraId="5F312CFC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17</w:t>
            </w:r>
          </w:p>
        </w:tc>
        <w:tc>
          <w:tcPr>
            <w:tcW w:w="5826" w:type="dxa"/>
            <w:tcBorders>
              <w:bottom w:val="single" w:sz="4" w:space="0" w:color="auto"/>
            </w:tcBorders>
            <w:shd w:val="clear" w:color="auto" w:fill="auto"/>
          </w:tcPr>
          <w:p w14:paraId="7C97A1D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Experience of constructive co-operation with parents and carers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60290E05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20BD054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</w:tr>
      <w:tr w:rsidR="00743BD3" w:rsidRPr="00743BD3" w14:paraId="75607E02" w14:textId="77777777" w:rsidTr="00FC11DD"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3319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C34313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F1379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EEC0A0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</w:tr>
      <w:tr w:rsidR="00743BD3" w:rsidRPr="00743BD3" w14:paraId="3F4EF325" w14:textId="77777777" w:rsidTr="00FC11DD">
        <w:tc>
          <w:tcPr>
            <w:tcW w:w="6266" w:type="dxa"/>
            <w:gridSpan w:val="2"/>
            <w:tcBorders>
              <w:top w:val="single" w:sz="4" w:space="0" w:color="auto"/>
            </w:tcBorders>
          </w:tcPr>
          <w:p w14:paraId="6713824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Personal Qualities and Skills</w:t>
            </w: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</w:tcPr>
          <w:p w14:paraId="727A1BBC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Essential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186E6BE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Desirable</w:t>
            </w:r>
          </w:p>
        </w:tc>
      </w:tr>
      <w:tr w:rsidR="00743BD3" w:rsidRPr="00743BD3" w14:paraId="5B3232C6" w14:textId="77777777" w:rsidTr="00FC11DD">
        <w:trPr>
          <w:trHeight w:val="284"/>
        </w:trPr>
        <w:tc>
          <w:tcPr>
            <w:tcW w:w="440" w:type="dxa"/>
          </w:tcPr>
          <w:p w14:paraId="52D2B067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18</w:t>
            </w:r>
          </w:p>
        </w:tc>
        <w:tc>
          <w:tcPr>
            <w:tcW w:w="5826" w:type="dxa"/>
            <w:shd w:val="clear" w:color="auto" w:fill="auto"/>
          </w:tcPr>
          <w:p w14:paraId="77C630B6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Can lead, motivate, </w:t>
            </w:r>
            <w:proofErr w:type="gramStart"/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enthuse</w:t>
            </w:r>
            <w:proofErr w:type="gramEnd"/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 and inspire staff and students, and win the confidence of parents and governors</w:t>
            </w:r>
          </w:p>
        </w:tc>
        <w:tc>
          <w:tcPr>
            <w:tcW w:w="978" w:type="dxa"/>
            <w:shd w:val="clear" w:color="auto" w:fill="auto"/>
          </w:tcPr>
          <w:p w14:paraId="0947B965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1FA0142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0E982222" w14:textId="77777777" w:rsidTr="00FC11DD">
        <w:trPr>
          <w:trHeight w:val="284"/>
        </w:trPr>
        <w:tc>
          <w:tcPr>
            <w:tcW w:w="440" w:type="dxa"/>
          </w:tcPr>
          <w:p w14:paraId="2FD2B384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19</w:t>
            </w:r>
          </w:p>
        </w:tc>
        <w:tc>
          <w:tcPr>
            <w:tcW w:w="5826" w:type="dxa"/>
            <w:shd w:val="clear" w:color="auto" w:fill="auto"/>
          </w:tcPr>
          <w:p w14:paraId="413DA3C6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Has the ability to think strategically with imagination, </w:t>
            </w:r>
            <w:proofErr w:type="gramStart"/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vision</w:t>
            </w:r>
            <w:proofErr w:type="gramEnd"/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 and originality</w:t>
            </w:r>
          </w:p>
        </w:tc>
        <w:tc>
          <w:tcPr>
            <w:tcW w:w="978" w:type="dxa"/>
            <w:shd w:val="clear" w:color="auto" w:fill="auto"/>
          </w:tcPr>
          <w:p w14:paraId="74C0AE14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1EE33C97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5E92FF57" w14:textId="77777777" w:rsidTr="00FC11DD">
        <w:trPr>
          <w:trHeight w:val="284"/>
        </w:trPr>
        <w:tc>
          <w:tcPr>
            <w:tcW w:w="440" w:type="dxa"/>
          </w:tcPr>
          <w:p w14:paraId="7D622B72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20</w:t>
            </w:r>
          </w:p>
        </w:tc>
        <w:tc>
          <w:tcPr>
            <w:tcW w:w="5826" w:type="dxa"/>
            <w:shd w:val="clear" w:color="auto" w:fill="auto"/>
          </w:tcPr>
          <w:p w14:paraId="3A299DF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Is reflective, </w:t>
            </w:r>
            <w:proofErr w:type="gramStart"/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self-critical</w:t>
            </w:r>
            <w:proofErr w:type="gramEnd"/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 and open</w:t>
            </w:r>
          </w:p>
        </w:tc>
        <w:tc>
          <w:tcPr>
            <w:tcW w:w="978" w:type="dxa"/>
            <w:shd w:val="clear" w:color="auto" w:fill="auto"/>
          </w:tcPr>
          <w:p w14:paraId="699ECA33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0BBFF7D3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2D1141C6" w14:textId="77777777" w:rsidTr="00FC11DD">
        <w:trPr>
          <w:trHeight w:val="284"/>
        </w:trPr>
        <w:tc>
          <w:tcPr>
            <w:tcW w:w="440" w:type="dxa"/>
          </w:tcPr>
          <w:p w14:paraId="485A947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21</w:t>
            </w:r>
          </w:p>
        </w:tc>
        <w:tc>
          <w:tcPr>
            <w:tcW w:w="5826" w:type="dxa"/>
            <w:shd w:val="clear" w:color="auto" w:fill="auto"/>
          </w:tcPr>
          <w:p w14:paraId="55FE1CE7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Is self-confident, </w:t>
            </w:r>
            <w:proofErr w:type="gramStart"/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motivated</w:t>
            </w:r>
            <w:proofErr w:type="gramEnd"/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 and ambitious</w:t>
            </w:r>
          </w:p>
        </w:tc>
        <w:tc>
          <w:tcPr>
            <w:tcW w:w="978" w:type="dxa"/>
            <w:shd w:val="clear" w:color="auto" w:fill="auto"/>
          </w:tcPr>
          <w:p w14:paraId="10A79FF0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09AF81B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721A073D" w14:textId="77777777" w:rsidTr="00FC11DD">
        <w:trPr>
          <w:trHeight w:val="284"/>
        </w:trPr>
        <w:tc>
          <w:tcPr>
            <w:tcW w:w="440" w:type="dxa"/>
          </w:tcPr>
          <w:p w14:paraId="0A15040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22</w:t>
            </w:r>
          </w:p>
        </w:tc>
        <w:tc>
          <w:tcPr>
            <w:tcW w:w="5826" w:type="dxa"/>
            <w:shd w:val="clear" w:color="auto" w:fill="auto"/>
          </w:tcPr>
          <w:p w14:paraId="63492643" w14:textId="6380287C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Has passion and believes that every student can succeed </w:t>
            </w:r>
          </w:p>
        </w:tc>
        <w:tc>
          <w:tcPr>
            <w:tcW w:w="978" w:type="dxa"/>
            <w:shd w:val="clear" w:color="auto" w:fill="auto"/>
          </w:tcPr>
          <w:p w14:paraId="084DB362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27E75E51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168D35FE" w14:textId="77777777" w:rsidTr="00FC11DD">
        <w:trPr>
          <w:trHeight w:val="284"/>
        </w:trPr>
        <w:tc>
          <w:tcPr>
            <w:tcW w:w="440" w:type="dxa"/>
          </w:tcPr>
          <w:p w14:paraId="6B94A9BE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23</w:t>
            </w:r>
          </w:p>
        </w:tc>
        <w:tc>
          <w:tcPr>
            <w:tcW w:w="5826" w:type="dxa"/>
            <w:shd w:val="clear" w:color="auto" w:fill="auto"/>
          </w:tcPr>
          <w:p w14:paraId="4140BE28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Is an effective communicator and presenter</w:t>
            </w:r>
          </w:p>
        </w:tc>
        <w:tc>
          <w:tcPr>
            <w:tcW w:w="978" w:type="dxa"/>
            <w:shd w:val="clear" w:color="auto" w:fill="auto"/>
          </w:tcPr>
          <w:p w14:paraId="6BCBE02B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0763B11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1C0D783E" w14:textId="77777777" w:rsidTr="00FC11DD">
        <w:trPr>
          <w:trHeight w:val="284"/>
        </w:trPr>
        <w:tc>
          <w:tcPr>
            <w:tcW w:w="440" w:type="dxa"/>
          </w:tcPr>
          <w:p w14:paraId="425D1010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24</w:t>
            </w:r>
          </w:p>
        </w:tc>
        <w:tc>
          <w:tcPr>
            <w:tcW w:w="5826" w:type="dxa"/>
            <w:shd w:val="clear" w:color="auto" w:fill="auto"/>
          </w:tcPr>
          <w:p w14:paraId="073E17E6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Can plan, organise and delegate effectively</w:t>
            </w:r>
          </w:p>
        </w:tc>
        <w:tc>
          <w:tcPr>
            <w:tcW w:w="978" w:type="dxa"/>
            <w:shd w:val="clear" w:color="auto" w:fill="auto"/>
          </w:tcPr>
          <w:p w14:paraId="74277D1C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29F7A1F8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43A7851F" w14:textId="77777777" w:rsidTr="00FC11DD">
        <w:trPr>
          <w:trHeight w:val="284"/>
        </w:trPr>
        <w:tc>
          <w:tcPr>
            <w:tcW w:w="440" w:type="dxa"/>
          </w:tcPr>
          <w:p w14:paraId="4BCAB17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25</w:t>
            </w:r>
          </w:p>
        </w:tc>
        <w:tc>
          <w:tcPr>
            <w:tcW w:w="5826" w:type="dxa"/>
            <w:shd w:val="clear" w:color="auto" w:fill="auto"/>
          </w:tcPr>
          <w:p w14:paraId="3A084036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Possess excellent interpersonal skills</w:t>
            </w:r>
          </w:p>
        </w:tc>
        <w:tc>
          <w:tcPr>
            <w:tcW w:w="978" w:type="dxa"/>
            <w:shd w:val="clear" w:color="auto" w:fill="auto"/>
          </w:tcPr>
          <w:p w14:paraId="699420BF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72B92403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607563E3" w14:textId="77777777" w:rsidTr="00FC11DD">
        <w:trPr>
          <w:trHeight w:val="284"/>
        </w:trPr>
        <w:tc>
          <w:tcPr>
            <w:tcW w:w="440" w:type="dxa"/>
          </w:tcPr>
          <w:p w14:paraId="0CAABDD2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26</w:t>
            </w:r>
          </w:p>
        </w:tc>
        <w:tc>
          <w:tcPr>
            <w:tcW w:w="5826" w:type="dxa"/>
            <w:shd w:val="clear" w:color="auto" w:fill="auto"/>
          </w:tcPr>
          <w:p w14:paraId="0D40E6AD" w14:textId="0EFDC21E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Can make tough decisions</w:t>
            </w:r>
          </w:p>
        </w:tc>
        <w:tc>
          <w:tcPr>
            <w:tcW w:w="978" w:type="dxa"/>
            <w:shd w:val="clear" w:color="auto" w:fill="auto"/>
          </w:tcPr>
          <w:p w14:paraId="0DDE35F8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20C92AA3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FC11DD" w:rsidRPr="00743BD3" w14:paraId="6A347D5E" w14:textId="77777777" w:rsidTr="00FC11DD">
        <w:trPr>
          <w:trHeight w:val="284"/>
        </w:trPr>
        <w:tc>
          <w:tcPr>
            <w:tcW w:w="440" w:type="dxa"/>
          </w:tcPr>
          <w:p w14:paraId="1285EFE8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27</w:t>
            </w:r>
          </w:p>
        </w:tc>
        <w:tc>
          <w:tcPr>
            <w:tcW w:w="5826" w:type="dxa"/>
            <w:shd w:val="clear" w:color="auto" w:fill="auto"/>
          </w:tcPr>
          <w:p w14:paraId="3751551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Has sound judgement, especially when working under pressure</w:t>
            </w:r>
          </w:p>
        </w:tc>
        <w:tc>
          <w:tcPr>
            <w:tcW w:w="978" w:type="dxa"/>
            <w:shd w:val="clear" w:color="auto" w:fill="auto"/>
          </w:tcPr>
          <w:p w14:paraId="463A744D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4B8C8E1B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</w:tbl>
    <w:p w14:paraId="7ABA7E00" w14:textId="77777777" w:rsidR="00FC11DD" w:rsidRPr="00743BD3" w:rsidRDefault="00FC11DD" w:rsidP="00FC11DD">
      <w:pPr>
        <w:pStyle w:val="NoSpacing"/>
        <w:rPr>
          <w:rFonts w:asciiTheme="minorHAnsi" w:hAnsiTheme="minorHAnsi" w:cstheme="minorHAnsi"/>
          <w:b/>
          <w:color w:val="002060"/>
          <w:sz w:val="21"/>
          <w:szCs w:val="21"/>
        </w:rPr>
      </w:pPr>
    </w:p>
    <w:p w14:paraId="5F80B3B2" w14:textId="77777777" w:rsidR="00FC11DD" w:rsidRPr="001149A1" w:rsidRDefault="00FC11DD" w:rsidP="00FC11DD">
      <w:pPr>
        <w:pStyle w:val="NoSpacing"/>
        <w:rPr>
          <w:rFonts w:asciiTheme="minorHAnsi" w:hAnsiTheme="minorHAnsi" w:cstheme="minorHAnsi"/>
          <w:color w:val="002060"/>
        </w:rPr>
      </w:pPr>
      <w:r w:rsidRPr="001149A1">
        <w:rPr>
          <w:rFonts w:asciiTheme="minorHAnsi" w:hAnsiTheme="minorHAnsi" w:cstheme="minorHAnsi"/>
          <w:b/>
          <w:color w:val="002060"/>
          <w:sz w:val="21"/>
          <w:szCs w:val="21"/>
        </w:rPr>
        <w:t>Last review date</w:t>
      </w:r>
      <w:r w:rsidRPr="001149A1">
        <w:rPr>
          <w:rFonts w:asciiTheme="minorHAnsi" w:hAnsiTheme="minorHAnsi" w:cstheme="minorHAnsi"/>
          <w:color w:val="002060"/>
          <w:sz w:val="21"/>
          <w:szCs w:val="21"/>
        </w:rPr>
        <w:t xml:space="preserve">: </w:t>
      </w:r>
      <w:r>
        <w:rPr>
          <w:rFonts w:asciiTheme="minorHAnsi" w:hAnsiTheme="minorHAnsi" w:cstheme="minorHAnsi"/>
          <w:color w:val="002060"/>
          <w:sz w:val="21"/>
          <w:szCs w:val="21"/>
        </w:rPr>
        <w:t xml:space="preserve">March </w:t>
      </w:r>
      <w:r w:rsidRPr="001149A1">
        <w:rPr>
          <w:rFonts w:asciiTheme="minorHAnsi" w:hAnsiTheme="minorHAnsi" w:cstheme="minorHAnsi"/>
          <w:color w:val="002060"/>
          <w:sz w:val="21"/>
          <w:szCs w:val="21"/>
        </w:rPr>
        <w:t>2022</w:t>
      </w:r>
    </w:p>
    <w:bookmarkEnd w:id="1"/>
    <w:sectPr w:rsidR="00FC11DD" w:rsidRPr="001149A1" w:rsidSect="008E2EE3">
      <w:footerReference w:type="default" r:id="rId9"/>
      <w:pgSz w:w="11906" w:h="16838"/>
      <w:pgMar w:top="851" w:right="1440" w:bottom="709" w:left="1440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E19DF" w14:textId="77777777" w:rsidR="00553AD9" w:rsidRDefault="00553AD9" w:rsidP="00995AB6">
      <w:pPr>
        <w:spacing w:after="0" w:line="240" w:lineRule="auto"/>
      </w:pPr>
      <w:r>
        <w:separator/>
      </w:r>
    </w:p>
  </w:endnote>
  <w:endnote w:type="continuationSeparator" w:id="0">
    <w:p w14:paraId="7219FE77" w14:textId="77777777" w:rsidR="00553AD9" w:rsidRDefault="00553AD9" w:rsidP="00995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5578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18851" w14:textId="77777777" w:rsidR="0053752D" w:rsidRDefault="005375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973708" w14:textId="77777777" w:rsidR="00810ACC" w:rsidRDefault="00810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67B0B" w14:textId="77777777" w:rsidR="00553AD9" w:rsidRDefault="00553AD9" w:rsidP="00995AB6">
      <w:pPr>
        <w:spacing w:after="0" w:line="240" w:lineRule="auto"/>
      </w:pPr>
      <w:r>
        <w:separator/>
      </w:r>
    </w:p>
  </w:footnote>
  <w:footnote w:type="continuationSeparator" w:id="0">
    <w:p w14:paraId="50804265" w14:textId="77777777" w:rsidR="00553AD9" w:rsidRDefault="00553AD9" w:rsidP="00995AB6">
      <w:pPr>
        <w:spacing w:after="0" w:line="240" w:lineRule="auto"/>
      </w:pPr>
      <w:r>
        <w:continuationSeparator/>
      </w:r>
    </w:p>
  </w:footnote>
  <w:footnote w:id="1">
    <w:p w14:paraId="6A72C549" w14:textId="49873935" w:rsidR="008258E9" w:rsidRDefault="008258E9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887"/>
    <w:multiLevelType w:val="hybridMultilevel"/>
    <w:tmpl w:val="676AD6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50F"/>
    <w:multiLevelType w:val="hybridMultilevel"/>
    <w:tmpl w:val="1B6201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F08"/>
    <w:multiLevelType w:val="hybridMultilevel"/>
    <w:tmpl w:val="BB66B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B2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06639E3"/>
    <w:multiLevelType w:val="hybridMultilevel"/>
    <w:tmpl w:val="D868B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319A5"/>
    <w:multiLevelType w:val="hybridMultilevel"/>
    <w:tmpl w:val="3F1C62F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C335640"/>
    <w:multiLevelType w:val="hybridMultilevel"/>
    <w:tmpl w:val="504E4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A3B84"/>
    <w:multiLevelType w:val="hybridMultilevel"/>
    <w:tmpl w:val="E4F4F0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F5D10"/>
    <w:multiLevelType w:val="hybridMultilevel"/>
    <w:tmpl w:val="F61E8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F39D1"/>
    <w:multiLevelType w:val="hybridMultilevel"/>
    <w:tmpl w:val="74F67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40571"/>
    <w:multiLevelType w:val="hybridMultilevel"/>
    <w:tmpl w:val="D1AEA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B1517"/>
    <w:multiLevelType w:val="hybridMultilevel"/>
    <w:tmpl w:val="844E3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C5B"/>
    <w:multiLevelType w:val="hybridMultilevel"/>
    <w:tmpl w:val="3C503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12979"/>
    <w:multiLevelType w:val="multilevel"/>
    <w:tmpl w:val="6696E4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67EEF"/>
    <w:multiLevelType w:val="hybridMultilevel"/>
    <w:tmpl w:val="C5A0239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41C4E14"/>
    <w:multiLevelType w:val="hybridMultilevel"/>
    <w:tmpl w:val="5A9C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F30B7"/>
    <w:multiLevelType w:val="hybridMultilevel"/>
    <w:tmpl w:val="36C8F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6236E"/>
    <w:multiLevelType w:val="hybridMultilevel"/>
    <w:tmpl w:val="E05499EC"/>
    <w:lvl w:ilvl="0" w:tplc="0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D2E5693"/>
    <w:multiLevelType w:val="hybridMultilevel"/>
    <w:tmpl w:val="2C5A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D763B"/>
    <w:multiLevelType w:val="hybridMultilevel"/>
    <w:tmpl w:val="16C02C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A84AE5"/>
    <w:multiLevelType w:val="hybridMultilevel"/>
    <w:tmpl w:val="81DA2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F4C92"/>
    <w:multiLevelType w:val="hybridMultilevel"/>
    <w:tmpl w:val="6DCE0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AC4874"/>
    <w:multiLevelType w:val="hybridMultilevel"/>
    <w:tmpl w:val="DDD85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01B4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970599280">
    <w:abstractNumId w:val="18"/>
  </w:num>
  <w:num w:numId="2" w16cid:durableId="1842965124">
    <w:abstractNumId w:val="6"/>
  </w:num>
  <w:num w:numId="3" w16cid:durableId="1066537383">
    <w:abstractNumId w:val="4"/>
  </w:num>
  <w:num w:numId="4" w16cid:durableId="1976837529">
    <w:abstractNumId w:val="3"/>
  </w:num>
  <w:num w:numId="5" w16cid:durableId="1287738368">
    <w:abstractNumId w:val="20"/>
  </w:num>
  <w:num w:numId="6" w16cid:durableId="742072374">
    <w:abstractNumId w:val="19"/>
  </w:num>
  <w:num w:numId="7" w16cid:durableId="1336767023">
    <w:abstractNumId w:val="12"/>
  </w:num>
  <w:num w:numId="8" w16cid:durableId="1761222234">
    <w:abstractNumId w:val="8"/>
  </w:num>
  <w:num w:numId="9" w16cid:durableId="994606923">
    <w:abstractNumId w:val="22"/>
  </w:num>
  <w:num w:numId="10" w16cid:durableId="394745344">
    <w:abstractNumId w:val="13"/>
  </w:num>
  <w:num w:numId="11" w16cid:durableId="1079407560">
    <w:abstractNumId w:val="21"/>
  </w:num>
  <w:num w:numId="12" w16cid:durableId="2072385165">
    <w:abstractNumId w:val="0"/>
  </w:num>
  <w:num w:numId="13" w16cid:durableId="1554384147">
    <w:abstractNumId w:val="7"/>
  </w:num>
  <w:num w:numId="14" w16cid:durableId="1405223111">
    <w:abstractNumId w:val="11"/>
  </w:num>
  <w:num w:numId="15" w16cid:durableId="2014601028">
    <w:abstractNumId w:val="16"/>
  </w:num>
  <w:num w:numId="16" w16cid:durableId="605039849">
    <w:abstractNumId w:val="9"/>
  </w:num>
  <w:num w:numId="17" w16cid:durableId="159007293">
    <w:abstractNumId w:val="15"/>
  </w:num>
  <w:num w:numId="18" w16cid:durableId="787433011">
    <w:abstractNumId w:val="5"/>
  </w:num>
  <w:num w:numId="19" w16cid:durableId="1282374156">
    <w:abstractNumId w:val="23"/>
  </w:num>
  <w:num w:numId="20" w16cid:durableId="2058772586">
    <w:abstractNumId w:val="2"/>
  </w:num>
  <w:num w:numId="21" w16cid:durableId="2015108155">
    <w:abstractNumId w:val="1"/>
  </w:num>
  <w:num w:numId="22" w16cid:durableId="1398631164">
    <w:abstractNumId w:val="14"/>
  </w:num>
  <w:num w:numId="23" w16cid:durableId="90440286">
    <w:abstractNumId w:val="10"/>
  </w:num>
  <w:num w:numId="24" w16cid:durableId="3745453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9E"/>
    <w:rsid w:val="00047B9B"/>
    <w:rsid w:val="00053C63"/>
    <w:rsid w:val="000566C1"/>
    <w:rsid w:val="00062D3A"/>
    <w:rsid w:val="000B22E2"/>
    <w:rsid w:val="000D12F7"/>
    <w:rsid w:val="001149A1"/>
    <w:rsid w:val="00132C9E"/>
    <w:rsid w:val="001342DD"/>
    <w:rsid w:val="00142BD4"/>
    <w:rsid w:val="00144A06"/>
    <w:rsid w:val="00165A79"/>
    <w:rsid w:val="00165DEE"/>
    <w:rsid w:val="00181417"/>
    <w:rsid w:val="00184A3A"/>
    <w:rsid w:val="00190455"/>
    <w:rsid w:val="0019275E"/>
    <w:rsid w:val="001F69C8"/>
    <w:rsid w:val="00215E66"/>
    <w:rsid w:val="00225253"/>
    <w:rsid w:val="0023659A"/>
    <w:rsid w:val="0025059E"/>
    <w:rsid w:val="0025505A"/>
    <w:rsid w:val="002921F5"/>
    <w:rsid w:val="002C0952"/>
    <w:rsid w:val="002C096A"/>
    <w:rsid w:val="002C4A73"/>
    <w:rsid w:val="002E35EE"/>
    <w:rsid w:val="002F186A"/>
    <w:rsid w:val="00323A44"/>
    <w:rsid w:val="00327BCD"/>
    <w:rsid w:val="00365F8A"/>
    <w:rsid w:val="003727D3"/>
    <w:rsid w:val="003850E6"/>
    <w:rsid w:val="003978BF"/>
    <w:rsid w:val="003A7EA5"/>
    <w:rsid w:val="003B1B0C"/>
    <w:rsid w:val="003B35BC"/>
    <w:rsid w:val="003B7F0C"/>
    <w:rsid w:val="003E4695"/>
    <w:rsid w:val="003F7B11"/>
    <w:rsid w:val="00400D63"/>
    <w:rsid w:val="00430D5E"/>
    <w:rsid w:val="0044754B"/>
    <w:rsid w:val="00477352"/>
    <w:rsid w:val="00477C39"/>
    <w:rsid w:val="004934C1"/>
    <w:rsid w:val="004B5757"/>
    <w:rsid w:val="00511DE9"/>
    <w:rsid w:val="0053752D"/>
    <w:rsid w:val="00553AD9"/>
    <w:rsid w:val="005D355D"/>
    <w:rsid w:val="005E3437"/>
    <w:rsid w:val="005F01E3"/>
    <w:rsid w:val="005F3307"/>
    <w:rsid w:val="0061744C"/>
    <w:rsid w:val="006226C7"/>
    <w:rsid w:val="00627FE8"/>
    <w:rsid w:val="006370CA"/>
    <w:rsid w:val="00643D67"/>
    <w:rsid w:val="0066749C"/>
    <w:rsid w:val="006702FB"/>
    <w:rsid w:val="0067270F"/>
    <w:rsid w:val="00687503"/>
    <w:rsid w:val="006D2949"/>
    <w:rsid w:val="006E5072"/>
    <w:rsid w:val="006F3C6F"/>
    <w:rsid w:val="006F7487"/>
    <w:rsid w:val="0070703B"/>
    <w:rsid w:val="00725308"/>
    <w:rsid w:val="00743BD3"/>
    <w:rsid w:val="00764880"/>
    <w:rsid w:val="00780978"/>
    <w:rsid w:val="00785451"/>
    <w:rsid w:val="007A3735"/>
    <w:rsid w:val="007B3DBB"/>
    <w:rsid w:val="007C5A89"/>
    <w:rsid w:val="00810ACC"/>
    <w:rsid w:val="00822306"/>
    <w:rsid w:val="008258E9"/>
    <w:rsid w:val="00826DE0"/>
    <w:rsid w:val="00830FD3"/>
    <w:rsid w:val="00882F5B"/>
    <w:rsid w:val="008B5D35"/>
    <w:rsid w:val="008E2AEA"/>
    <w:rsid w:val="008E2EE3"/>
    <w:rsid w:val="009036AD"/>
    <w:rsid w:val="00933FA8"/>
    <w:rsid w:val="00937DB1"/>
    <w:rsid w:val="0094158F"/>
    <w:rsid w:val="00976D72"/>
    <w:rsid w:val="00995AB6"/>
    <w:rsid w:val="009974DE"/>
    <w:rsid w:val="009A1C43"/>
    <w:rsid w:val="009F5365"/>
    <w:rsid w:val="00A24742"/>
    <w:rsid w:val="00A54CEF"/>
    <w:rsid w:val="00A75A8E"/>
    <w:rsid w:val="00A80121"/>
    <w:rsid w:val="00A9597B"/>
    <w:rsid w:val="00AA0B31"/>
    <w:rsid w:val="00AA6067"/>
    <w:rsid w:val="00B05574"/>
    <w:rsid w:val="00B30055"/>
    <w:rsid w:val="00B357FD"/>
    <w:rsid w:val="00B36DDB"/>
    <w:rsid w:val="00B448E1"/>
    <w:rsid w:val="00B5130C"/>
    <w:rsid w:val="00B70BE5"/>
    <w:rsid w:val="00B804E1"/>
    <w:rsid w:val="00B94F29"/>
    <w:rsid w:val="00BB46B3"/>
    <w:rsid w:val="00BE3329"/>
    <w:rsid w:val="00C16AC9"/>
    <w:rsid w:val="00C253CF"/>
    <w:rsid w:val="00C36F08"/>
    <w:rsid w:val="00C5667F"/>
    <w:rsid w:val="00C56FCA"/>
    <w:rsid w:val="00C636B5"/>
    <w:rsid w:val="00C67AA7"/>
    <w:rsid w:val="00C67C35"/>
    <w:rsid w:val="00C73D8A"/>
    <w:rsid w:val="00C76B23"/>
    <w:rsid w:val="00C80A81"/>
    <w:rsid w:val="00C85A38"/>
    <w:rsid w:val="00CA161D"/>
    <w:rsid w:val="00CB6775"/>
    <w:rsid w:val="00CC0ABD"/>
    <w:rsid w:val="00CC1352"/>
    <w:rsid w:val="00CE7F23"/>
    <w:rsid w:val="00D052D5"/>
    <w:rsid w:val="00D3347F"/>
    <w:rsid w:val="00D45C63"/>
    <w:rsid w:val="00D51D06"/>
    <w:rsid w:val="00D71AB6"/>
    <w:rsid w:val="00D750B6"/>
    <w:rsid w:val="00DB216D"/>
    <w:rsid w:val="00DC3FBE"/>
    <w:rsid w:val="00DC48C1"/>
    <w:rsid w:val="00DC55DD"/>
    <w:rsid w:val="00E0593B"/>
    <w:rsid w:val="00E204BA"/>
    <w:rsid w:val="00E3168E"/>
    <w:rsid w:val="00E563A4"/>
    <w:rsid w:val="00EA5A2D"/>
    <w:rsid w:val="00EE06AB"/>
    <w:rsid w:val="00EF24BA"/>
    <w:rsid w:val="00F15F0C"/>
    <w:rsid w:val="00F23E16"/>
    <w:rsid w:val="00F25768"/>
    <w:rsid w:val="00F71DD4"/>
    <w:rsid w:val="00F77E08"/>
    <w:rsid w:val="00F8346C"/>
    <w:rsid w:val="00F85444"/>
    <w:rsid w:val="00FB28D1"/>
    <w:rsid w:val="00FB58DD"/>
    <w:rsid w:val="00FC11DD"/>
    <w:rsid w:val="00FC398E"/>
    <w:rsid w:val="00FD31C2"/>
    <w:rsid w:val="00FD7F88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5448B"/>
  <w15:chartTrackingRefBased/>
  <w15:docId w15:val="{2C912243-5739-4156-AB3F-4F52597D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9E"/>
    <w:pPr>
      <w:spacing w:after="200" w:line="276" w:lineRule="auto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5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8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25059E"/>
    <w:pPr>
      <w:spacing w:after="0" w:line="240" w:lineRule="auto"/>
    </w:pPr>
    <w:rPr>
      <w:rFonts w:ascii="Trebuchet MS" w:hAnsi="Trebuchet MS"/>
      <w:sz w:val="20"/>
    </w:rPr>
  </w:style>
  <w:style w:type="paragraph" w:styleId="Subtitle">
    <w:name w:val="Subtitle"/>
    <w:basedOn w:val="Normal"/>
    <w:link w:val="SubtitleChar"/>
    <w:qFormat/>
    <w:rsid w:val="0025059E"/>
    <w:pPr>
      <w:spacing w:after="0" w:line="240" w:lineRule="auto"/>
    </w:pPr>
    <w:rPr>
      <w:rFonts w:ascii="Comic Sans MS" w:eastAsia="Times New Roman" w:hAnsi="Comic Sans MS" w:cs="Times New Roman"/>
      <w:b/>
      <w:sz w:val="22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25059E"/>
    <w:rPr>
      <w:rFonts w:ascii="Comic Sans MS" w:eastAsia="Times New Roman" w:hAnsi="Comic Sans MS" w:cs="Times New Roman"/>
      <w:b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5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AB6"/>
    <w:rPr>
      <w:rFonts w:ascii="Trebuchet MS" w:hAnsi="Trebuchet MS"/>
      <w:sz w:val="20"/>
    </w:rPr>
  </w:style>
  <w:style w:type="paragraph" w:styleId="Footer">
    <w:name w:val="footer"/>
    <w:basedOn w:val="Normal"/>
    <w:link w:val="FooterChar"/>
    <w:unhideWhenUsed/>
    <w:rsid w:val="00995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95AB6"/>
    <w:rPr>
      <w:rFonts w:ascii="Trebuchet MS" w:hAnsi="Trebuchet MS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8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3978BF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978BF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qFormat/>
    <w:rsid w:val="003978BF"/>
    <w:pPr>
      <w:spacing w:after="0" w:line="240" w:lineRule="auto"/>
      <w:ind w:left="720"/>
    </w:pPr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59"/>
    <w:rsid w:val="00397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78BF"/>
    <w:pPr>
      <w:autoSpaceDE w:val="0"/>
      <w:autoSpaceDN w:val="0"/>
      <w:adjustRightInd w:val="0"/>
      <w:spacing w:after="0" w:line="240" w:lineRule="auto"/>
    </w:pPr>
    <w:rPr>
      <w:rFonts w:ascii="Avenir LT Std 35 Light" w:hAnsi="Avenir LT Std 35 Light" w:cs="Avenir LT Std 35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69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0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4E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4E1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4E1"/>
    <w:rPr>
      <w:rFonts w:ascii="Trebuchet MS" w:hAnsi="Trebuchet MS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58E9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58E9"/>
    <w:rPr>
      <w:rFonts w:ascii="Trebuchet MS" w:hAnsi="Trebuchet M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58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6A074-A6E7-468D-AB96-6F5A5774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Mackay</dc:creator>
  <cp:keywords/>
  <dc:description/>
  <cp:lastModifiedBy>Tara Mackay</cp:lastModifiedBy>
  <cp:revision>2</cp:revision>
  <cp:lastPrinted>2022-06-07T15:04:00Z</cp:lastPrinted>
  <dcterms:created xsi:type="dcterms:W3CDTF">2023-06-15T14:38:00Z</dcterms:created>
  <dcterms:modified xsi:type="dcterms:W3CDTF">2023-06-15T14:38:00Z</dcterms:modified>
</cp:coreProperties>
</file>