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37324">
        <w:rPr>
          <w:rFonts w:ascii="Calibri" w:hAnsi="Calibri" w:cs="Calibri"/>
          <w:b/>
          <w:szCs w:val="24"/>
        </w:rPr>
        <w:t>Teacher of Geography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37324">
        <w:rPr>
          <w:rFonts w:ascii="Calibri" w:hAnsi="Calibri" w:cs="Calibri"/>
          <w:b/>
          <w:szCs w:val="24"/>
        </w:rPr>
        <w:t>MPS/UPS</w:t>
      </w:r>
    </w:p>
    <w:p w:rsidR="0056537F" w:rsidRPr="001354E0" w:rsidRDefault="0056537F" w:rsidP="006C73D7">
      <w:pPr>
        <w:pStyle w:val="NoSpacing"/>
        <w:rPr>
          <w:rFonts w:ascii="Calibri" w:hAnsi="Calibri" w:cs="Calibri"/>
          <w:b/>
          <w:szCs w:val="24"/>
        </w:rPr>
      </w:pPr>
    </w:p>
    <w:p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037324">
        <w:rPr>
          <w:rFonts w:ascii="Calibri" w:hAnsi="Calibri" w:cs="Calibri"/>
          <w:b/>
          <w:szCs w:val="24"/>
        </w:rPr>
        <w:t>Full Time</w:t>
      </w:r>
    </w:p>
    <w:p w:rsidR="006C73D7" w:rsidRPr="001354E0"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8C4FD9">
        <w:rPr>
          <w:rFonts w:ascii="Calibri" w:hAnsi="Calibri" w:cs="Calibri"/>
          <w:b/>
          <w:szCs w:val="24"/>
        </w:rPr>
        <w:t>Senior Teacher for Human Development</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8C4FD9" w:rsidRDefault="008C4FD9" w:rsidP="008C4FD9">
      <w:pPr>
        <w:jc w:val="both"/>
        <w:rPr>
          <w:rFonts w:ascii="Calibri" w:hAnsi="Calibri"/>
          <w:szCs w:val="24"/>
        </w:rPr>
      </w:pPr>
      <w:r w:rsidRPr="008C4FD9">
        <w:rPr>
          <w:rFonts w:ascii="Calibri" w:hAnsi="Calibri"/>
          <w:szCs w:val="24"/>
        </w:rPr>
        <w:t>To carry out the functions of a teacher in accordance with the Teacher Standards (part one and two below) and the stated aims and objectives of the Derby Moor Academy and the Faculty.</w:t>
      </w:r>
    </w:p>
    <w:p w:rsidR="008C4FD9" w:rsidRPr="008C4FD9" w:rsidRDefault="008C4FD9" w:rsidP="008C4FD9">
      <w:pPr>
        <w:jc w:val="both"/>
        <w:rPr>
          <w:rFonts w:ascii="Calibri" w:hAnsi="Calibri"/>
          <w:szCs w:val="24"/>
        </w:rPr>
      </w:pPr>
    </w:p>
    <w:p w:rsidR="008C4FD9" w:rsidRPr="008C4FD9" w:rsidRDefault="008C4FD9" w:rsidP="008C4FD9">
      <w:pPr>
        <w:jc w:val="both"/>
        <w:rPr>
          <w:rFonts w:ascii="Calibri" w:hAnsi="Calibri"/>
          <w:szCs w:val="24"/>
        </w:rPr>
      </w:pPr>
      <w:r w:rsidRPr="008C4FD9">
        <w:rPr>
          <w:rFonts w:ascii="Calibri" w:hAnsi="Calibr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rsidR="0093178A" w:rsidRDefault="0093178A" w:rsidP="0093178A">
      <w:pPr>
        <w:jc w:val="both"/>
        <w:rPr>
          <w:rFonts w:ascii="Calibri" w:hAnsi="Calibri"/>
          <w:b/>
          <w:szCs w:val="24"/>
        </w:rPr>
      </w:pPr>
    </w:p>
    <w:p w:rsidR="00F741CF" w:rsidRDefault="008C4FD9" w:rsidP="0093178A">
      <w:pPr>
        <w:jc w:val="both"/>
        <w:rPr>
          <w:rFonts w:ascii="Calibri" w:hAnsi="Calibri"/>
          <w:b/>
          <w:szCs w:val="24"/>
        </w:rPr>
      </w:pPr>
      <w:r>
        <w:rPr>
          <w:rFonts w:ascii="Calibri" w:hAnsi="Calibri"/>
          <w:b/>
          <w:szCs w:val="24"/>
        </w:rPr>
        <w:t>Working time and conditions</w:t>
      </w:r>
    </w:p>
    <w:p w:rsidR="008C4FD9" w:rsidRPr="008C4FD9" w:rsidRDefault="008C4FD9" w:rsidP="0093178A">
      <w:pPr>
        <w:jc w:val="both"/>
        <w:rPr>
          <w:rFonts w:ascii="Calibri" w:hAnsi="Calibri"/>
          <w:szCs w:val="24"/>
        </w:rPr>
      </w:pPr>
      <w:r w:rsidRPr="008C4FD9">
        <w:rPr>
          <w:rFonts w:ascii="Calibri" w:hAnsi="Calibri"/>
          <w:szCs w:val="24"/>
        </w:rPr>
        <w:t>These will be as specified in the latest School Teachers Pay and Conditions Document. Attendance at school functions beyond the working day within the directed time budget.</w:t>
      </w:r>
    </w:p>
    <w:p w:rsidR="00F741CF" w:rsidRPr="001B054A"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1B054A" w:rsidRDefault="008C4FD9" w:rsidP="0093178A">
      <w:pPr>
        <w:rPr>
          <w:rFonts w:ascii="Calibri" w:hAnsi="Calibri"/>
          <w:color w:val="000000"/>
          <w:szCs w:val="24"/>
        </w:rPr>
      </w:pPr>
      <w:r>
        <w:rPr>
          <w:rFonts w:ascii="Calibri" w:hAnsi="Calibri"/>
          <w:color w:val="000000"/>
          <w:szCs w:val="24"/>
        </w:rPr>
        <w:t>Part One: Teaching</w:t>
      </w: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A teacher must: </w:t>
      </w: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1 Set high expectations which inspire, motivate and challenge students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establish a safe and stimulating environment for students, rooted in mutual respect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set goals that stretch and challenge students of all backgrounds, abilities and dispositions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consistently the positive attitudes, values and behaviour which are expected of students. </w:t>
      </w:r>
    </w:p>
    <w:p w:rsidR="008C4FD9" w:rsidRPr="008C4FD9" w:rsidRDefault="008C4FD9" w:rsidP="008C4FD9">
      <w:pPr>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2 Promote good progress and outcomes by students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be accountable for students’ attainment, progress and outcomes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analyse students’ data and exam performance to inform planning and intervention.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plan teaching to build on students' capabilities and prior knowledge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guide students to reflect on the progress they have made and their emerging needs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knowledge and understanding of how students learn and how </w:t>
      </w:r>
      <w:proofErr w:type="gramStart"/>
      <w:r w:rsidRPr="008C4FD9">
        <w:rPr>
          <w:rFonts w:ascii="Calibri" w:hAnsi="Calibri"/>
          <w:color w:val="000000"/>
          <w:szCs w:val="24"/>
        </w:rPr>
        <w:t>this impacts</w:t>
      </w:r>
      <w:proofErr w:type="gramEnd"/>
      <w:r w:rsidRPr="008C4FD9">
        <w:rPr>
          <w:rFonts w:ascii="Calibri" w:hAnsi="Calibri"/>
          <w:color w:val="000000"/>
          <w:szCs w:val="24"/>
        </w:rPr>
        <w:t xml:space="preserve"> on teaching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encourage students to take a responsible and conscientious attitude to their own work and study.</w:t>
      </w:r>
    </w:p>
    <w:p w:rsidR="008C4FD9" w:rsidRPr="008C4FD9" w:rsidRDefault="008C4FD9" w:rsidP="008C4FD9">
      <w:pPr>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lastRenderedPageBreak/>
        <w:t xml:space="preserve">3 Demonstrate good subject and curriculum knowledge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have a secure knowledge of the relevant subject(s) and curriculum areas, foster and maintain students’ interest in the subject, and address misunderstandings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a critical understanding of developments in the subject and curriculum areas, and promote the value of scholarship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demonstrate an understanding of and take responsibility for promoting high standards of literacy, articulacy and the correct use of standard English, whatever the teacher’s specialist subject</w:t>
      </w:r>
    </w:p>
    <w:p w:rsidR="008C4FD9" w:rsidRPr="008C4FD9" w:rsidRDefault="008C4FD9" w:rsidP="008C4FD9">
      <w:pPr>
        <w:ind w:left="720"/>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4 Plan and teach well-structured lessons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impart knowledge and develop understanding through effective use of lesson time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promote a love of learning and children’s intellectual curiosity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set homework according to the School timetable and plan other out-of-class activities to consolidate and extend the knowledge and understanding students have acquired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reflect systematically on the effectiveness of lessons and approaches to teaching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contribute to the design and provision of an engaging curriculum within the relevant subject area(s).</w:t>
      </w:r>
    </w:p>
    <w:p w:rsidR="008C4FD9" w:rsidRPr="008C4FD9" w:rsidRDefault="008C4FD9" w:rsidP="008C4FD9">
      <w:pPr>
        <w:ind w:left="720"/>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5 Adapt teaching to respond to the strengths and needs of all students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know when and how to differentiate appropriately, using approaches which enable students to be taught effectively </w:t>
      </w:r>
    </w:p>
    <w:p w:rsidR="008C4FD9" w:rsidRPr="008C4FD9" w:rsidRDefault="008C4FD9" w:rsidP="008C4FD9">
      <w:pPr>
        <w:numPr>
          <w:ilvl w:val="0"/>
          <w:numId w:val="30"/>
        </w:numPr>
        <w:rPr>
          <w:rFonts w:ascii="Calibri" w:hAnsi="Calibri"/>
          <w:b/>
          <w:color w:val="000000"/>
          <w:szCs w:val="24"/>
        </w:rPr>
      </w:pPr>
      <w:r w:rsidRPr="008C4FD9">
        <w:rPr>
          <w:rFonts w:ascii="Calibri" w:hAnsi="Calibri"/>
          <w:color w:val="000000"/>
          <w:szCs w:val="24"/>
        </w:rPr>
        <w:t>have a secure understanding of how a range of factors can inhibit students’ ability to learn, and how best to overcome these</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an awareness of the physical, social and intellectual development of children, and know how to adapt teaching to support students’ education at different stages of development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rsidR="008C4FD9" w:rsidRPr="008C4FD9" w:rsidRDefault="008C4FD9" w:rsidP="008C4FD9">
      <w:pPr>
        <w:ind w:left="720"/>
        <w:rPr>
          <w:rFonts w:ascii="Calibri" w:hAnsi="Calibri"/>
          <w:color w:val="000000"/>
          <w:szCs w:val="24"/>
        </w:rPr>
      </w:pPr>
      <w:r w:rsidRPr="008C4FD9">
        <w:rPr>
          <w:rFonts w:ascii="Calibri" w:hAnsi="Calibri"/>
          <w:color w:val="000000"/>
          <w:szCs w:val="24"/>
        </w:rPr>
        <w:t xml:space="preserve"> </w:t>
      </w: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6 Make accurate and productive use of assessment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know and understand how to assess the relevant subject and curriculum areas, including statutory assessment requirements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make use of formative and summative assessment to secure students’ progress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use relevant data to monitor progress, set targets, and plan subsequent lessons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give students regular feedback, both orally and through accurate marking within the agreed time, and encourage students to respond to the feedback.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follow the School’s assessments reporting policies.</w:t>
      </w:r>
    </w:p>
    <w:p w:rsidR="008C4FD9" w:rsidRPr="008C4FD9" w:rsidRDefault="008C4FD9" w:rsidP="008C4FD9">
      <w:pPr>
        <w:ind w:left="360"/>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7 Manage behaviour effectively to ensure a good and safe learning environment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have clear rules and routines for behaviour in classrooms, and take responsibility for promoting good and courteous behaviour both in classrooms and around the School, in accordance with the School’s behaviour for learning policy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lastRenderedPageBreak/>
        <w:t xml:space="preserve">have high expectations of behaviour, and establish a framework for discipline with a range of strategies, using praise, sanctions and rewards consistently and fairly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manage classes effectively, using approaches which are appropriate to students’ needs in order to involve and motivate them </w:t>
      </w:r>
    </w:p>
    <w:p w:rsidR="008C4FD9" w:rsidRDefault="008C4FD9" w:rsidP="008C4FD9">
      <w:pPr>
        <w:numPr>
          <w:ilvl w:val="0"/>
          <w:numId w:val="30"/>
        </w:numPr>
        <w:rPr>
          <w:rFonts w:ascii="Calibri" w:hAnsi="Calibri"/>
          <w:color w:val="000000"/>
          <w:szCs w:val="24"/>
        </w:rPr>
      </w:pPr>
      <w:r w:rsidRPr="008C4FD9">
        <w:rPr>
          <w:rFonts w:ascii="Calibri" w:hAnsi="Calibri"/>
          <w:color w:val="000000"/>
          <w:szCs w:val="24"/>
        </w:rPr>
        <w:t>maintain good relationships with students, exercise appropriate authority, and act decisively when necessary.</w:t>
      </w:r>
    </w:p>
    <w:p w:rsidR="008C4FD9" w:rsidRPr="008C4FD9" w:rsidRDefault="008C4FD9" w:rsidP="008C4FD9">
      <w:pPr>
        <w:ind w:left="720"/>
        <w:rPr>
          <w:rFonts w:ascii="Calibri" w:hAnsi="Calibri"/>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8 Fulfil wider professional responsibilities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make a positive contribution to the wider life and ethos of the School including extra-curricular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develop effective professional relationships with colleagues, knowing how and when to draw on advice and specialist support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deploy support staff effectively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take responsibility for improving teaching through appropriate professional development, responding to advice and feedback from colleagues </w:t>
      </w:r>
    </w:p>
    <w:p w:rsidR="008C4FD9" w:rsidRPr="008C4FD9" w:rsidRDefault="008C4FD9" w:rsidP="008C4FD9">
      <w:pPr>
        <w:numPr>
          <w:ilvl w:val="0"/>
          <w:numId w:val="30"/>
        </w:numPr>
        <w:rPr>
          <w:rFonts w:ascii="Calibri" w:hAnsi="Calibri"/>
          <w:b/>
          <w:color w:val="000000"/>
          <w:szCs w:val="24"/>
        </w:rPr>
      </w:pPr>
      <w:r w:rsidRPr="008C4FD9">
        <w:rPr>
          <w:rFonts w:ascii="Calibri" w:hAnsi="Calibri"/>
          <w:color w:val="000000"/>
          <w:szCs w:val="24"/>
        </w:rPr>
        <w:t>communicate effectively with parents with regard to students’ achievements and well-being.</w:t>
      </w:r>
    </w:p>
    <w:p w:rsidR="008C4FD9" w:rsidRPr="008C4FD9" w:rsidRDefault="008C4FD9" w:rsidP="008C4FD9">
      <w:pPr>
        <w:rPr>
          <w:rFonts w:ascii="Calibri" w:hAnsi="Calibri"/>
          <w:b/>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Part Two: Personal and Professional Conduct </w:t>
      </w: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Teachers uphold public trust in the profession and maintain high standards of ethics and behaviour, within and outside School, by: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treating students with dignity, building relationships rooted in mutual respect, and at all times observing proper boundaries appropriate to a teacher’s professional position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having regard for the need to safeguard students’ well-being, in accordance with statutory provisions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showing tolerance of and respect for the rights of others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ensuring that personal beliefs are not expressed in ways which exploit students’ vulnerability or might lead them to break the law. </w:t>
      </w:r>
    </w:p>
    <w:p w:rsidR="008C4FD9" w:rsidRDefault="008C4FD9" w:rsidP="008C4FD9">
      <w:pPr>
        <w:rPr>
          <w:rFonts w:ascii="Calibri" w:hAnsi="Calibri"/>
          <w:color w:val="000000"/>
          <w:szCs w:val="24"/>
        </w:rPr>
      </w:pPr>
      <w:r w:rsidRPr="008C4FD9">
        <w:rPr>
          <w:rFonts w:ascii="Calibri" w:hAnsi="Calibri"/>
          <w:color w:val="000000"/>
          <w:szCs w:val="24"/>
        </w:rPr>
        <w:t>Teachers must have proper and professional regard for the ethos, policies and practices of the School in which they teach, and maintain high standards in their own attendance and punctuality.</w:t>
      </w:r>
    </w:p>
    <w:p w:rsidR="008C4FD9" w:rsidRPr="008C4FD9" w:rsidRDefault="008C4FD9" w:rsidP="008C4FD9">
      <w:pPr>
        <w:rPr>
          <w:rFonts w:ascii="Calibri" w:hAnsi="Calibri"/>
          <w:color w:val="000000"/>
          <w:sz w:val="16"/>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 xml:space="preserve">Teachers must </w:t>
      </w:r>
      <w:proofErr w:type="gramStart"/>
      <w:r w:rsidRPr="008C4FD9">
        <w:rPr>
          <w:rFonts w:ascii="Calibri" w:hAnsi="Calibri"/>
          <w:color w:val="000000"/>
          <w:szCs w:val="24"/>
        </w:rPr>
        <w:t>have an understanding of</w:t>
      </w:r>
      <w:proofErr w:type="gramEnd"/>
      <w:r w:rsidRPr="008C4FD9">
        <w:rPr>
          <w:rFonts w:ascii="Calibri" w:hAnsi="Calibri"/>
          <w:color w:val="000000"/>
          <w:szCs w:val="24"/>
        </w:rPr>
        <w:t>, and always act within, the statutory frameworks which set out their professional duties and responsibilities.</w:t>
      </w:r>
    </w:p>
    <w:p w:rsidR="008C4FD9" w:rsidRPr="008C4FD9" w:rsidRDefault="008C4FD9" w:rsidP="008C4FD9">
      <w:pPr>
        <w:rPr>
          <w:rFonts w:ascii="Calibri" w:hAnsi="Calibri"/>
          <w:b/>
          <w:color w:val="000000"/>
          <w:szCs w:val="24"/>
        </w:rPr>
      </w:pPr>
    </w:p>
    <w:p w:rsidR="008C4FD9" w:rsidRPr="008C4FD9" w:rsidRDefault="008C4FD9" w:rsidP="008C4FD9">
      <w:pPr>
        <w:rPr>
          <w:rFonts w:ascii="Calibri" w:hAnsi="Calibri"/>
          <w:color w:val="000000"/>
          <w:szCs w:val="24"/>
        </w:rPr>
      </w:pPr>
      <w:r w:rsidRPr="008C4FD9">
        <w:rPr>
          <w:rFonts w:ascii="Calibri" w:hAnsi="Calibri"/>
          <w:color w:val="000000"/>
          <w:szCs w:val="24"/>
        </w:rPr>
        <w:t>Part Three: Personal Tutor</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act as a personal tutor within the house system.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lastRenderedPageBreak/>
        <w:t>To make records and reports on the personal and social needs of students.</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communicate and consult with the parents of students.</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communicate and co-operate with persons or bodies outside the school.</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participate in meetings arranged for any of the purposes described above.</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be responsible for the well-being and academic progress of their personal tutor group.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act as the first point of contact for parents.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monitor and improve attendance rates for the tutor group.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be responsible for the school's reward system within the tutor group.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meet regularly with the Progress Leader and House Manager, and attend house team meetings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support inter-house and extra-curricular activities as arranged by the Pastoral team.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ensure that students follow the School's uniform policy.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ensure that students follow the School's rules and policies. </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set a good example in terms of dress, punctuality and attendance. </w:t>
      </w:r>
    </w:p>
    <w:p w:rsidR="008C4FD9" w:rsidRPr="008C4FD9" w:rsidRDefault="008C4FD9" w:rsidP="008C4FD9">
      <w:pPr>
        <w:rPr>
          <w:rFonts w:ascii="Calibri" w:hAnsi="Calibri"/>
          <w:color w:val="000000"/>
          <w:szCs w:val="24"/>
        </w:rPr>
      </w:pPr>
    </w:p>
    <w:p w:rsidR="008C4FD9" w:rsidRPr="00475CBC" w:rsidRDefault="008C4FD9" w:rsidP="008C4FD9">
      <w:pPr>
        <w:rPr>
          <w:rFonts w:ascii="Calibri" w:hAnsi="Calibri"/>
          <w:color w:val="000000"/>
          <w:szCs w:val="24"/>
        </w:rPr>
      </w:pPr>
      <w:r w:rsidRPr="00475CBC">
        <w:rPr>
          <w:rFonts w:ascii="Calibri" w:hAnsi="Calibri"/>
          <w:color w:val="000000"/>
          <w:szCs w:val="24"/>
        </w:rPr>
        <w:t>Part Four</w:t>
      </w:r>
      <w:r w:rsidR="00475CBC">
        <w:rPr>
          <w:rFonts w:ascii="Calibri" w:hAnsi="Calibri"/>
          <w:color w:val="000000"/>
          <w:szCs w:val="24"/>
        </w:rPr>
        <w:t>: Other Duties and Responsibilities</w:t>
      </w:r>
    </w:p>
    <w:p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Cover - Except in the case of a teacher employed wholly or mainly for the purpose of providing such cover, cover is implemented according to Rarely Cover guidance.</w:t>
      </w:r>
    </w:p>
    <w:p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To play a full part in the life of the school community, to support its distinctive aims and ethos and to encourage staff and students to follow this example.</w:t>
      </w:r>
    </w:p>
    <w:p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 xml:space="preserve">To undertake the above responsibilities in addition to those held by a standard scale teacher at the school. </w:t>
      </w:r>
    </w:p>
    <w:p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 xml:space="preserve">To undertake any other duty as specified by the School Teachers Pay and Conditions Document not mentioned in the above. </w:t>
      </w:r>
    </w:p>
    <w:p w:rsidR="008C4FD9" w:rsidRP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Whilst every effort has been made to explain the duties and responsibilities of the post, each individual task may not have been identified; therefore, employees will be expected to comply with any reasonable request from a manager/Principal, including ad hoc projects, to undertake work of a similar level not specified in the job description.</w:t>
      </w:r>
    </w:p>
    <w:p w:rsidR="006C73D7" w:rsidRPr="00B44961" w:rsidRDefault="006C73D7" w:rsidP="00475CBC">
      <w:pPr>
        <w:jc w:val="both"/>
        <w:rPr>
          <w:rFonts w:ascii="Calibri" w:hAnsi="Calibri"/>
          <w:b/>
          <w:color w:val="000000"/>
          <w:szCs w:val="24"/>
        </w:rPr>
      </w:pPr>
    </w:p>
    <w:p w:rsidR="006C73D7" w:rsidRPr="00475CBC" w:rsidRDefault="006C73D7" w:rsidP="00542543">
      <w:pPr>
        <w:jc w:val="both"/>
        <w:rPr>
          <w:rFonts w:ascii="Calibri" w:hAnsi="Calibri"/>
          <w:szCs w:val="24"/>
        </w:rPr>
      </w:pPr>
      <w:r w:rsidRPr="00475CBC">
        <w:rPr>
          <w:rFonts w:ascii="Calibri" w:hAnsi="Calibri"/>
          <w:szCs w:val="24"/>
        </w:rPr>
        <w:t>General</w:t>
      </w:r>
    </w:p>
    <w:p w:rsidR="00475CBC" w:rsidRDefault="00475CBC" w:rsidP="00475CBC">
      <w:pPr>
        <w:pStyle w:val="ListParagraph"/>
        <w:numPr>
          <w:ilvl w:val="0"/>
          <w:numId w:val="31"/>
        </w:numPr>
        <w:rPr>
          <w:rFonts w:ascii="Calibri" w:hAnsi="Calibri"/>
          <w:szCs w:val="24"/>
        </w:rPr>
      </w:pPr>
      <w:r w:rsidRPr="00475CBC">
        <w:rPr>
          <w:rFonts w:ascii="Calibri" w:hAnsi="Calibri"/>
          <w:szCs w:val="24"/>
        </w:rPr>
        <w:t xml:space="preserve">Work in a professional manner and with integrity and maintain confidentiality of records and information.  </w:t>
      </w:r>
    </w:p>
    <w:p w:rsidR="00475CBC" w:rsidRDefault="00475CBC" w:rsidP="00475CBC">
      <w:pPr>
        <w:pStyle w:val="ListParagraph"/>
        <w:numPr>
          <w:ilvl w:val="0"/>
          <w:numId w:val="31"/>
        </w:numPr>
        <w:rPr>
          <w:rFonts w:ascii="Calibri" w:hAnsi="Calibri"/>
          <w:szCs w:val="24"/>
        </w:rPr>
      </w:pPr>
      <w:r w:rsidRPr="00475CBC">
        <w:rPr>
          <w:rFonts w:ascii="Calibri" w:hAnsi="Calibri"/>
          <w:szCs w:val="24"/>
        </w:rPr>
        <w:t>Maintain up to date knowledge in line with national changes and legislation as appropriate to the role.</w:t>
      </w:r>
    </w:p>
    <w:p w:rsidR="00475CBC" w:rsidRDefault="00475CBC" w:rsidP="00475CBC">
      <w:pPr>
        <w:pStyle w:val="ListParagraph"/>
        <w:numPr>
          <w:ilvl w:val="0"/>
          <w:numId w:val="31"/>
        </w:numPr>
        <w:rPr>
          <w:rFonts w:ascii="Calibri" w:hAnsi="Calibri"/>
          <w:szCs w:val="24"/>
        </w:rPr>
      </w:pPr>
      <w:r w:rsidRPr="00475CBC">
        <w:rPr>
          <w:rFonts w:ascii="Calibri" w:hAnsi="Calibri"/>
          <w:szCs w:val="24"/>
        </w:rPr>
        <w:t>Be aware of and comply with all Academy policies including in particular Health and Safety and Safeguarding.</w:t>
      </w:r>
    </w:p>
    <w:p w:rsidR="00475CBC" w:rsidRDefault="00475CBC" w:rsidP="00475CBC">
      <w:pPr>
        <w:pStyle w:val="ListParagraph"/>
        <w:numPr>
          <w:ilvl w:val="0"/>
          <w:numId w:val="31"/>
        </w:numPr>
        <w:rPr>
          <w:rFonts w:ascii="Calibri" w:hAnsi="Calibri"/>
          <w:szCs w:val="24"/>
        </w:rPr>
      </w:pPr>
      <w:r w:rsidRPr="00475CBC">
        <w:rPr>
          <w:rFonts w:ascii="Calibri" w:hAnsi="Calibri"/>
          <w:szCs w:val="24"/>
        </w:rPr>
        <w:t>Participate in the Academy Appraisal process and undertake professional development as required.</w:t>
      </w:r>
    </w:p>
    <w:p w:rsidR="00475CBC" w:rsidRDefault="00475CBC" w:rsidP="00475CBC">
      <w:pPr>
        <w:pStyle w:val="ListParagraph"/>
        <w:numPr>
          <w:ilvl w:val="0"/>
          <w:numId w:val="31"/>
        </w:numPr>
        <w:rPr>
          <w:rFonts w:ascii="Calibri" w:hAnsi="Calibri"/>
          <w:szCs w:val="24"/>
        </w:rPr>
      </w:pPr>
      <w:r w:rsidRPr="00475CBC">
        <w:rPr>
          <w:rFonts w:ascii="Calibri" w:hAnsi="Calibri"/>
          <w:szCs w:val="24"/>
        </w:rPr>
        <w:t>Adhere to all internal and external deadlines.</w:t>
      </w:r>
    </w:p>
    <w:p w:rsidR="006C73D7" w:rsidRPr="00475CBC" w:rsidRDefault="00475CBC" w:rsidP="00475CBC">
      <w:pPr>
        <w:pStyle w:val="ListParagraph"/>
        <w:numPr>
          <w:ilvl w:val="0"/>
          <w:numId w:val="31"/>
        </w:numPr>
        <w:rPr>
          <w:rFonts w:ascii="Calibri" w:hAnsi="Calibri"/>
          <w:szCs w:val="24"/>
        </w:rPr>
      </w:pPr>
      <w:r w:rsidRPr="00475CBC">
        <w:rPr>
          <w:rFonts w:ascii="Calibri" w:hAnsi="Calibri"/>
          <w:szCs w:val="24"/>
        </w:rPr>
        <w:t>Contribute to the overall aims and ethos of the Spencer Academies Trust and establish constructive relationships with nominated Academies and other agencies as appropriate to the role.</w:t>
      </w:r>
    </w:p>
    <w:p w:rsidR="006C73D7" w:rsidRPr="00475CBC" w:rsidRDefault="006C73D7" w:rsidP="00475CBC">
      <w:pPr>
        <w:pStyle w:val="ListParagraph"/>
        <w:numPr>
          <w:ilvl w:val="0"/>
          <w:numId w:val="31"/>
        </w:numPr>
        <w:rPr>
          <w:rFonts w:ascii="Calibri" w:hAnsi="Calibri"/>
          <w:szCs w:val="24"/>
        </w:rPr>
      </w:pPr>
      <w:r w:rsidRPr="00475CBC">
        <w:rPr>
          <w:rFonts w:ascii="Calibri" w:hAnsi="Calibri"/>
          <w:szCs w:val="24"/>
        </w:rPr>
        <w:lastRenderedPageBreak/>
        <w:t xml:space="preserve">These </w:t>
      </w:r>
      <w:r w:rsidR="0093178A" w:rsidRPr="00475CBC">
        <w:rPr>
          <w:rFonts w:ascii="Calibri" w:hAnsi="Calibri"/>
          <w:szCs w:val="24"/>
        </w:rPr>
        <w:t>above-mentioned</w:t>
      </w:r>
      <w:r w:rsidRPr="00475CBC">
        <w:rPr>
          <w:rFonts w:ascii="Calibri" w:hAnsi="Calibri"/>
          <w:szCs w:val="24"/>
        </w:rPr>
        <w:t xml:space="preserve"> duties are neither exclusive nor exhaustive, the post- holder maybe required to carry out other duties as required by the Trust.</w:t>
      </w:r>
    </w:p>
    <w:p w:rsidR="00E049EB" w:rsidRDefault="00E049EB" w:rsidP="006C73D7">
      <w:pPr>
        <w:rPr>
          <w:rFonts w:ascii="Calibri" w:hAnsi="Calibri"/>
          <w:szCs w:val="24"/>
        </w:rPr>
      </w:pPr>
    </w:p>
    <w:p w:rsidR="00E049EB" w:rsidRPr="00475CBC" w:rsidRDefault="00E049EB" w:rsidP="00E049EB">
      <w:pPr>
        <w:rPr>
          <w:rFonts w:ascii="Calibri" w:eastAsia="Calibri" w:hAnsi="Calibri" w:cs="Calibri"/>
          <w:b/>
          <w:szCs w:val="22"/>
        </w:rPr>
      </w:pPr>
      <w:r w:rsidRPr="00475CBC">
        <w:rPr>
          <w:rFonts w:ascii="Calibri" w:eastAsia="Calibri" w:hAnsi="Calibri" w:cs="Calibri"/>
          <w:b/>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Style w:val="TableGrid"/>
        <w:tblpPr w:leftFromText="180" w:rightFromText="180" w:vertAnchor="page" w:horzAnchor="margin" w:tblpY="4501"/>
        <w:tblW w:w="0" w:type="auto"/>
        <w:tblLook w:val="04A0" w:firstRow="1" w:lastRow="0" w:firstColumn="1" w:lastColumn="0" w:noHBand="0" w:noVBand="1"/>
      </w:tblPr>
      <w:tblGrid>
        <w:gridCol w:w="9016"/>
      </w:tblGrid>
      <w:tr w:rsidR="00475CBC" w:rsidTr="00475CBC">
        <w:tc>
          <w:tcPr>
            <w:tcW w:w="9016" w:type="dxa"/>
          </w:tcPr>
          <w:p w:rsidR="00475CBC" w:rsidRPr="00683FB0"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Name: </w:t>
            </w:r>
          </w:p>
          <w:p w:rsidR="00475CBC" w:rsidRDefault="00475CBC" w:rsidP="00475CBC">
            <w:pPr>
              <w:rPr>
                <w:rFonts w:ascii="Calibri" w:hAnsi="Calibri"/>
              </w:rPr>
            </w:pPr>
          </w:p>
        </w:tc>
      </w:tr>
      <w:tr w:rsidR="00475CBC" w:rsidTr="00475CBC">
        <w:tc>
          <w:tcPr>
            <w:tcW w:w="9016" w:type="dxa"/>
          </w:tcPr>
          <w:p w:rsidR="00475CBC" w:rsidRPr="00683FB0"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Signature: </w:t>
            </w:r>
          </w:p>
          <w:p w:rsidR="00475CBC" w:rsidRDefault="00475CBC" w:rsidP="00475CBC">
            <w:pPr>
              <w:rPr>
                <w:rFonts w:ascii="Calibri" w:hAnsi="Calibri"/>
              </w:rPr>
            </w:pPr>
          </w:p>
        </w:tc>
      </w:tr>
      <w:tr w:rsidR="00475CBC" w:rsidTr="00475CBC">
        <w:tc>
          <w:tcPr>
            <w:tcW w:w="9016" w:type="dxa"/>
          </w:tcPr>
          <w:p w:rsidR="00475CBC"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Date: </w:t>
            </w:r>
          </w:p>
          <w:p w:rsidR="00475CBC" w:rsidRDefault="00475CBC" w:rsidP="00475CBC">
            <w:pPr>
              <w:rPr>
                <w:rFonts w:ascii="Calibri" w:hAnsi="Calibri"/>
              </w:rPr>
            </w:pPr>
          </w:p>
        </w:tc>
      </w:tr>
    </w:tbl>
    <w:p w:rsidR="005948B9" w:rsidRDefault="005948B9" w:rsidP="00872955">
      <w:pPr>
        <w:rPr>
          <w:rFonts w:ascii="Calibri" w:hAnsi="Calibri"/>
          <w:szCs w:val="24"/>
        </w:rPr>
      </w:pPr>
    </w:p>
    <w:p w:rsidR="005948B9" w:rsidRPr="005948B9" w:rsidRDefault="005948B9" w:rsidP="005948B9">
      <w:pPr>
        <w:rPr>
          <w:rFonts w:ascii="Calibri" w:hAnsi="Calibri"/>
          <w:szCs w:val="24"/>
        </w:rPr>
      </w:pPr>
    </w:p>
    <w:p w:rsidR="005948B9" w:rsidRPr="005948B9" w:rsidRDefault="005948B9" w:rsidP="005948B9">
      <w:pPr>
        <w:rPr>
          <w:rFonts w:ascii="Calibri" w:hAnsi="Calibri"/>
          <w:szCs w:val="24"/>
        </w:rPr>
      </w:pPr>
    </w:p>
    <w:p w:rsidR="005948B9" w:rsidRPr="005948B9" w:rsidRDefault="005948B9" w:rsidP="005948B9">
      <w:pPr>
        <w:rPr>
          <w:rFonts w:ascii="Calibri" w:hAnsi="Calibri"/>
          <w:szCs w:val="24"/>
        </w:rPr>
      </w:pPr>
    </w:p>
    <w:p w:rsidR="005948B9" w:rsidRPr="005948B9" w:rsidRDefault="005948B9" w:rsidP="005948B9">
      <w:pPr>
        <w:rPr>
          <w:rFonts w:ascii="Calibri" w:hAnsi="Calibri"/>
          <w:szCs w:val="24"/>
        </w:rPr>
      </w:pPr>
    </w:p>
    <w:p w:rsidR="005948B9" w:rsidRPr="005948B9" w:rsidRDefault="005948B9" w:rsidP="005948B9">
      <w:pPr>
        <w:rPr>
          <w:rFonts w:ascii="Calibri" w:hAnsi="Calibri"/>
          <w:szCs w:val="24"/>
        </w:rPr>
      </w:pPr>
    </w:p>
    <w:p w:rsidR="005948B9" w:rsidRDefault="005948B9" w:rsidP="005948B9">
      <w:pPr>
        <w:tabs>
          <w:tab w:val="left" w:pos="1215"/>
        </w:tabs>
        <w:rPr>
          <w:rFonts w:ascii="Calibri" w:hAnsi="Calibri"/>
          <w:szCs w:val="24"/>
        </w:rPr>
      </w:pPr>
      <w:r>
        <w:rPr>
          <w:rFonts w:ascii="Calibri" w:hAnsi="Calibri"/>
          <w:szCs w:val="24"/>
        </w:rPr>
        <w:tab/>
      </w:r>
    </w:p>
    <w:p w:rsidR="005948B9" w:rsidRDefault="005948B9" w:rsidP="005948B9">
      <w:r>
        <w:br w:type="page"/>
      </w:r>
    </w:p>
    <w:p w:rsidR="005948B9" w:rsidRPr="005948B9" w:rsidRDefault="005948B9" w:rsidP="005948B9">
      <w:pPr>
        <w:tabs>
          <w:tab w:val="left" w:pos="1215"/>
        </w:tabs>
        <w:rPr>
          <w:rFonts w:ascii="Calibri" w:hAnsi="Calibri"/>
          <w:b/>
          <w:sz w:val="28"/>
          <w:szCs w:val="24"/>
        </w:rPr>
      </w:pPr>
      <w:r w:rsidRPr="005948B9">
        <w:rPr>
          <w:rFonts w:ascii="Calibri" w:hAnsi="Calibri"/>
          <w:b/>
          <w:sz w:val="28"/>
          <w:szCs w:val="24"/>
        </w:rPr>
        <w:lastRenderedPageBreak/>
        <w:t>Person Specification – Teacher of Geography</w:t>
      </w:r>
    </w:p>
    <w:p w:rsidR="005948B9" w:rsidRPr="005948B9" w:rsidRDefault="005948B9" w:rsidP="005948B9">
      <w:pPr>
        <w:tabs>
          <w:tab w:val="left" w:pos="1215"/>
        </w:tabs>
        <w:rPr>
          <w:rFonts w:ascii="Calibri" w:hAnsi="Calibri"/>
          <w:sz w:val="20"/>
          <w:szCs w:val="24"/>
        </w:rPr>
      </w:pPr>
      <w:bookmarkStart w:id="0" w:name="_GoBack"/>
      <w:bookmarkEnd w:id="0"/>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5948B9" w:rsidRPr="00D02880" w:rsidTr="00045BA8">
        <w:tc>
          <w:tcPr>
            <w:tcW w:w="6353" w:type="dxa"/>
            <w:tcBorders>
              <w:top w:val="single" w:sz="18"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Essential</w:t>
            </w:r>
          </w:p>
          <w:p w:rsidR="005948B9" w:rsidRPr="00D02880" w:rsidRDefault="005948B9" w:rsidP="00045BA8">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Desirable</w:t>
            </w:r>
          </w:p>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 xml:space="preserve">Qualifications and experience </w:t>
            </w:r>
          </w:p>
        </w:tc>
      </w:tr>
      <w:tr w:rsidR="005948B9" w:rsidRPr="00D02880" w:rsidTr="00045BA8">
        <w:tc>
          <w:tcPr>
            <w:tcW w:w="6353" w:type="dxa"/>
            <w:tcBorders>
              <w:top w:val="single" w:sz="18"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lang w:eastAsia="en-GB"/>
              </w:rPr>
            </w:pPr>
            <w:r w:rsidRPr="00D02880">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top w:val="single" w:sz="18" w:space="0" w:color="auto"/>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Relevant Degree</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Evidence of commitment to continuing professional development</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Relevant experience of employment or placement in Education</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Use ICT effectively and creatively to enhance learning </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data entry and extraction i.e. student data</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working in a multi-cultural setting</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r>
      <w:tr w:rsidR="005948B9" w:rsidRPr="00D02880" w:rsidTr="00045BA8">
        <w:tc>
          <w:tcPr>
            <w:tcW w:w="6353" w:type="dxa"/>
            <w:tcBorders>
              <w:top w:val="single" w:sz="4" w:space="0" w:color="auto"/>
              <w:left w:val="single" w:sz="18" w:space="0" w:color="auto"/>
              <w:bottom w:val="single" w:sz="18"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recent initiatives and issues in education</w:t>
            </w:r>
          </w:p>
        </w:tc>
        <w:tc>
          <w:tcPr>
            <w:tcW w:w="1559" w:type="dxa"/>
            <w:tcBorders>
              <w:left w:val="single" w:sz="18" w:space="0" w:color="auto"/>
              <w:bottom w:val="single" w:sz="18" w:space="0" w:color="auto"/>
            </w:tcBorders>
            <w:shd w:val="clear" w:color="auto" w:fill="auto"/>
            <w:vAlign w:val="center"/>
          </w:tcPr>
          <w:p w:rsidR="005948B9" w:rsidRPr="00D02880" w:rsidRDefault="005948B9" w:rsidP="00045BA8">
            <w:pPr>
              <w:jc w:val="center"/>
              <w:rPr>
                <w:rFonts w:asciiTheme="minorHAnsi" w:hAnsiTheme="minorHAnsi" w:cstheme="minorHAnsi"/>
              </w:rPr>
            </w:pPr>
          </w:p>
        </w:tc>
        <w:tc>
          <w:tcPr>
            <w:tcW w:w="1559" w:type="dxa"/>
            <w:tcBorders>
              <w:bottom w:val="single" w:sz="18" w:space="0" w:color="auto"/>
              <w:right w:val="single" w:sz="18" w:space="0" w:color="auto"/>
            </w:tcBorders>
            <w:vAlign w:val="center"/>
          </w:tcPr>
          <w:p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r>
      <w:tr w:rsidR="005948B9" w:rsidRPr="00D02880" w:rsidTr="00045BA8">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Knowledge and skills</w:t>
            </w:r>
          </w:p>
        </w:tc>
      </w:tr>
      <w:tr w:rsidR="005948B9" w:rsidRPr="00D02880" w:rsidTr="00045BA8">
        <w:tc>
          <w:tcPr>
            <w:tcW w:w="6353" w:type="dxa"/>
            <w:tcBorders>
              <w:top w:val="single" w:sz="18"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 xml:space="preserve">Ability to teach </w:t>
            </w:r>
            <w:r>
              <w:rPr>
                <w:rFonts w:asciiTheme="minorHAnsi" w:hAnsiTheme="minorHAnsi" w:cstheme="minorHAnsi"/>
                <w:sz w:val="22"/>
                <w:szCs w:val="22"/>
              </w:rPr>
              <w:t>Geography</w:t>
            </w:r>
            <w:r w:rsidRPr="00D02880">
              <w:rPr>
                <w:rFonts w:asciiTheme="minorHAnsi" w:hAnsiTheme="minorHAnsi" w:cstheme="minorHAnsi"/>
                <w:sz w:val="22"/>
                <w:szCs w:val="22"/>
              </w:rPr>
              <w:t xml:space="preserve"> across the age range of KS3 to KS5</w:t>
            </w:r>
          </w:p>
        </w:tc>
        <w:tc>
          <w:tcPr>
            <w:tcW w:w="1559" w:type="dxa"/>
            <w:tcBorders>
              <w:top w:val="single" w:sz="18" w:space="0" w:color="auto"/>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effective teaching, learning and assessment methods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The ability to promote good progress and outcomes for pupils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communicate effectively with pupils, colleagues and parents/carers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Demonstrable ability to problem </w:t>
            </w:r>
            <w:proofErr w:type="gramStart"/>
            <w:r w:rsidRPr="00D02880">
              <w:rPr>
                <w:rFonts w:asciiTheme="minorHAnsi" w:hAnsiTheme="minorHAnsi" w:cstheme="minorHAnsi"/>
                <w:sz w:val="22"/>
                <w:szCs w:val="22"/>
              </w:rPr>
              <w:t>solve</w:t>
            </w:r>
            <w:proofErr w:type="gramEnd"/>
            <w:r w:rsidRPr="00D02880">
              <w:rPr>
                <w:rFonts w:asciiTheme="minorHAnsi" w:hAnsiTheme="minorHAnsi" w:cstheme="minorHAnsi"/>
                <w:sz w:val="22"/>
                <w:szCs w:val="22"/>
              </w:rPr>
              <w:t xml:space="preserve"> and focus on identifying and acting on solutions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prioritise</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manage behaviour effectively</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Ability to work within school-based systems and specified timelines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p>
        </w:tc>
      </w:tr>
      <w:tr w:rsidR="005948B9" w:rsidRPr="00D02880" w:rsidTr="00045BA8">
        <w:tc>
          <w:tcPr>
            <w:tcW w:w="6353" w:type="dxa"/>
            <w:tcBorders>
              <w:top w:val="single" w:sz="4"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Knowledge of SIMS management information system</w:t>
            </w:r>
          </w:p>
        </w:tc>
        <w:tc>
          <w:tcPr>
            <w:tcW w:w="1559" w:type="dxa"/>
            <w:tcBorders>
              <w:left w:val="single" w:sz="18" w:space="0" w:color="auto"/>
              <w:bottom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p>
        </w:tc>
        <w:tc>
          <w:tcPr>
            <w:tcW w:w="1559" w:type="dxa"/>
            <w:tcBorders>
              <w:bottom w:val="single" w:sz="18" w:space="0" w:color="auto"/>
              <w:right w:val="single" w:sz="18" w:space="0" w:color="auto"/>
            </w:tcBorders>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r>
      <w:tr w:rsidR="005948B9" w:rsidRPr="00D02880" w:rsidTr="00045BA8">
        <w:trPr>
          <w:trHeight w:val="267"/>
        </w:trPr>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Personal qualities</w:t>
            </w:r>
          </w:p>
        </w:tc>
      </w:tr>
      <w:tr w:rsidR="005948B9" w:rsidRPr="00D02880" w:rsidTr="00045BA8">
        <w:trPr>
          <w:trHeight w:val="123"/>
        </w:trPr>
        <w:tc>
          <w:tcPr>
            <w:tcW w:w="6353" w:type="dxa"/>
            <w:tcBorders>
              <w:top w:val="single" w:sz="18"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Excellent interpersonal skills with the ability to maintain strict confidentiality</w:t>
            </w:r>
          </w:p>
        </w:tc>
        <w:tc>
          <w:tcPr>
            <w:tcW w:w="1559" w:type="dxa"/>
            <w:tcBorders>
              <w:top w:val="single" w:sz="18" w:space="0" w:color="auto"/>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Ability to work calmly under pressure</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Ability to communicate clearly orally and in writing</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Confident, polite and friendly manner</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Good organisational and time management skills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Enthusiasm and commitment to teaching</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to embrace innovation and change</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and willingness to contribute to whole school improvement programmes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Able to follow direction and work in collaboration with the leadership team</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Able to work flexibly, adopt a hands-on approach and respond to unplanned situations</w:t>
            </w:r>
          </w:p>
        </w:tc>
        <w:tc>
          <w:tcPr>
            <w:tcW w:w="1559" w:type="dxa"/>
            <w:tcBorders>
              <w:left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rsidTr="00045BA8">
        <w:trPr>
          <w:trHeight w:val="123"/>
        </w:trPr>
        <w:tc>
          <w:tcPr>
            <w:tcW w:w="6353" w:type="dxa"/>
            <w:tcBorders>
              <w:top w:val="single" w:sz="4" w:space="0" w:color="auto"/>
              <w:left w:val="single" w:sz="18" w:space="0" w:color="auto"/>
              <w:bottom w:val="single" w:sz="18" w:space="0" w:color="auto"/>
              <w:right w:val="single" w:sz="18" w:space="0" w:color="auto"/>
            </w:tcBorders>
            <w:shd w:val="clear" w:color="auto" w:fill="auto"/>
          </w:tcPr>
          <w:p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Commitment to the highest standards of child protection and safeguarding</w:t>
            </w:r>
          </w:p>
        </w:tc>
        <w:tc>
          <w:tcPr>
            <w:tcW w:w="1559" w:type="dxa"/>
            <w:tcBorders>
              <w:left w:val="single" w:sz="18" w:space="0" w:color="auto"/>
              <w:bottom w:val="single" w:sz="18" w:space="0" w:color="auto"/>
            </w:tcBorders>
            <w:shd w:val="clear" w:color="auto" w:fill="auto"/>
            <w:vAlign w:val="center"/>
          </w:tcPr>
          <w:p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bottom w:val="single" w:sz="18" w:space="0" w:color="auto"/>
              <w:right w:val="single" w:sz="18" w:space="0" w:color="auto"/>
            </w:tcBorders>
            <w:shd w:val="clear" w:color="auto" w:fill="auto"/>
          </w:tcPr>
          <w:p w:rsidR="005948B9" w:rsidRPr="00D02880" w:rsidRDefault="005948B9" w:rsidP="00045BA8">
            <w:pPr>
              <w:rPr>
                <w:rFonts w:asciiTheme="minorHAnsi" w:eastAsia="Times New Roman" w:hAnsiTheme="minorHAnsi" w:cstheme="minorHAnsi"/>
                <w:b/>
                <w:sz w:val="22"/>
                <w:szCs w:val="22"/>
                <w:lang w:eastAsia="en-GB"/>
              </w:rPr>
            </w:pPr>
          </w:p>
        </w:tc>
      </w:tr>
    </w:tbl>
    <w:p w:rsidR="005948B9" w:rsidRPr="005948B9" w:rsidRDefault="005948B9" w:rsidP="005948B9">
      <w:pPr>
        <w:rPr>
          <w:rFonts w:ascii="Calibri" w:hAnsi="Calibri"/>
          <w:szCs w:val="24"/>
        </w:rPr>
      </w:pPr>
    </w:p>
    <w:sectPr w:rsidR="005948B9" w:rsidRPr="005948B9" w:rsidSect="008C4FD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F2507"/>
    <w:multiLevelType w:val="hybridMultilevel"/>
    <w:tmpl w:val="4386DBCE"/>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616E5"/>
    <w:multiLevelType w:val="hybridMultilevel"/>
    <w:tmpl w:val="A6CE9D94"/>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9"/>
  </w:num>
  <w:num w:numId="4">
    <w:abstractNumId w:val="27"/>
  </w:num>
  <w:num w:numId="5">
    <w:abstractNumId w:val="20"/>
  </w:num>
  <w:num w:numId="6">
    <w:abstractNumId w:val="7"/>
  </w:num>
  <w:num w:numId="7">
    <w:abstractNumId w:val="2"/>
  </w:num>
  <w:num w:numId="8">
    <w:abstractNumId w:val="29"/>
  </w:num>
  <w:num w:numId="9">
    <w:abstractNumId w:val="15"/>
  </w:num>
  <w:num w:numId="10">
    <w:abstractNumId w:val="12"/>
  </w:num>
  <w:num w:numId="11">
    <w:abstractNumId w:val="24"/>
  </w:num>
  <w:num w:numId="12">
    <w:abstractNumId w:val="19"/>
  </w:num>
  <w:num w:numId="13">
    <w:abstractNumId w:val="4"/>
  </w:num>
  <w:num w:numId="14">
    <w:abstractNumId w:val="28"/>
  </w:num>
  <w:num w:numId="15">
    <w:abstractNumId w:val="25"/>
  </w:num>
  <w:num w:numId="16">
    <w:abstractNumId w:val="18"/>
  </w:num>
  <w:num w:numId="17">
    <w:abstractNumId w:val="5"/>
  </w:num>
  <w:num w:numId="18">
    <w:abstractNumId w:val="1"/>
  </w:num>
  <w:num w:numId="19">
    <w:abstractNumId w:val="11"/>
  </w:num>
  <w:num w:numId="20">
    <w:abstractNumId w:val="23"/>
  </w:num>
  <w:num w:numId="21">
    <w:abstractNumId w:val="14"/>
  </w:num>
  <w:num w:numId="22">
    <w:abstractNumId w:val="6"/>
  </w:num>
  <w:num w:numId="23">
    <w:abstractNumId w:val="26"/>
  </w:num>
  <w:num w:numId="24">
    <w:abstractNumId w:val="21"/>
  </w:num>
  <w:num w:numId="25">
    <w:abstractNumId w:val="0"/>
  </w:num>
  <w:num w:numId="26">
    <w:abstractNumId w:val="13"/>
  </w:num>
  <w:num w:numId="27">
    <w:abstractNumId w:val="8"/>
  </w:num>
  <w:num w:numId="28">
    <w:abstractNumId w:val="3"/>
  </w:num>
  <w:num w:numId="29">
    <w:abstractNumId w:val="22"/>
  </w:num>
  <w:num w:numId="30">
    <w:abstractNumId w:val="17"/>
  </w:num>
  <w:num w:numId="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324"/>
    <w:rsid w:val="00084116"/>
    <w:rsid w:val="000B49C8"/>
    <w:rsid w:val="000C5768"/>
    <w:rsid w:val="000D1DAB"/>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75CBC"/>
    <w:rsid w:val="004A2841"/>
    <w:rsid w:val="004D073F"/>
    <w:rsid w:val="004D17A2"/>
    <w:rsid w:val="004F06C7"/>
    <w:rsid w:val="004F7FF6"/>
    <w:rsid w:val="00503414"/>
    <w:rsid w:val="0053155A"/>
    <w:rsid w:val="0054245F"/>
    <w:rsid w:val="00542543"/>
    <w:rsid w:val="0056537F"/>
    <w:rsid w:val="005710E8"/>
    <w:rsid w:val="0059156D"/>
    <w:rsid w:val="005948B9"/>
    <w:rsid w:val="005C378E"/>
    <w:rsid w:val="00647780"/>
    <w:rsid w:val="00664533"/>
    <w:rsid w:val="00680B6C"/>
    <w:rsid w:val="006A2DAE"/>
    <w:rsid w:val="006A30C8"/>
    <w:rsid w:val="006C73D7"/>
    <w:rsid w:val="006D04B9"/>
    <w:rsid w:val="006E5F63"/>
    <w:rsid w:val="0070096D"/>
    <w:rsid w:val="007A1B7D"/>
    <w:rsid w:val="007B378A"/>
    <w:rsid w:val="007C42A6"/>
    <w:rsid w:val="007E17FE"/>
    <w:rsid w:val="00805F08"/>
    <w:rsid w:val="00822FF1"/>
    <w:rsid w:val="00823510"/>
    <w:rsid w:val="008239F1"/>
    <w:rsid w:val="00854CCC"/>
    <w:rsid w:val="00872955"/>
    <w:rsid w:val="00876407"/>
    <w:rsid w:val="008C4FD9"/>
    <w:rsid w:val="008E76F8"/>
    <w:rsid w:val="0090595A"/>
    <w:rsid w:val="0093178A"/>
    <w:rsid w:val="0093459B"/>
    <w:rsid w:val="0093486F"/>
    <w:rsid w:val="009509DF"/>
    <w:rsid w:val="00951BD9"/>
    <w:rsid w:val="009707D2"/>
    <w:rsid w:val="009E15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0B979A1"/>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purl.org/dc/terms/"/>
    <ds:schemaRef ds:uri="http://www.w3.org/XML/1998/namespace"/>
    <ds:schemaRef ds:uri="19b3c253-de3b-4346-8420-7d188a95efe0"/>
    <ds:schemaRef ds:uri="http://purl.org/dc/dcmitype/"/>
    <ds:schemaRef ds:uri="http://purl.org/dc/elements/1.1/"/>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F58B7B85-33C4-4B36-9341-7463EB02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1823</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4</cp:revision>
  <cp:lastPrinted>2016-11-08T13:07:00Z</cp:lastPrinted>
  <dcterms:created xsi:type="dcterms:W3CDTF">2023-02-28T11:02:00Z</dcterms:created>
  <dcterms:modified xsi:type="dcterms:W3CDTF">2023-02-28T11:16:00Z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