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C765" w14:textId="77777777" w:rsidR="00172B31" w:rsidRPr="00B91C19" w:rsidRDefault="00786203" w:rsidP="00172B31">
      <w:pPr>
        <w:rPr>
          <w:lang w:eastAsia="en-US"/>
        </w:rPr>
      </w:pPr>
      <w:r>
        <w:rPr>
          <w:sz w:val="22"/>
          <w:szCs w:val="22"/>
        </w:rPr>
        <w:t xml:space="preserve"> </w:t>
      </w:r>
      <w:r w:rsidR="00172B31">
        <w:rPr>
          <w:szCs w:val="40"/>
        </w:rPr>
        <w:t xml:space="preserve">Required for </w:t>
      </w:r>
      <w:r w:rsidR="00172B31" w:rsidRPr="00786203">
        <w:rPr>
          <w:lang w:eastAsia="en-US"/>
        </w:rPr>
        <w:t>September 2021</w:t>
      </w:r>
    </w:p>
    <w:p w14:paraId="34813C71" w14:textId="77777777" w:rsidR="00172B31" w:rsidRDefault="00172B31" w:rsidP="00172B31">
      <w:pPr>
        <w:rPr>
          <w:b/>
          <w:sz w:val="32"/>
          <w:szCs w:val="40"/>
        </w:rPr>
      </w:pPr>
    </w:p>
    <w:p w14:paraId="5CF89138" w14:textId="1BB52AA3" w:rsidR="00172B31" w:rsidRDefault="00172B31" w:rsidP="00172B31">
      <w:pPr>
        <w:rPr>
          <w:b/>
          <w:sz w:val="32"/>
          <w:szCs w:val="40"/>
        </w:rPr>
      </w:pPr>
      <w:r w:rsidRPr="00B91C19">
        <w:rPr>
          <w:b/>
          <w:sz w:val="32"/>
          <w:szCs w:val="40"/>
        </w:rPr>
        <w:t xml:space="preserve">Teacher of </w:t>
      </w:r>
      <w:r>
        <w:rPr>
          <w:b/>
          <w:sz w:val="32"/>
          <w:szCs w:val="40"/>
        </w:rPr>
        <w:t>Geography</w:t>
      </w:r>
      <w:r w:rsidRPr="00B91C19">
        <w:rPr>
          <w:b/>
          <w:sz w:val="32"/>
          <w:szCs w:val="40"/>
        </w:rPr>
        <w:t xml:space="preserve">   </w:t>
      </w:r>
    </w:p>
    <w:p w14:paraId="46E7E6D6" w14:textId="77777777" w:rsidR="00172B31" w:rsidRDefault="00172B31" w:rsidP="00172B31">
      <w:pPr>
        <w:rPr>
          <w:b/>
          <w:szCs w:val="28"/>
        </w:rPr>
      </w:pPr>
      <w:r>
        <w:rPr>
          <w:b/>
          <w:szCs w:val="28"/>
        </w:rPr>
        <w:t>MPR / UPR</w:t>
      </w:r>
    </w:p>
    <w:p w14:paraId="498F833F" w14:textId="77777777" w:rsidR="00172B31" w:rsidRPr="00B91C19" w:rsidRDefault="00172B31" w:rsidP="00172B31">
      <w:pPr>
        <w:rPr>
          <w:sz w:val="22"/>
          <w:szCs w:val="22"/>
        </w:rPr>
      </w:pPr>
      <w:r>
        <w:rPr>
          <w:sz w:val="22"/>
          <w:szCs w:val="22"/>
        </w:rPr>
        <w:t xml:space="preserve"> </w:t>
      </w:r>
    </w:p>
    <w:p w14:paraId="21AAEA1F" w14:textId="10315DC0" w:rsidR="00172B31" w:rsidRDefault="00172B31" w:rsidP="00172B31">
      <w:pPr>
        <w:rPr>
          <w:lang w:eastAsia="en-US"/>
        </w:rPr>
      </w:pPr>
      <w:r>
        <w:rPr>
          <w:lang w:eastAsia="en-US"/>
        </w:rPr>
        <w:t>The Stephen Longfellow Academy is part of The GORSE Academies Trust; a nationally renowned, not-for-profit charity whose drive is to create exceptional schools. The Chief Executive Officer and founder of The Stephen Longfellow Academy, Sir John Townsley, is passionate about providing the highest standard of educational experience for all children, regardless of background, across the age range.  Sir John inspires professionals with his vision, a vision that all colleagues at the Stephen Longfellow Academy wholeheartedly share.</w:t>
      </w:r>
    </w:p>
    <w:p w14:paraId="50E63A82" w14:textId="77777777" w:rsidR="00172B31" w:rsidRDefault="00172B31" w:rsidP="00172B31">
      <w:pPr>
        <w:rPr>
          <w:lang w:eastAsia="en-US"/>
        </w:rPr>
      </w:pPr>
    </w:p>
    <w:p w14:paraId="7E696B48" w14:textId="2B5F6A10" w:rsidR="00786203" w:rsidRDefault="00786203" w:rsidP="00172B31">
      <w:pPr>
        <w:pBdr>
          <w:top w:val="nil"/>
          <w:left w:val="nil"/>
          <w:bottom w:val="nil"/>
          <w:right w:val="nil"/>
          <w:between w:val="nil"/>
        </w:pBdr>
        <w:rPr>
          <w:rFonts w:eastAsiaTheme="minorHAnsi"/>
          <w:lang w:eastAsia="en-US"/>
        </w:rPr>
      </w:pPr>
      <w:r w:rsidRPr="00786203">
        <w:rPr>
          <w:rFonts w:eastAsiaTheme="minorHAnsi"/>
          <w:lang w:eastAsia="en-US"/>
        </w:rPr>
        <w:t xml:space="preserve">We seek to appoint a qualified Geography teacher with experience teaching across key stages 3 and 4 including GCSE. You may come from either a mainstream or specialist/alternative </w:t>
      </w:r>
      <w:proofErr w:type="gramStart"/>
      <w:r w:rsidRPr="00786203">
        <w:rPr>
          <w:rFonts w:eastAsiaTheme="minorHAnsi"/>
          <w:lang w:eastAsia="en-US"/>
        </w:rPr>
        <w:t>provision, and</w:t>
      </w:r>
      <w:proofErr w:type="gramEnd"/>
      <w:r w:rsidRPr="00786203">
        <w:rPr>
          <w:rFonts w:eastAsiaTheme="minorHAnsi"/>
          <w:lang w:eastAsia="en-US"/>
        </w:rPr>
        <w:t xml:space="preserve"> are confident to deliver high quality teaching and learning within the AP setting.  As an experienced Geography teacher working with vulnerable students, you will be able to impact significantly on their personal growth and well-being and go beyond teaching your subjects.  This is an exciting and rewarding challenge for a dynamic individual to contribute to teaching across the academy. </w:t>
      </w:r>
    </w:p>
    <w:p w14:paraId="0674C3AE" w14:textId="77777777" w:rsidR="00172B31" w:rsidRPr="00786203" w:rsidRDefault="00172B31" w:rsidP="00172B31">
      <w:pPr>
        <w:pBdr>
          <w:top w:val="nil"/>
          <w:left w:val="nil"/>
          <w:bottom w:val="nil"/>
          <w:right w:val="nil"/>
          <w:between w:val="nil"/>
        </w:pBdr>
        <w:rPr>
          <w:rFonts w:eastAsiaTheme="minorHAnsi"/>
          <w:lang w:eastAsia="en-US"/>
        </w:rPr>
      </w:pPr>
    </w:p>
    <w:p w14:paraId="2D45AAC9" w14:textId="77777777" w:rsidR="00786203" w:rsidRPr="00786203" w:rsidRDefault="00786203" w:rsidP="00786203">
      <w:pPr>
        <w:spacing w:after="200" w:line="276" w:lineRule="auto"/>
        <w:rPr>
          <w:rFonts w:eastAsiaTheme="minorHAnsi"/>
          <w:lang w:eastAsia="en-US"/>
        </w:rPr>
      </w:pPr>
      <w:r w:rsidRPr="00786203">
        <w:rPr>
          <w:rFonts w:eastAsiaTheme="minorHAnsi"/>
          <w:lang w:eastAsia="en-US"/>
        </w:rPr>
        <w:t xml:space="preserve">The ability to work independently and with initiative is essential, as are the skills required to be a successful team player in a fast-paced environment. A positive outlook, and the ability to work under pressure with an appreciation of confidentiality is very important. </w:t>
      </w:r>
    </w:p>
    <w:p w14:paraId="42E75013" w14:textId="77777777" w:rsidR="00172B31" w:rsidRPr="00786203" w:rsidRDefault="00172B31" w:rsidP="00172B31">
      <w:pPr>
        <w:rPr>
          <w:lang w:eastAsia="en-US"/>
        </w:rPr>
      </w:pPr>
      <w:r w:rsidRPr="00B91C19">
        <w:rPr>
          <w:lang w:eastAsia="en-US"/>
        </w:rPr>
        <w:t>If you are interested in joining us, an Application Pack (including Job Description and Person Specification) is available to download from</w:t>
      </w:r>
      <w:r>
        <w:rPr>
          <w:lang w:eastAsia="en-US"/>
        </w:rPr>
        <w:t xml:space="preserve"> our website</w:t>
      </w:r>
      <w:r w:rsidRPr="00B91C19">
        <w:rPr>
          <w:lang w:eastAsia="en-US"/>
        </w:rPr>
        <w:t xml:space="preserve"> </w:t>
      </w:r>
      <w:hyperlink r:id="rId7" w:history="1">
        <w:r w:rsidRPr="00786203">
          <w:rPr>
            <w:color w:val="0563C1" w:themeColor="hyperlink"/>
            <w:u w:val="single"/>
            <w:lang w:eastAsia="en-US"/>
          </w:rPr>
          <w:t>www.tgat.org.uk/jobs</w:t>
        </w:r>
      </w:hyperlink>
      <w:r w:rsidRPr="00B91C19">
        <w:rPr>
          <w:lang w:eastAsia="en-US"/>
        </w:rPr>
        <w:t xml:space="preserve">, by email </w:t>
      </w:r>
      <w:r>
        <w:rPr>
          <w:lang w:eastAsia="en-US"/>
        </w:rPr>
        <w:t xml:space="preserve">at </w:t>
      </w:r>
      <w:hyperlink r:id="rId8" w:history="1">
        <w:r w:rsidRPr="00786203">
          <w:rPr>
            <w:color w:val="0563C1" w:themeColor="hyperlink"/>
            <w:u w:val="single"/>
            <w:lang w:eastAsia="en-US"/>
          </w:rPr>
          <w:t>Recruitment@stephenlongfellow.leeds.sch.uk</w:t>
        </w:r>
      </w:hyperlink>
      <w:r w:rsidRPr="00B91C19">
        <w:rPr>
          <w:lang w:eastAsia="en-US"/>
        </w:rPr>
        <w:t xml:space="preserve"> or by telephone on 0113 468 5999.  If you would like to know more about The </w:t>
      </w:r>
      <w:r>
        <w:rPr>
          <w:lang w:eastAsia="en-US"/>
        </w:rPr>
        <w:t>Stephen Longfellow</w:t>
      </w:r>
      <w:r w:rsidRPr="00B91C19">
        <w:rPr>
          <w:lang w:eastAsia="en-US"/>
        </w:rPr>
        <w:t xml:space="preserve"> Academy, please visit our website at </w:t>
      </w:r>
      <w:hyperlink r:id="rId9" w:history="1">
        <w:r w:rsidRPr="00786203">
          <w:rPr>
            <w:color w:val="0563C1" w:themeColor="hyperlink"/>
            <w:u w:val="single"/>
            <w:lang w:eastAsia="en-US"/>
          </w:rPr>
          <w:t>www.stephenlongfellow.leeds.sch.uk</w:t>
        </w:r>
      </w:hyperlink>
      <w:r w:rsidRPr="00786203">
        <w:rPr>
          <w:lang w:eastAsia="en-US"/>
        </w:rPr>
        <w:t xml:space="preserve"> </w:t>
      </w:r>
    </w:p>
    <w:p w14:paraId="3EF7CF08" w14:textId="77777777" w:rsidR="00172B31" w:rsidRDefault="00172B31" w:rsidP="00172B31">
      <w:pPr>
        <w:rPr>
          <w:lang w:eastAsia="en-US"/>
        </w:rPr>
      </w:pPr>
    </w:p>
    <w:p w14:paraId="43CE2F7C" w14:textId="77777777" w:rsidR="00172B31" w:rsidRPr="00A54A4C" w:rsidRDefault="00172B31" w:rsidP="00172B31">
      <w:pPr>
        <w:rPr>
          <w:b/>
          <w:bCs/>
          <w:lang w:eastAsia="en-US"/>
        </w:rPr>
      </w:pPr>
      <w:r w:rsidRPr="00B91C19">
        <w:rPr>
          <w:lang w:eastAsia="en-US"/>
        </w:rPr>
        <w:t xml:space="preserve">Please note if you submit an electronic </w:t>
      </w:r>
      <w:proofErr w:type="gramStart"/>
      <w:r w:rsidRPr="00B91C19">
        <w:rPr>
          <w:lang w:eastAsia="en-US"/>
        </w:rPr>
        <w:t>application</w:t>
      </w:r>
      <w:proofErr w:type="gramEnd"/>
      <w:r w:rsidRPr="00B91C19">
        <w:rPr>
          <w:lang w:eastAsia="en-US"/>
        </w:rPr>
        <w:t xml:space="preserve"> we will not require a hard copy.  </w:t>
      </w:r>
      <w:r w:rsidRPr="00A54A4C">
        <w:rPr>
          <w:b/>
          <w:bCs/>
          <w:lang w:eastAsia="en-US"/>
        </w:rPr>
        <w:t>CVs are not accepted.</w:t>
      </w:r>
    </w:p>
    <w:p w14:paraId="023DCBCE" w14:textId="77777777" w:rsidR="00786203" w:rsidRPr="00786203" w:rsidRDefault="00786203" w:rsidP="00786203">
      <w:pPr>
        <w:jc w:val="left"/>
        <w:rPr>
          <w:rFonts w:eastAsiaTheme="minorHAnsi"/>
          <w:b/>
          <w:lang w:eastAsia="en-US"/>
        </w:rPr>
      </w:pPr>
    </w:p>
    <w:p w14:paraId="17C04F4B" w14:textId="7E67DC68" w:rsidR="00786203" w:rsidRPr="00786203" w:rsidRDefault="00786203" w:rsidP="00786203">
      <w:pPr>
        <w:jc w:val="left"/>
        <w:rPr>
          <w:rFonts w:eastAsiaTheme="minorHAnsi"/>
          <w:b/>
          <w:lang w:eastAsia="en-US"/>
        </w:rPr>
      </w:pPr>
      <w:r w:rsidRPr="00786203">
        <w:rPr>
          <w:rFonts w:eastAsiaTheme="minorHAnsi"/>
          <w:b/>
          <w:lang w:eastAsia="en-US"/>
        </w:rPr>
        <w:t xml:space="preserve">Closing Date:  </w:t>
      </w:r>
      <w:r w:rsidR="00172B31">
        <w:rPr>
          <w:rFonts w:eastAsiaTheme="minorHAnsi"/>
          <w:b/>
          <w:lang w:eastAsia="en-US"/>
        </w:rPr>
        <w:tab/>
      </w:r>
      <w:r w:rsidR="00172B31">
        <w:rPr>
          <w:rFonts w:eastAsiaTheme="minorHAnsi"/>
          <w:b/>
          <w:lang w:eastAsia="en-US"/>
        </w:rPr>
        <w:tab/>
      </w:r>
      <w:r w:rsidR="00172B31">
        <w:rPr>
          <w:rFonts w:eastAsiaTheme="minorHAnsi"/>
          <w:b/>
          <w:lang w:eastAsia="en-US"/>
        </w:rPr>
        <w:tab/>
      </w:r>
      <w:r w:rsidR="00172B31">
        <w:rPr>
          <w:rFonts w:eastAsiaTheme="minorHAnsi"/>
          <w:b/>
          <w:lang w:eastAsia="en-US"/>
        </w:rPr>
        <w:tab/>
      </w:r>
      <w:r w:rsidRPr="00786203">
        <w:rPr>
          <w:rFonts w:eastAsiaTheme="minorHAnsi"/>
          <w:bCs/>
          <w:lang w:eastAsia="en-US"/>
        </w:rPr>
        <w:t xml:space="preserve">Friday </w:t>
      </w:r>
      <w:r w:rsidRPr="00786203">
        <w:rPr>
          <w:rFonts w:eastAsiaTheme="minorHAnsi"/>
          <w:lang w:eastAsia="en-US"/>
        </w:rPr>
        <w:t>2</w:t>
      </w:r>
      <w:r w:rsidR="000A7AF6">
        <w:rPr>
          <w:rFonts w:eastAsiaTheme="minorHAnsi"/>
          <w:lang w:eastAsia="en-US"/>
        </w:rPr>
        <w:t>5</w:t>
      </w:r>
      <w:r w:rsidRPr="00786203">
        <w:rPr>
          <w:rFonts w:eastAsiaTheme="minorHAnsi"/>
          <w:lang w:eastAsia="en-US"/>
        </w:rPr>
        <w:t xml:space="preserve"> </w:t>
      </w:r>
      <w:r w:rsidR="000A7AF6">
        <w:rPr>
          <w:rFonts w:eastAsiaTheme="minorHAnsi"/>
          <w:lang w:eastAsia="en-US"/>
        </w:rPr>
        <w:t xml:space="preserve">June </w:t>
      </w:r>
      <w:r w:rsidRPr="00786203">
        <w:rPr>
          <w:rFonts w:eastAsiaTheme="minorHAnsi"/>
          <w:lang w:eastAsia="en-US"/>
        </w:rPr>
        <w:t>2021 (9.00am)</w:t>
      </w:r>
      <w:r w:rsidRPr="00786203">
        <w:rPr>
          <w:rFonts w:eastAsiaTheme="minorHAnsi"/>
          <w:b/>
          <w:lang w:eastAsia="en-US"/>
        </w:rPr>
        <w:t xml:space="preserve"> </w:t>
      </w:r>
    </w:p>
    <w:p w14:paraId="702A270D" w14:textId="77777777" w:rsidR="00172B31" w:rsidRPr="00701F64" w:rsidRDefault="00172B31" w:rsidP="00172B31">
      <w:pPr>
        <w:ind w:left="4320" w:hanging="4320"/>
        <w:rPr>
          <w:rFonts w:eastAsia="Adobe Gothic Std B"/>
        </w:rPr>
      </w:pPr>
      <w:r>
        <w:rPr>
          <w:rFonts w:eastAsia="Adobe Gothic Std B"/>
          <w:b/>
        </w:rPr>
        <w:t>Applications should be returned to:</w:t>
      </w:r>
      <w:r>
        <w:rPr>
          <w:rFonts w:eastAsia="Adobe Gothic Std B"/>
        </w:rPr>
        <w:tab/>
      </w:r>
      <w:hyperlink r:id="rId10" w:history="1">
        <w:r>
          <w:rPr>
            <w:rStyle w:val="Hyperlink"/>
            <w:rFonts w:eastAsia="Adobe Gothic Std B"/>
            <w:lang w:eastAsia="en-US"/>
          </w:rPr>
          <w:t>recruitment@stephenlongfellow.leeds.sch.uk</w:t>
        </w:r>
      </w:hyperlink>
      <w:r>
        <w:rPr>
          <w:rFonts w:eastAsia="Adobe Gothic Std B"/>
        </w:rPr>
        <w:tab/>
      </w:r>
    </w:p>
    <w:p w14:paraId="1C290F04" w14:textId="77777777" w:rsidR="00172B31" w:rsidRPr="00786203" w:rsidRDefault="00172B31" w:rsidP="00172B31">
      <w:pPr>
        <w:rPr>
          <w:lang w:eastAsia="en-US"/>
        </w:rPr>
      </w:pPr>
      <w:r w:rsidRPr="00786203">
        <w:rPr>
          <w:b/>
          <w:lang w:eastAsia="en-US"/>
        </w:rPr>
        <w:t xml:space="preserve">Interview Dates: </w:t>
      </w:r>
      <w:r>
        <w:rPr>
          <w:b/>
          <w:lang w:eastAsia="en-US"/>
        </w:rPr>
        <w:tab/>
      </w:r>
      <w:r>
        <w:rPr>
          <w:b/>
          <w:lang w:eastAsia="en-US"/>
        </w:rPr>
        <w:tab/>
      </w:r>
      <w:r>
        <w:rPr>
          <w:b/>
          <w:lang w:eastAsia="en-US"/>
        </w:rPr>
        <w:tab/>
      </w:r>
      <w:r>
        <w:rPr>
          <w:b/>
          <w:lang w:eastAsia="en-US"/>
        </w:rPr>
        <w:tab/>
      </w:r>
      <w:r w:rsidRPr="00786203">
        <w:rPr>
          <w:b/>
          <w:lang w:eastAsia="en-US"/>
        </w:rPr>
        <w:t>TBC</w:t>
      </w:r>
    </w:p>
    <w:p w14:paraId="6E31D881" w14:textId="77777777" w:rsidR="00172B31" w:rsidRPr="00786203" w:rsidRDefault="00172B31" w:rsidP="00172B31">
      <w:pPr>
        <w:rPr>
          <w:lang w:eastAsia="en-US"/>
        </w:rPr>
      </w:pPr>
    </w:p>
    <w:p w14:paraId="094BB4B8" w14:textId="77777777" w:rsidR="00172B31" w:rsidRPr="00701F64" w:rsidRDefault="00172B31" w:rsidP="00172B31">
      <w:pPr>
        <w:rPr>
          <w:i/>
          <w:sz w:val="20"/>
          <w:szCs w:val="20"/>
          <w:lang w:eastAsia="en-US"/>
        </w:rPr>
      </w:pPr>
      <w:r w:rsidRPr="00701F64">
        <w:rPr>
          <w:i/>
          <w:sz w:val="20"/>
          <w:szCs w:val="20"/>
          <w:lang w:eastAsia="en-US"/>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4288267B" w14:textId="164BACA0" w:rsidR="00EF13CA" w:rsidRDefault="00EF13CA" w:rsidP="00172B31">
      <w:pPr>
        <w:jc w:val="left"/>
        <w:rPr>
          <w:sz w:val="22"/>
          <w:szCs w:val="22"/>
        </w:rPr>
      </w:pPr>
    </w:p>
    <w:sectPr w:rsidR="00EF13CA">
      <w:headerReference w:type="default" r:id="rId11"/>
      <w:footerReference w:type="default" r:id="rId12"/>
      <w:headerReference w:type="first" r:id="rId13"/>
      <w:footerReference w:type="first" r:id="rId14"/>
      <w:pgSz w:w="11906" w:h="16838"/>
      <w:pgMar w:top="851" w:right="851" w:bottom="851" w:left="851"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617DF" w14:textId="77777777" w:rsidR="00084FD3" w:rsidRDefault="00084FD3">
      <w:r>
        <w:separator/>
      </w:r>
    </w:p>
  </w:endnote>
  <w:endnote w:type="continuationSeparator" w:id="0">
    <w:p w14:paraId="2A2893E6" w14:textId="77777777" w:rsidR="00084FD3" w:rsidRDefault="0008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69C" w14:textId="77777777" w:rsidR="00EF13CA" w:rsidRDefault="00EF13CA">
    <w:pPr>
      <w:pBdr>
        <w:top w:val="nil"/>
        <w:left w:val="nil"/>
        <w:bottom w:val="nil"/>
        <w:right w:val="nil"/>
        <w:between w:val="nil"/>
      </w:pBdr>
      <w:tabs>
        <w:tab w:val="center" w:pos="4513"/>
        <w:tab w:val="right" w:pos="9026"/>
        <w:tab w:val="right" w:pos="10204"/>
      </w:tabs>
      <w:jc w:val="center"/>
      <w:rPr>
        <w:color w:val="808080"/>
        <w:sz w:val="16"/>
        <w:szCs w:val="16"/>
        <w:highlight w:val="white"/>
      </w:rPr>
    </w:pPr>
  </w:p>
  <w:p w14:paraId="71C27627"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20"/>
        <w:szCs w:val="20"/>
        <w:highlight w:val="white"/>
      </w:rPr>
    </w:pPr>
    <w:r>
      <w:rPr>
        <w:color w:val="808080"/>
        <w:sz w:val="20"/>
        <w:szCs w:val="20"/>
        <w:highlight w:val="white"/>
      </w:rPr>
      <w:fldChar w:fldCharType="begin"/>
    </w:r>
    <w:r>
      <w:rPr>
        <w:color w:val="808080"/>
        <w:sz w:val="20"/>
        <w:szCs w:val="20"/>
        <w:highlight w:val="white"/>
      </w:rPr>
      <w:instrText>PAGE</w:instrText>
    </w:r>
    <w:r>
      <w:rPr>
        <w:color w:val="808080"/>
        <w:sz w:val="20"/>
        <w:szCs w:val="20"/>
        <w:highlight w:val="white"/>
      </w:rPr>
      <w:fldChar w:fldCharType="separate"/>
    </w:r>
    <w:r>
      <w:rPr>
        <w:noProof/>
        <w:color w:val="808080"/>
        <w:sz w:val="20"/>
        <w:szCs w:val="20"/>
        <w:highlight w:val="white"/>
      </w:rPr>
      <w:t>2</w:t>
    </w:r>
    <w:r>
      <w:rPr>
        <w:color w:val="808080"/>
        <w:sz w:val="20"/>
        <w:szCs w:val="20"/>
        <w:highlight w:val="white"/>
      </w:rPr>
      <w:fldChar w:fldCharType="end"/>
    </w:r>
  </w:p>
  <w:p w14:paraId="4C3B9AF2"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color w:val="808080"/>
        <w:sz w:val="16"/>
        <w:szCs w:val="16"/>
      </w:rPr>
      <w:t>Phoenix House, Global Avenue, Leeds, LS11 8PG</w:t>
    </w:r>
  </w:p>
  <w:p w14:paraId="25B41B98"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T</w:t>
    </w:r>
    <w:r>
      <w:rPr>
        <w:color w:val="808080"/>
        <w:sz w:val="16"/>
        <w:szCs w:val="16"/>
      </w:rPr>
      <w:t xml:space="preserve"> 0113 </w:t>
    </w:r>
    <w:r>
      <w:rPr>
        <w:color w:val="808080"/>
        <w:sz w:val="16"/>
        <w:szCs w:val="16"/>
        <w:highlight w:val="white"/>
      </w:rPr>
      <w:t>468 5999</w:t>
    </w:r>
  </w:p>
  <w:p w14:paraId="09935C5B"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E</w:t>
    </w:r>
    <w:r>
      <w:rPr>
        <w:color w:val="808080"/>
        <w:sz w:val="16"/>
        <w:szCs w:val="16"/>
      </w:rPr>
      <w:t xml:space="preserve"> info@</w:t>
    </w:r>
    <w:r>
      <w:rPr>
        <w:color w:val="808080"/>
        <w:sz w:val="16"/>
        <w:szCs w:val="16"/>
        <w:highlight w:val="white"/>
      </w:rPr>
      <w:t xml:space="preserve"> stephenlongfellow</w:t>
    </w:r>
    <w:r>
      <w:rPr>
        <w:color w:val="808080"/>
        <w:sz w:val="16"/>
        <w:szCs w:val="16"/>
      </w:rPr>
      <w:t xml:space="preserve">.leeds.sch.uk   |   </w:t>
    </w:r>
    <w:r>
      <w:rPr>
        <w:b/>
        <w:color w:val="808080"/>
        <w:sz w:val="16"/>
        <w:szCs w:val="16"/>
      </w:rPr>
      <w:t>W</w:t>
    </w:r>
    <w:r>
      <w:rPr>
        <w:color w:val="808080"/>
        <w:sz w:val="16"/>
        <w:szCs w:val="16"/>
      </w:rPr>
      <w:t xml:space="preserve"> www.</w:t>
    </w:r>
    <w:r>
      <w:rPr>
        <w:color w:val="808080"/>
        <w:sz w:val="16"/>
        <w:szCs w:val="16"/>
        <w:highlight w:val="white"/>
      </w:rPr>
      <w:t xml:space="preserve"> stephenlongfellow</w:t>
    </w:r>
    <w:r>
      <w:rPr>
        <w:color w:val="808080"/>
        <w:sz w:val="16"/>
        <w:szCs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172B8" w14:textId="77777777" w:rsidR="00EF13CA" w:rsidRDefault="00EF13CA">
    <w:pPr>
      <w:pBdr>
        <w:top w:val="nil"/>
        <w:left w:val="nil"/>
        <w:bottom w:val="single" w:sz="6" w:space="1" w:color="000000"/>
        <w:right w:val="nil"/>
        <w:between w:val="nil"/>
      </w:pBdr>
      <w:tabs>
        <w:tab w:val="center" w:pos="4513"/>
        <w:tab w:val="right" w:pos="9026"/>
        <w:tab w:val="right" w:pos="10204"/>
      </w:tabs>
      <w:jc w:val="left"/>
      <w:rPr>
        <w:color w:val="000000"/>
        <w:sz w:val="16"/>
        <w:szCs w:val="16"/>
        <w:highlight w:val="white"/>
      </w:rPr>
    </w:pPr>
  </w:p>
  <w:p w14:paraId="4B5AEFC9"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7AADBDEB"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765BE0A5"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Phoenix House</w:t>
    </w:r>
  </w:p>
  <w:p w14:paraId="3DC618F2"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Global Avenue, Leeds, LS11 8PG</w:t>
    </w:r>
  </w:p>
  <w:p w14:paraId="73B7D141"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T</w:t>
    </w:r>
    <w:r>
      <w:rPr>
        <w:color w:val="000000"/>
        <w:sz w:val="16"/>
        <w:szCs w:val="16"/>
        <w:highlight w:val="white"/>
      </w:rPr>
      <w:t xml:space="preserve"> 0113 468 5999</w:t>
    </w:r>
  </w:p>
  <w:p w14:paraId="6DE3A68B"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E</w:t>
    </w:r>
    <w:r>
      <w:rPr>
        <w:color w:val="000000"/>
        <w:sz w:val="16"/>
        <w:szCs w:val="16"/>
        <w:highlight w:val="white"/>
      </w:rPr>
      <w:t xml:space="preserve"> info@stephenlongfellow.leeds.sch.uk </w:t>
    </w:r>
    <w:r>
      <w:rPr>
        <w:color w:val="000000"/>
        <w:sz w:val="16"/>
        <w:szCs w:val="16"/>
        <w:highlight w:val="white"/>
      </w:rPr>
      <w:tab/>
    </w:r>
    <w:r>
      <w:rPr>
        <w:noProof/>
      </w:rPr>
      <w:drawing>
        <wp:anchor distT="0" distB="0" distL="114300" distR="114300" simplePos="0" relativeHeight="251658240" behindDoc="0" locked="0" layoutInCell="1" hidden="0" allowOverlap="1" wp14:anchorId="78877963" wp14:editId="0048C627">
          <wp:simplePos x="0" y="0"/>
          <wp:positionH relativeFrom="column">
            <wp:posOffset>4555490</wp:posOffset>
          </wp:positionH>
          <wp:positionV relativeFrom="paragraph">
            <wp:posOffset>-378459</wp:posOffset>
          </wp:positionV>
          <wp:extent cx="1924050" cy="466725"/>
          <wp:effectExtent l="0" t="0" r="0" b="0"/>
          <wp:wrapSquare wrapText="bothSides" distT="0" distB="0" distL="114300" distR="114300"/>
          <wp:docPr id="4" name="image3.jpg" descr="C:\Users\jake.thurston\AppData\Local\Microsoft\Windows\INetCache\Content.Word\The-GORSE-Academies-Trust-(part-of)-BLACK- ALT 13mm h.jpg"/>
          <wp:cNvGraphicFramePr/>
          <a:graphic xmlns:a="http://schemas.openxmlformats.org/drawingml/2006/main">
            <a:graphicData uri="http://schemas.openxmlformats.org/drawingml/2006/picture">
              <pic:pic xmlns:pic="http://schemas.openxmlformats.org/drawingml/2006/picture">
                <pic:nvPicPr>
                  <pic:cNvPr id="0" name="image3.jpg" descr="C:\Users\jake.thurston\AppData\Local\Microsoft\Windows\INetCache\Content.Word\The-GORSE-Academies-Trust-(part-of)-BLACK- ALT 13mm h.jpg"/>
                  <pic:cNvPicPr preferRelativeResize="0"/>
                </pic:nvPicPr>
                <pic:blipFill>
                  <a:blip r:embed="rId1"/>
                  <a:srcRect/>
                  <a:stretch>
                    <a:fillRect/>
                  </a:stretch>
                </pic:blipFill>
                <pic:spPr>
                  <a:xfrm>
                    <a:off x="0" y="0"/>
                    <a:ext cx="1924050" cy="466725"/>
                  </a:xfrm>
                  <a:prstGeom prst="rect">
                    <a:avLst/>
                  </a:prstGeom>
                  <a:ln/>
                </pic:spPr>
              </pic:pic>
            </a:graphicData>
          </a:graphic>
        </wp:anchor>
      </w:drawing>
    </w:r>
  </w:p>
  <w:p w14:paraId="51790D1E"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W</w:t>
    </w:r>
    <w:r>
      <w:rPr>
        <w:color w:val="000000"/>
        <w:sz w:val="16"/>
        <w:szCs w:val="16"/>
        <w:highlight w:val="white"/>
      </w:rPr>
      <w:t xml:space="preserve"> www.stephenlongfellow.leeds.sch.uk</w:t>
    </w:r>
    <w:r>
      <w:rPr>
        <w:color w:val="000000"/>
        <w:sz w:val="16"/>
        <w:szCs w:val="16"/>
        <w:highlight w:val="white"/>
      </w:rPr>
      <w:tab/>
    </w:r>
    <w:r>
      <w:rPr>
        <w:b/>
        <w:color w:val="000000"/>
        <w:sz w:val="16"/>
        <w:szCs w:val="16"/>
        <w:highlight w:val="white"/>
      </w:rPr>
      <w:t>Chief Executive Officer</w:t>
    </w:r>
    <w:r>
      <w:rPr>
        <w:color w:val="000000"/>
        <w:sz w:val="16"/>
        <w:szCs w:val="16"/>
        <w:highlight w:val="white"/>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A2B35" w14:textId="77777777" w:rsidR="00084FD3" w:rsidRDefault="00084FD3">
      <w:r>
        <w:separator/>
      </w:r>
    </w:p>
  </w:footnote>
  <w:footnote w:type="continuationSeparator" w:id="0">
    <w:p w14:paraId="38FDC1DC" w14:textId="77777777" w:rsidR="00084FD3" w:rsidRDefault="0008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E631" w14:textId="77777777" w:rsidR="00EF13CA" w:rsidRDefault="00786203">
    <w:pPr>
      <w:pBdr>
        <w:top w:val="nil"/>
        <w:left w:val="nil"/>
        <w:bottom w:val="nil"/>
        <w:right w:val="nil"/>
        <w:between w:val="nil"/>
      </w:pBdr>
      <w:tabs>
        <w:tab w:val="center" w:pos="4513"/>
        <w:tab w:val="right" w:pos="9026"/>
      </w:tabs>
      <w:jc w:val="left"/>
      <w:rPr>
        <w:color w:val="000000"/>
        <w:sz w:val="16"/>
        <w:szCs w:val="16"/>
      </w:rPr>
    </w:pPr>
    <w:r>
      <w:rPr>
        <w:noProof/>
        <w:color w:val="000000"/>
        <w:sz w:val="16"/>
        <w:szCs w:val="16"/>
      </w:rPr>
      <w:drawing>
        <wp:inline distT="0" distB="0" distL="0" distR="0" wp14:anchorId="469BF097" wp14:editId="6769ADC4">
          <wp:extent cx="3095625" cy="647700"/>
          <wp:effectExtent l="0" t="0" r="0" b="0"/>
          <wp:docPr id="6" name="image1.jpg" descr="TSLA Watermark Logo 22mm"/>
          <wp:cNvGraphicFramePr/>
          <a:graphic xmlns:a="http://schemas.openxmlformats.org/drawingml/2006/main">
            <a:graphicData uri="http://schemas.openxmlformats.org/drawingml/2006/picture">
              <pic:pic xmlns:pic="http://schemas.openxmlformats.org/drawingml/2006/picture">
                <pic:nvPicPr>
                  <pic:cNvPr id="0" name="image1.jpg" descr="TSLA Watermark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2DCFBE4B" w14:textId="77777777" w:rsidR="00EF13CA" w:rsidRDefault="00EF13CA">
    <w:pPr>
      <w:pBdr>
        <w:top w:val="nil"/>
        <w:left w:val="nil"/>
        <w:bottom w:val="nil"/>
        <w:right w:val="nil"/>
        <w:between w:val="nil"/>
      </w:pBdr>
      <w:tabs>
        <w:tab w:val="center" w:pos="4513"/>
        <w:tab w:val="right" w:pos="9026"/>
      </w:tabs>
      <w:jc w:val="left"/>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D268" w14:textId="77777777" w:rsidR="00EF13CA" w:rsidRDefault="00786203">
    <w:pPr>
      <w:pBdr>
        <w:top w:val="nil"/>
        <w:left w:val="nil"/>
        <w:bottom w:val="nil"/>
        <w:right w:val="nil"/>
        <w:between w:val="nil"/>
      </w:pBdr>
      <w:tabs>
        <w:tab w:val="center" w:pos="4513"/>
        <w:tab w:val="right" w:pos="9026"/>
        <w:tab w:val="right" w:pos="10204"/>
      </w:tabs>
      <w:jc w:val="lef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5C3C1B08" wp14:editId="08E5F227">
          <wp:extent cx="3095625" cy="647700"/>
          <wp:effectExtent l="0" t="0" r="0" b="0"/>
          <wp:docPr id="5" name="image2.jpg" descr="TSLA Logo 22mm"/>
          <wp:cNvGraphicFramePr/>
          <a:graphic xmlns:a="http://schemas.openxmlformats.org/drawingml/2006/main">
            <a:graphicData uri="http://schemas.openxmlformats.org/drawingml/2006/picture">
              <pic:pic xmlns:pic="http://schemas.openxmlformats.org/drawingml/2006/picture">
                <pic:nvPicPr>
                  <pic:cNvPr id="0" name="image2.jpg" descr="TSLA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6290BEB7" w14:textId="77777777" w:rsidR="00EF13CA" w:rsidRDefault="00EF13CA">
    <w:pPr>
      <w:pBdr>
        <w:top w:val="nil"/>
        <w:left w:val="nil"/>
        <w:bottom w:val="nil"/>
        <w:right w:val="nil"/>
        <w:between w:val="nil"/>
      </w:pBdr>
      <w:tabs>
        <w:tab w:val="center" w:pos="4513"/>
        <w:tab w:val="right" w:pos="9026"/>
        <w:tab w:val="right" w:pos="10204"/>
      </w:tabs>
      <w:jc w:val="left"/>
      <w:rPr>
        <w:b/>
        <w:color w:val="000000"/>
        <w:sz w:val="16"/>
        <w:szCs w:val="16"/>
      </w:rPr>
    </w:pPr>
  </w:p>
  <w:p w14:paraId="65F151A3"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rPr>
    </w:pPr>
    <w:r>
      <w:rPr>
        <w:b/>
        <w:color w:val="000000"/>
        <w:sz w:val="16"/>
        <w:szCs w:val="16"/>
      </w:rPr>
      <w:t>Executive Principal: 11-16 Education</w:t>
    </w:r>
    <w:r>
      <w:rPr>
        <w:color w:val="000000"/>
        <w:sz w:val="16"/>
        <w:szCs w:val="16"/>
      </w:rPr>
      <w:t>: Mrs L Griffiths BSc (Hons) NPQH</w:t>
    </w:r>
  </w:p>
  <w:p w14:paraId="75D5CE47" w14:textId="77777777" w:rsidR="00EF13CA" w:rsidRDefault="00786203">
    <w:pPr>
      <w:pBdr>
        <w:top w:val="nil"/>
        <w:left w:val="nil"/>
        <w:bottom w:val="nil"/>
        <w:right w:val="nil"/>
        <w:between w:val="nil"/>
      </w:pBdr>
      <w:tabs>
        <w:tab w:val="center" w:pos="4513"/>
        <w:tab w:val="right" w:pos="9026"/>
        <w:tab w:val="right" w:pos="10204"/>
      </w:tabs>
      <w:jc w:val="left"/>
      <w:rPr>
        <w:b/>
        <w:color w:val="000000"/>
        <w:sz w:val="16"/>
        <w:szCs w:val="16"/>
      </w:rPr>
    </w:pPr>
    <w:r>
      <w:rPr>
        <w:b/>
        <w:color w:val="000000"/>
        <w:sz w:val="16"/>
        <w:szCs w:val="16"/>
      </w:rPr>
      <w:t>Executive Principal: Primary Education</w:t>
    </w:r>
    <w:r>
      <w:rPr>
        <w:color w:val="000000"/>
        <w:sz w:val="16"/>
        <w:szCs w:val="16"/>
      </w:rPr>
      <w:t>: Mr S McCarthy BSc (Hons) NPQH</w:t>
    </w:r>
  </w:p>
  <w:p w14:paraId="2657617F" w14:textId="77777777" w:rsidR="00EF13CA" w:rsidRDefault="00786203">
    <w:pPr>
      <w:pBdr>
        <w:top w:val="nil"/>
        <w:left w:val="nil"/>
        <w:bottom w:val="nil"/>
        <w:right w:val="nil"/>
        <w:between w:val="nil"/>
      </w:pBdr>
      <w:tabs>
        <w:tab w:val="center" w:pos="4513"/>
        <w:tab w:val="right" w:pos="9026"/>
        <w:tab w:val="right" w:pos="10204"/>
      </w:tabs>
      <w:jc w:val="left"/>
      <w:rPr>
        <w:color w:val="000000"/>
        <w:sz w:val="12"/>
        <w:szCs w:val="12"/>
      </w:rPr>
    </w:pPr>
    <w:r>
      <w:rPr>
        <w:b/>
        <w:color w:val="000000"/>
        <w:sz w:val="16"/>
        <w:szCs w:val="16"/>
      </w:rPr>
      <w:t>Principal</w:t>
    </w:r>
    <w:r>
      <w:rPr>
        <w:color w:val="000000"/>
        <w:sz w:val="16"/>
        <w:szCs w:val="16"/>
      </w:rPr>
      <w:t xml:space="preserve">: Mr A E Foster </w:t>
    </w:r>
    <w:proofErr w:type="spellStart"/>
    <w:r>
      <w:rPr>
        <w:color w:val="000000"/>
        <w:sz w:val="16"/>
        <w:szCs w:val="16"/>
      </w:rPr>
      <w:t>BEd</w:t>
    </w:r>
    <w:proofErr w:type="spellEnd"/>
    <w:r>
      <w:rPr>
        <w:color w:val="000000"/>
        <w:sz w:val="16"/>
        <w:szCs w:val="16"/>
      </w:rPr>
      <w:t xml:space="preserve"> (Hons) NPQH</w:t>
    </w:r>
    <w:r>
      <w:rPr>
        <w:color w:val="000000"/>
        <w:sz w:val="12"/>
        <w:szCs w:val="12"/>
      </w:rPr>
      <w:tab/>
      <w:t xml:space="preserve">                                                                                                                                      </w:t>
    </w:r>
    <w:r>
      <w:rPr>
        <w:b/>
        <w:color w:val="000000"/>
        <w:sz w:val="16"/>
        <w:szCs w:val="16"/>
      </w:rPr>
      <w:t>Chair of Governors</w:t>
    </w:r>
    <w:r>
      <w:rPr>
        <w:color w:val="000000"/>
        <w:sz w:val="16"/>
        <w:szCs w:val="16"/>
      </w:rPr>
      <w:t>: Mrs K Lawson</w:t>
    </w:r>
  </w:p>
  <w:p w14:paraId="0144079A" w14:textId="77777777" w:rsidR="00EF13CA" w:rsidRDefault="00EF13CA">
    <w:pPr>
      <w:pBdr>
        <w:top w:val="nil"/>
        <w:left w:val="nil"/>
        <w:bottom w:val="single" w:sz="6" w:space="1" w:color="000000"/>
        <w:right w:val="nil"/>
        <w:between w:val="nil"/>
      </w:pBdr>
      <w:tabs>
        <w:tab w:val="center" w:pos="4513"/>
        <w:tab w:val="right" w:pos="9026"/>
        <w:tab w:val="right" w:pos="10204"/>
      </w:tabs>
      <w:jc w:val="left"/>
      <w:rPr>
        <w:color w:val="000000"/>
        <w:sz w:val="12"/>
        <w:szCs w:val="12"/>
      </w:rPr>
    </w:pPr>
  </w:p>
  <w:p w14:paraId="29E456D8"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CA"/>
    <w:rsid w:val="00084FD3"/>
    <w:rsid w:val="000A7AF6"/>
    <w:rsid w:val="00172B31"/>
    <w:rsid w:val="00327432"/>
    <w:rsid w:val="00417A60"/>
    <w:rsid w:val="00786203"/>
    <w:rsid w:val="009E4875"/>
    <w:rsid w:val="00EF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19F6"/>
  <w15:docId w15:val="{347AE064-E42C-4B05-97D9-4BDF26D2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cruitment@stephenlongfellow.leeds.sch.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gat.org.uk/job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stephenlongfellow.leeds.sch.uk" TargetMode="External"/><Relationship Id="rId4" Type="http://schemas.openxmlformats.org/officeDocument/2006/relationships/webSettings" Target="webSettings.xml"/><Relationship Id="rId9" Type="http://schemas.openxmlformats.org/officeDocument/2006/relationships/hyperlink" Target="http://www.stephenlongfellow.leeds.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iLzConig4/DgN9/oiNCxUm+Jhg==">AMUW2mW4KCwZa9LnXPLnT08YhlfVfQ0rrn5HJ3yAJrxvz5zyMCffpswi5FL8UnGUR/SNbV6uptSfJ7TchiNS+zrB9wYw/hpqhunZpiTUE2336rr7QZerQns=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Thurston</dc:creator>
  <cp:lastModifiedBy>Charlie Ramsden</cp:lastModifiedBy>
  <cp:revision>5</cp:revision>
  <cp:lastPrinted>2021-06-11T08:28:00Z</cp:lastPrinted>
  <dcterms:created xsi:type="dcterms:W3CDTF">2021-06-11T07:59:00Z</dcterms:created>
  <dcterms:modified xsi:type="dcterms:W3CDTF">2021-06-11T11:38:00Z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