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1D542" w14:textId="77777777" w:rsidR="005220A1" w:rsidRPr="003C0037" w:rsidRDefault="005220A1" w:rsidP="005220A1">
      <w:pPr>
        <w:spacing w:after="0" w:line="256" w:lineRule="auto"/>
        <w:rPr>
          <w:rFonts w:ascii="Calibri" w:eastAsia="Calibri" w:hAnsi="Calibri" w:cs="Times New Roman"/>
          <w:sz w:val="36"/>
        </w:rPr>
      </w:pPr>
      <w:r w:rsidRPr="003C0037">
        <w:rPr>
          <w:rFonts w:ascii="Calibri" w:eastAsia="Calibri" w:hAnsi="Calibri" w:cs="Times New Roman"/>
          <w:sz w:val="36"/>
        </w:rPr>
        <w:t>Humanities Faculty</w:t>
      </w:r>
    </w:p>
    <w:p w14:paraId="7AAF118D" w14:textId="77777777" w:rsidR="005220A1" w:rsidRPr="00C1102F" w:rsidRDefault="005220A1" w:rsidP="005220A1">
      <w:pPr>
        <w:tabs>
          <w:tab w:val="left" w:pos="5385"/>
        </w:tabs>
        <w:spacing w:after="0" w:line="256" w:lineRule="auto"/>
        <w:rPr>
          <w:rFonts w:eastAsia="Calibri" w:cstheme="minorHAnsi"/>
          <w:sz w:val="36"/>
        </w:rPr>
      </w:pPr>
    </w:p>
    <w:p w14:paraId="2941407D" w14:textId="77777777" w:rsidR="005220A1" w:rsidRPr="00C1102F" w:rsidRDefault="005220A1" w:rsidP="005220A1">
      <w:pPr>
        <w:shd w:val="clear" w:color="auto" w:fill="FFFFFF"/>
        <w:spacing w:line="240" w:lineRule="auto"/>
        <w:textAlignment w:val="baseline"/>
        <w:rPr>
          <w:rFonts w:eastAsia="Times New Roman" w:cstheme="minorHAnsi"/>
          <w:color w:val="000000"/>
          <w:sz w:val="24"/>
          <w:szCs w:val="24"/>
          <w:lang w:eastAsia="en-GB"/>
        </w:rPr>
      </w:pPr>
      <w:r w:rsidRPr="00C1102F">
        <w:rPr>
          <w:rFonts w:eastAsia="Times New Roman" w:cstheme="minorHAnsi"/>
          <w:color w:val="000000"/>
          <w:sz w:val="24"/>
          <w:szCs w:val="24"/>
          <w:lang w:eastAsia="en-GB"/>
        </w:rPr>
        <w:t>The Humanities Faculty at the Sutton Academy consists of knowledgeable, passionate and enthusiastic teachers who strive to give students a thought provoking and enjoyable experience in every lesson. As a new member of staff, you will be fully supported by an experienced group of colleagues who share a vision of excellent teaching and learning founded upon collaborative planning and assessment. We work together to ensure that there is consistency across the faculty, and to support each other to continually improve and achieve the best outcomes for our students.</w:t>
      </w:r>
    </w:p>
    <w:p w14:paraId="4753D566" w14:textId="77777777" w:rsidR="005220A1" w:rsidRPr="00C1102F" w:rsidRDefault="005220A1" w:rsidP="005220A1">
      <w:pPr>
        <w:shd w:val="clear" w:color="auto" w:fill="FFFFFF"/>
        <w:spacing w:line="240" w:lineRule="auto"/>
        <w:textAlignment w:val="baseline"/>
        <w:rPr>
          <w:rFonts w:eastAsia="Times New Roman" w:cstheme="minorHAnsi"/>
          <w:color w:val="000000"/>
          <w:sz w:val="24"/>
          <w:szCs w:val="24"/>
          <w:lang w:eastAsia="en-GB"/>
        </w:rPr>
      </w:pPr>
      <w:r w:rsidRPr="00C1102F">
        <w:rPr>
          <w:rFonts w:eastAsia="Times New Roman" w:cstheme="minorHAnsi"/>
          <w:color w:val="000000"/>
          <w:sz w:val="24"/>
          <w:szCs w:val="24"/>
          <w:lang w:eastAsia="en-GB"/>
        </w:rPr>
        <w:t>The Humanities faculty currently consists of 11 teachers, with curriculum leaders in place for Geography, History and RE. Staff benefit from a positive, collaborative working environment with excellent classroom facilities. We are looking for an enthusiastic teacher who will contribute to all aspects of the faculty and will inspire and engage our students within our innovative curriculum. This is an excellent opportunity for the successful candidate to be a part of thriving, rapidly developing faculty and take of advantage of the excellent CPD on offer within the Academy.</w:t>
      </w:r>
    </w:p>
    <w:p w14:paraId="762E89A9" w14:textId="77777777" w:rsidR="005220A1" w:rsidRPr="00C1102F" w:rsidRDefault="005220A1" w:rsidP="005220A1">
      <w:pPr>
        <w:shd w:val="clear" w:color="auto" w:fill="FFFFFF"/>
        <w:spacing w:line="240" w:lineRule="auto"/>
        <w:textAlignment w:val="baseline"/>
        <w:rPr>
          <w:rFonts w:eastAsia="Times New Roman" w:cstheme="minorHAnsi"/>
          <w:color w:val="000000"/>
          <w:sz w:val="24"/>
          <w:szCs w:val="24"/>
          <w:lang w:eastAsia="en-GB"/>
        </w:rPr>
      </w:pPr>
      <w:r w:rsidRPr="00C1102F">
        <w:rPr>
          <w:rFonts w:eastAsia="Times New Roman" w:cstheme="minorHAnsi"/>
          <w:color w:val="000000"/>
          <w:sz w:val="24"/>
          <w:szCs w:val="24"/>
          <w:lang w:eastAsia="en-GB"/>
        </w:rPr>
        <w:t xml:space="preserve">Geography remains one of the most popular subjects at the academy, including 120 Y11 students and multiple 6th form classes. The key stage 3 curriculum allows students to study a range of topics across human and physical disciplines, ranging from globalisation and plate tectonics to synoptic topics such as global conflict. At Key Stage 4, students study the AQA GCSE </w:t>
      </w:r>
      <w:proofErr w:type="gramStart"/>
      <w:r w:rsidRPr="00C1102F">
        <w:rPr>
          <w:rFonts w:eastAsia="Times New Roman" w:cstheme="minorHAnsi"/>
          <w:color w:val="000000"/>
          <w:sz w:val="24"/>
          <w:szCs w:val="24"/>
          <w:lang w:eastAsia="en-GB"/>
        </w:rPr>
        <w:t>syllabus</w:t>
      </w:r>
      <w:proofErr w:type="gramEnd"/>
      <w:r w:rsidRPr="00C1102F">
        <w:rPr>
          <w:rFonts w:eastAsia="Times New Roman" w:cstheme="minorHAnsi"/>
          <w:color w:val="000000"/>
          <w:sz w:val="24"/>
          <w:szCs w:val="24"/>
          <w:lang w:eastAsia="en-GB"/>
        </w:rPr>
        <w:t xml:space="preserve"> and our key stage 5 students follow the Edexcel A-Level specification. This is an exciting time for the department as we look to build on our curriculum by developing a wider range of extra-curricular activities for our students, including an upcoming trip to Naples in 2025 and Iceland in 2026."</w:t>
      </w:r>
    </w:p>
    <w:p w14:paraId="72640FE7" w14:textId="77777777" w:rsidR="005220A1" w:rsidRDefault="005220A1" w:rsidP="005220A1">
      <w:pPr>
        <w:spacing w:after="0"/>
        <w:rPr>
          <w:sz w:val="28"/>
        </w:rPr>
      </w:pPr>
    </w:p>
    <w:p w14:paraId="63D795BF" w14:textId="77777777" w:rsidR="0042623D" w:rsidRDefault="0042623D"/>
    <w:sectPr w:rsidR="00426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A1"/>
    <w:rsid w:val="002A19DA"/>
    <w:rsid w:val="004240B8"/>
    <w:rsid w:val="0042623D"/>
    <w:rsid w:val="0052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DA3"/>
  <w15:chartTrackingRefBased/>
  <w15:docId w15:val="{33FB0492-BA8F-4EC1-8E48-93F37D68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A1"/>
    <w:rPr>
      <w:kern w:val="0"/>
      <w14:ligatures w14:val="none"/>
    </w:rPr>
  </w:style>
  <w:style w:type="paragraph" w:styleId="Heading1">
    <w:name w:val="heading 1"/>
    <w:basedOn w:val="Normal"/>
    <w:next w:val="Normal"/>
    <w:link w:val="Heading1Char"/>
    <w:uiPriority w:val="9"/>
    <w:qFormat/>
    <w:rsid w:val="005220A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20A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20A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20A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20A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20A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20A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20A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20A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A1"/>
    <w:rPr>
      <w:rFonts w:eastAsiaTheme="majorEastAsia" w:cstheme="majorBidi"/>
      <w:color w:val="272727" w:themeColor="text1" w:themeTint="D8"/>
    </w:rPr>
  </w:style>
  <w:style w:type="paragraph" w:styleId="Title">
    <w:name w:val="Title"/>
    <w:basedOn w:val="Normal"/>
    <w:next w:val="Normal"/>
    <w:link w:val="TitleChar"/>
    <w:uiPriority w:val="10"/>
    <w:qFormat/>
    <w:rsid w:val="005220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2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A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2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A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20A1"/>
    <w:rPr>
      <w:i/>
      <w:iCs/>
      <w:color w:val="404040" w:themeColor="text1" w:themeTint="BF"/>
    </w:rPr>
  </w:style>
  <w:style w:type="paragraph" w:styleId="ListParagraph">
    <w:name w:val="List Paragraph"/>
    <w:basedOn w:val="Normal"/>
    <w:uiPriority w:val="34"/>
    <w:qFormat/>
    <w:rsid w:val="005220A1"/>
    <w:pPr>
      <w:ind w:left="720"/>
      <w:contextualSpacing/>
    </w:pPr>
    <w:rPr>
      <w:kern w:val="2"/>
      <w14:ligatures w14:val="standardContextual"/>
    </w:rPr>
  </w:style>
  <w:style w:type="character" w:styleId="IntenseEmphasis">
    <w:name w:val="Intense Emphasis"/>
    <w:basedOn w:val="DefaultParagraphFont"/>
    <w:uiPriority w:val="21"/>
    <w:qFormat/>
    <w:rsid w:val="005220A1"/>
    <w:rPr>
      <w:i/>
      <w:iCs/>
      <w:color w:val="0F4761" w:themeColor="accent1" w:themeShade="BF"/>
    </w:rPr>
  </w:style>
  <w:style w:type="paragraph" w:styleId="IntenseQuote">
    <w:name w:val="Intense Quote"/>
    <w:basedOn w:val="Normal"/>
    <w:next w:val="Normal"/>
    <w:link w:val="IntenseQuoteChar"/>
    <w:uiPriority w:val="30"/>
    <w:qFormat/>
    <w:rsid w:val="00522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20A1"/>
    <w:rPr>
      <w:i/>
      <w:iCs/>
      <w:color w:val="0F4761" w:themeColor="accent1" w:themeShade="BF"/>
    </w:rPr>
  </w:style>
  <w:style w:type="character" w:styleId="IntenseReference">
    <w:name w:val="Intense Reference"/>
    <w:basedOn w:val="DefaultParagraphFont"/>
    <w:uiPriority w:val="32"/>
    <w:qFormat/>
    <w:rsid w:val="00522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Company>The Sutton Academy</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Morrison</dc:creator>
  <cp:keywords/>
  <dc:description/>
  <cp:lastModifiedBy>T Morrison</cp:lastModifiedBy>
  <cp:revision>1</cp:revision>
  <dcterms:created xsi:type="dcterms:W3CDTF">2025-11-05T13:54:00Z</dcterms:created>
  <dcterms:modified xsi:type="dcterms:W3CDTF">2025-11-05T13:55:00Z</dcterms:modified>
</cp:coreProperties>
</file>