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8F" w:rsidRDefault="006A1468" w:rsidP="00E8540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1D24590" wp14:editId="3AC3811A">
            <wp:extent cx="3838575" cy="1207347"/>
            <wp:effectExtent l="0" t="0" r="0" b="0"/>
            <wp:docPr id="1" name="Picture 1" descr="N:\My Pictures\SVET block logo - New April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My Pictures\SVET block logo - New April 2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5" t="31625" r="8305" b="29383"/>
                    <a:stretch/>
                  </pic:blipFill>
                  <pic:spPr bwMode="auto">
                    <a:xfrm>
                      <a:off x="0" y="0"/>
                      <a:ext cx="3843018" cy="120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905" w:rsidRPr="00C17905" w:rsidRDefault="00C17905" w:rsidP="00C179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Teacher – Job Description</w:t>
      </w:r>
    </w:p>
    <w:p w:rsidR="0029306E" w:rsidRPr="007011C2" w:rsidRDefault="0029306E" w:rsidP="0029306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29306E" w:rsidRPr="007011C2" w:rsidRDefault="0029306E" w:rsidP="0029306E">
      <w:pPr>
        <w:numPr>
          <w:ilvl w:val="0"/>
          <w:numId w:val="1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 w:line="240" w:lineRule="auto"/>
        <w:ind w:right="-188"/>
        <w:contextualSpacing/>
        <w:rPr>
          <w:rFonts w:ascii="Arial" w:hAnsi="Arial" w:cs="Arial"/>
          <w:b/>
          <w:sz w:val="21"/>
          <w:szCs w:val="21"/>
        </w:rPr>
      </w:pPr>
      <w:r w:rsidRPr="007011C2">
        <w:rPr>
          <w:rFonts w:ascii="Arial" w:hAnsi="Arial" w:cs="Arial"/>
          <w:b/>
          <w:sz w:val="21"/>
          <w:szCs w:val="21"/>
        </w:rPr>
        <w:t>CONTEXT</w:t>
      </w:r>
    </w:p>
    <w:p w:rsidR="0029306E" w:rsidRPr="007011C2" w:rsidRDefault="0029306E" w:rsidP="0029306E">
      <w:pPr>
        <w:spacing w:after="0" w:line="240" w:lineRule="auto"/>
        <w:ind w:right="-188"/>
        <w:rPr>
          <w:rFonts w:ascii="Arial" w:hAnsi="Arial" w:cs="Arial"/>
          <w:b/>
          <w:sz w:val="21"/>
          <w:szCs w:val="21"/>
        </w:rPr>
      </w:pPr>
    </w:p>
    <w:p w:rsidR="00A42459" w:rsidRPr="007011C2" w:rsidRDefault="009B588F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All </w:t>
      </w:r>
      <w:r w:rsidR="00FA2010" w:rsidRPr="007011C2">
        <w:rPr>
          <w:rFonts w:ascii="Arial" w:hAnsi="Arial" w:cs="Arial"/>
          <w:sz w:val="21"/>
          <w:szCs w:val="21"/>
        </w:rPr>
        <w:t>t</w:t>
      </w:r>
      <w:r w:rsidRPr="007011C2">
        <w:rPr>
          <w:rFonts w:ascii="Arial" w:hAnsi="Arial" w:cs="Arial"/>
          <w:sz w:val="21"/>
          <w:szCs w:val="21"/>
        </w:rPr>
        <w:t xml:space="preserve">eaching </w:t>
      </w:r>
      <w:r w:rsidR="00FA2010" w:rsidRPr="007011C2">
        <w:rPr>
          <w:rFonts w:ascii="Arial" w:hAnsi="Arial" w:cs="Arial"/>
          <w:sz w:val="21"/>
          <w:szCs w:val="21"/>
        </w:rPr>
        <w:t>s</w:t>
      </w:r>
      <w:r w:rsidRPr="007011C2">
        <w:rPr>
          <w:rFonts w:ascii="Arial" w:hAnsi="Arial" w:cs="Arial"/>
          <w:sz w:val="21"/>
          <w:szCs w:val="21"/>
        </w:rPr>
        <w:t xml:space="preserve">taff are expected to meet and demonstrate the relevant </w:t>
      </w:r>
      <w:proofErr w:type="spellStart"/>
      <w:r w:rsidR="00A42459" w:rsidRPr="007011C2">
        <w:rPr>
          <w:rFonts w:ascii="Arial" w:hAnsi="Arial" w:cs="Arial"/>
          <w:sz w:val="21"/>
          <w:szCs w:val="21"/>
        </w:rPr>
        <w:t>DfE</w:t>
      </w:r>
      <w:proofErr w:type="spellEnd"/>
      <w:r w:rsidR="00A42459" w:rsidRPr="007011C2">
        <w:rPr>
          <w:rFonts w:ascii="Arial" w:hAnsi="Arial" w:cs="Arial"/>
          <w:sz w:val="21"/>
          <w:szCs w:val="21"/>
        </w:rPr>
        <w:t xml:space="preserve"> T</w:t>
      </w:r>
      <w:r w:rsidRPr="007011C2">
        <w:rPr>
          <w:rFonts w:ascii="Arial" w:hAnsi="Arial" w:cs="Arial"/>
          <w:sz w:val="21"/>
          <w:szCs w:val="21"/>
        </w:rPr>
        <w:t>eachers</w:t>
      </w:r>
      <w:r w:rsidR="00FA2010" w:rsidRPr="007011C2">
        <w:rPr>
          <w:rFonts w:ascii="Arial" w:hAnsi="Arial" w:cs="Arial"/>
          <w:sz w:val="21"/>
          <w:szCs w:val="21"/>
        </w:rPr>
        <w:t xml:space="preserve">’ </w:t>
      </w:r>
      <w:r w:rsidR="00034822">
        <w:rPr>
          <w:rFonts w:ascii="Arial" w:hAnsi="Arial" w:cs="Arial"/>
          <w:sz w:val="21"/>
          <w:szCs w:val="21"/>
        </w:rPr>
        <w:t xml:space="preserve">Standards </w:t>
      </w:r>
      <w:r w:rsidR="00A42459" w:rsidRPr="007011C2">
        <w:rPr>
          <w:rFonts w:ascii="Arial" w:hAnsi="Arial" w:cs="Arial"/>
          <w:sz w:val="21"/>
          <w:szCs w:val="21"/>
        </w:rPr>
        <w:t xml:space="preserve">and work </w:t>
      </w:r>
      <w:r w:rsidRPr="007011C2">
        <w:rPr>
          <w:rFonts w:ascii="Arial" w:hAnsi="Arial" w:cs="Arial"/>
          <w:sz w:val="21"/>
          <w:szCs w:val="21"/>
        </w:rPr>
        <w:t xml:space="preserve">within the framework of the </w:t>
      </w:r>
      <w:r w:rsidR="006B46D1">
        <w:rPr>
          <w:rFonts w:ascii="Arial" w:hAnsi="Arial" w:cs="Arial"/>
          <w:sz w:val="21"/>
          <w:szCs w:val="21"/>
        </w:rPr>
        <w:t>S</w:t>
      </w:r>
      <w:r w:rsidR="00D071E3" w:rsidRPr="007011C2">
        <w:rPr>
          <w:rFonts w:ascii="Arial" w:hAnsi="Arial" w:cs="Arial"/>
          <w:sz w:val="21"/>
          <w:szCs w:val="21"/>
        </w:rPr>
        <w:t>chool</w:t>
      </w:r>
      <w:r w:rsidRPr="007011C2">
        <w:rPr>
          <w:rFonts w:ascii="Arial" w:hAnsi="Arial" w:cs="Arial"/>
          <w:sz w:val="21"/>
          <w:szCs w:val="21"/>
        </w:rPr>
        <w:t xml:space="preserve"> Teachers’ Pay and Conditions Document. Particular reference should be</w:t>
      </w:r>
      <w:r w:rsidR="00A42459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 xml:space="preserve">made to the </w:t>
      </w:r>
      <w:r w:rsidR="00A42459" w:rsidRPr="007011C2">
        <w:rPr>
          <w:rFonts w:ascii="Arial" w:hAnsi="Arial" w:cs="Arial"/>
          <w:sz w:val="21"/>
          <w:szCs w:val="21"/>
        </w:rPr>
        <w:t>introduction, legal standing and interpretation</w:t>
      </w:r>
      <w:r w:rsidRPr="007011C2">
        <w:rPr>
          <w:rFonts w:ascii="Arial" w:hAnsi="Arial" w:cs="Arial"/>
          <w:sz w:val="21"/>
          <w:szCs w:val="21"/>
        </w:rPr>
        <w:t xml:space="preserve">, which states that: </w:t>
      </w:r>
    </w:p>
    <w:p w:rsidR="00A42459" w:rsidRPr="007011C2" w:rsidRDefault="00A42459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B588F" w:rsidRPr="007011C2" w:rsidRDefault="009B588F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7011C2">
        <w:rPr>
          <w:rFonts w:ascii="Arial" w:hAnsi="Arial" w:cs="Arial"/>
          <w:sz w:val="21"/>
          <w:szCs w:val="21"/>
        </w:rPr>
        <w:t>Headteachers</w:t>
      </w:r>
      <w:proofErr w:type="spellEnd"/>
      <w:r w:rsidRPr="007011C2">
        <w:rPr>
          <w:rFonts w:ascii="Arial" w:hAnsi="Arial" w:cs="Arial"/>
          <w:sz w:val="21"/>
          <w:szCs w:val="21"/>
        </w:rPr>
        <w:t xml:space="preserve"> (or appraisers)</w:t>
      </w:r>
      <w:r w:rsidR="00A42459" w:rsidRPr="007011C2">
        <w:rPr>
          <w:rFonts w:ascii="Arial" w:hAnsi="Arial" w:cs="Arial"/>
          <w:sz w:val="21"/>
          <w:szCs w:val="21"/>
        </w:rPr>
        <w:t xml:space="preserve"> will assess qualified teachers </w:t>
      </w:r>
      <w:r w:rsidRPr="007011C2">
        <w:rPr>
          <w:rFonts w:ascii="Arial" w:hAnsi="Arial" w:cs="Arial"/>
          <w:sz w:val="21"/>
          <w:szCs w:val="21"/>
        </w:rPr>
        <w:t>against a standard that is consistent with what should be reasonably expected of a teacher in the relevant role</w:t>
      </w:r>
      <w:r w:rsidR="00A42459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and at the relevant stage of their career (whether a Newly Qualified Teacher (NQT), mid</w:t>
      </w:r>
      <w:r w:rsidRPr="007011C2">
        <w:rPr>
          <w:rFonts w:ascii="Cambria Math" w:hAnsi="Cambria Math" w:cs="Cambria Math"/>
          <w:sz w:val="21"/>
          <w:szCs w:val="21"/>
        </w:rPr>
        <w:t>‐</w:t>
      </w:r>
      <w:r w:rsidRPr="007011C2">
        <w:rPr>
          <w:rFonts w:ascii="Arial" w:hAnsi="Arial" w:cs="Arial"/>
          <w:sz w:val="21"/>
          <w:szCs w:val="21"/>
        </w:rPr>
        <w:t>career teacher, or a</w:t>
      </w:r>
      <w:r w:rsidR="00A42459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more experienced practitioner).</w:t>
      </w:r>
    </w:p>
    <w:p w:rsidR="00A42459" w:rsidRPr="007011C2" w:rsidRDefault="00A42459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B588F" w:rsidRPr="007011C2" w:rsidRDefault="009B588F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In order to have a framework that is </w:t>
      </w:r>
      <w:r w:rsidR="00034822">
        <w:rPr>
          <w:rFonts w:ascii="Arial" w:hAnsi="Arial" w:cs="Arial"/>
          <w:sz w:val="21"/>
          <w:szCs w:val="21"/>
        </w:rPr>
        <w:t>consistent</w:t>
      </w:r>
      <w:r w:rsidRPr="007011C2">
        <w:rPr>
          <w:rFonts w:ascii="Arial" w:hAnsi="Arial" w:cs="Arial"/>
          <w:sz w:val="21"/>
          <w:szCs w:val="21"/>
        </w:rPr>
        <w:t xml:space="preserve"> </w:t>
      </w:r>
      <w:r w:rsidR="00034822">
        <w:rPr>
          <w:rFonts w:ascii="Arial" w:hAnsi="Arial" w:cs="Arial"/>
          <w:sz w:val="21"/>
          <w:szCs w:val="21"/>
        </w:rPr>
        <w:t xml:space="preserve">and fair for all teaching staff, </w:t>
      </w:r>
      <w:r w:rsidRPr="007011C2">
        <w:rPr>
          <w:rFonts w:ascii="Arial" w:hAnsi="Arial" w:cs="Arial"/>
          <w:sz w:val="21"/>
          <w:szCs w:val="21"/>
        </w:rPr>
        <w:t>we will assess against the</w:t>
      </w:r>
      <w:r w:rsidR="00A42459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 xml:space="preserve">expectations defined in the </w:t>
      </w:r>
      <w:proofErr w:type="spellStart"/>
      <w:r w:rsidR="00A42459" w:rsidRPr="007011C2">
        <w:rPr>
          <w:rFonts w:ascii="Arial" w:hAnsi="Arial" w:cs="Arial"/>
          <w:sz w:val="21"/>
          <w:szCs w:val="21"/>
        </w:rPr>
        <w:t>DfE</w:t>
      </w:r>
      <w:proofErr w:type="spellEnd"/>
      <w:r w:rsidR="00A42459" w:rsidRPr="007011C2">
        <w:rPr>
          <w:rFonts w:ascii="Arial" w:hAnsi="Arial" w:cs="Arial"/>
          <w:sz w:val="21"/>
          <w:szCs w:val="21"/>
        </w:rPr>
        <w:t xml:space="preserve"> Teachers Standards document. In it, </w:t>
      </w:r>
      <w:r w:rsidRPr="007011C2">
        <w:rPr>
          <w:rFonts w:ascii="Arial" w:hAnsi="Arial" w:cs="Arial"/>
          <w:sz w:val="21"/>
          <w:szCs w:val="21"/>
        </w:rPr>
        <w:t xml:space="preserve">in relation to </w:t>
      </w:r>
      <w:r w:rsidR="00A42459" w:rsidRPr="007011C2">
        <w:rPr>
          <w:rFonts w:ascii="Arial" w:hAnsi="Arial" w:cs="Arial"/>
          <w:sz w:val="21"/>
          <w:szCs w:val="21"/>
        </w:rPr>
        <w:t>section 4</w:t>
      </w:r>
      <w:r w:rsidRPr="007011C2">
        <w:rPr>
          <w:rFonts w:ascii="Arial" w:hAnsi="Arial" w:cs="Arial"/>
          <w:sz w:val="21"/>
          <w:szCs w:val="21"/>
        </w:rPr>
        <w:t xml:space="preserve">, </w:t>
      </w:r>
      <w:r w:rsidR="00FE2B28" w:rsidRPr="007011C2">
        <w:rPr>
          <w:rFonts w:ascii="Arial" w:hAnsi="Arial" w:cs="Arial"/>
          <w:sz w:val="21"/>
          <w:szCs w:val="21"/>
        </w:rPr>
        <w:t xml:space="preserve">we interpret </w:t>
      </w:r>
      <w:r w:rsidR="00FA2010" w:rsidRPr="007011C2">
        <w:rPr>
          <w:rFonts w:ascii="Arial" w:hAnsi="Arial" w:cs="Arial"/>
          <w:sz w:val="21"/>
          <w:szCs w:val="21"/>
        </w:rPr>
        <w:t xml:space="preserve">“contribute to the design and provision of an engaging </w:t>
      </w:r>
      <w:r w:rsidR="00FE2B28" w:rsidRPr="007011C2">
        <w:rPr>
          <w:rFonts w:ascii="Arial" w:hAnsi="Arial" w:cs="Arial"/>
          <w:sz w:val="21"/>
          <w:szCs w:val="21"/>
        </w:rPr>
        <w:t>curriculum</w:t>
      </w:r>
      <w:r w:rsidR="00FA2010" w:rsidRPr="007011C2">
        <w:rPr>
          <w:rFonts w:ascii="Arial" w:hAnsi="Arial" w:cs="Arial"/>
          <w:sz w:val="21"/>
          <w:szCs w:val="21"/>
        </w:rPr>
        <w:t xml:space="preserve"> within the relevant subject area(s)</w:t>
      </w:r>
      <w:r w:rsidR="00FE2B28" w:rsidRPr="007011C2">
        <w:rPr>
          <w:rFonts w:ascii="Arial" w:hAnsi="Arial" w:cs="Arial"/>
          <w:sz w:val="21"/>
          <w:szCs w:val="21"/>
        </w:rPr>
        <w:t>”</w:t>
      </w:r>
      <w:r w:rsidR="00FA2010" w:rsidRPr="007011C2">
        <w:rPr>
          <w:rFonts w:ascii="Arial" w:hAnsi="Arial" w:cs="Arial"/>
          <w:sz w:val="21"/>
          <w:szCs w:val="21"/>
        </w:rPr>
        <w:t xml:space="preserve"> as </w:t>
      </w:r>
      <w:r w:rsidRPr="007011C2">
        <w:rPr>
          <w:rFonts w:ascii="Arial" w:hAnsi="Arial" w:cs="Arial"/>
          <w:sz w:val="21"/>
          <w:szCs w:val="21"/>
        </w:rPr>
        <w:t xml:space="preserve">MPS teachers </w:t>
      </w:r>
      <w:r w:rsidR="00283BA4" w:rsidRPr="007011C2">
        <w:rPr>
          <w:rFonts w:ascii="Arial" w:hAnsi="Arial" w:cs="Arial"/>
          <w:sz w:val="21"/>
          <w:szCs w:val="21"/>
        </w:rPr>
        <w:t xml:space="preserve">being </w:t>
      </w:r>
      <w:r w:rsidRPr="007011C2">
        <w:rPr>
          <w:rFonts w:ascii="Arial" w:hAnsi="Arial" w:cs="Arial"/>
          <w:sz w:val="21"/>
          <w:szCs w:val="21"/>
        </w:rPr>
        <w:t>expected to contribute towards the creation of departmental schemes of work and assessment methodologies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from the end of their NQT year (with some experience of doing this within the NQT year)</w:t>
      </w:r>
      <w:r w:rsidR="00283BA4" w:rsidRPr="007011C2">
        <w:rPr>
          <w:rFonts w:ascii="Arial" w:hAnsi="Arial" w:cs="Arial"/>
          <w:sz w:val="21"/>
          <w:szCs w:val="21"/>
        </w:rPr>
        <w:t xml:space="preserve">. </w:t>
      </w:r>
    </w:p>
    <w:p w:rsidR="00283BA4" w:rsidRPr="007011C2" w:rsidRDefault="00283BA4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B588F" w:rsidRPr="007011C2" w:rsidRDefault="00283BA4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With regard to post-threshold teachers, we continue to use STPCD 2009 to define our expectations. </w:t>
      </w:r>
      <w:r w:rsidR="009B588F" w:rsidRPr="007011C2">
        <w:rPr>
          <w:rFonts w:ascii="Arial" w:hAnsi="Arial" w:cs="Arial"/>
          <w:sz w:val="21"/>
          <w:szCs w:val="21"/>
        </w:rPr>
        <w:t xml:space="preserve">U3 teachers “play a critical role in the life of the </w:t>
      </w:r>
      <w:r w:rsidR="00D071E3" w:rsidRPr="007011C2">
        <w:rPr>
          <w:rFonts w:ascii="Arial" w:hAnsi="Arial" w:cs="Arial"/>
          <w:sz w:val="21"/>
          <w:szCs w:val="21"/>
        </w:rPr>
        <w:t>school</w:t>
      </w:r>
      <w:r w:rsidR="007639BF">
        <w:rPr>
          <w:rFonts w:ascii="Arial" w:hAnsi="Arial" w:cs="Arial"/>
          <w:sz w:val="21"/>
          <w:szCs w:val="21"/>
        </w:rPr>
        <w:t>”</w:t>
      </w:r>
      <w:r w:rsidR="009B588F" w:rsidRPr="007011C2">
        <w:rPr>
          <w:rFonts w:ascii="Arial" w:hAnsi="Arial" w:cs="Arial"/>
          <w:sz w:val="21"/>
          <w:szCs w:val="21"/>
        </w:rPr>
        <w:t>. They provide a role m</w:t>
      </w:r>
      <w:r w:rsidRPr="007011C2">
        <w:rPr>
          <w:rFonts w:ascii="Arial" w:hAnsi="Arial" w:cs="Arial"/>
          <w:sz w:val="21"/>
          <w:szCs w:val="21"/>
        </w:rPr>
        <w:t xml:space="preserve">odel for teaching and learning, </w:t>
      </w:r>
      <w:r w:rsidR="009B588F" w:rsidRPr="007011C2">
        <w:rPr>
          <w:rFonts w:ascii="Arial" w:hAnsi="Arial" w:cs="Arial"/>
          <w:sz w:val="21"/>
          <w:szCs w:val="21"/>
        </w:rPr>
        <w:t xml:space="preserve">make a distinctive contribution to the raising of student standards and contribute effectively to the work of </w:t>
      </w:r>
      <w:r w:rsidRPr="007011C2">
        <w:rPr>
          <w:rFonts w:ascii="Arial" w:hAnsi="Arial" w:cs="Arial"/>
          <w:sz w:val="21"/>
          <w:szCs w:val="21"/>
        </w:rPr>
        <w:t xml:space="preserve">the </w:t>
      </w:r>
      <w:r w:rsidR="009B588F" w:rsidRPr="007011C2">
        <w:rPr>
          <w:rFonts w:ascii="Arial" w:hAnsi="Arial" w:cs="Arial"/>
          <w:sz w:val="21"/>
          <w:szCs w:val="21"/>
        </w:rPr>
        <w:t xml:space="preserve">wider </w:t>
      </w:r>
      <w:r w:rsidR="00944EA0">
        <w:rPr>
          <w:rFonts w:ascii="Arial" w:hAnsi="Arial" w:cs="Arial"/>
          <w:sz w:val="21"/>
          <w:szCs w:val="21"/>
        </w:rPr>
        <w:t>school</w:t>
      </w:r>
      <w:r w:rsidR="00FE2B28" w:rsidRPr="007011C2">
        <w:rPr>
          <w:rFonts w:ascii="Arial" w:hAnsi="Arial" w:cs="Arial"/>
          <w:sz w:val="21"/>
          <w:szCs w:val="21"/>
        </w:rPr>
        <w:t>.</w:t>
      </w:r>
      <w:r w:rsidR="009B588F" w:rsidRPr="007011C2">
        <w:rPr>
          <w:rFonts w:ascii="Arial" w:hAnsi="Arial" w:cs="Arial"/>
          <w:sz w:val="21"/>
          <w:szCs w:val="21"/>
        </w:rPr>
        <w:t xml:space="preserve">” </w:t>
      </w:r>
    </w:p>
    <w:p w:rsidR="00FE2B28" w:rsidRPr="007011C2" w:rsidRDefault="00FE2B28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B588F" w:rsidRPr="007011C2" w:rsidRDefault="009B588F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UPS 1 and 2 teachers must be approaching </w:t>
      </w:r>
      <w:r w:rsidR="007639BF">
        <w:rPr>
          <w:rFonts w:ascii="Arial" w:hAnsi="Arial" w:cs="Arial"/>
          <w:sz w:val="21"/>
          <w:szCs w:val="21"/>
        </w:rPr>
        <w:t xml:space="preserve">the above description and must be committed to </w:t>
      </w:r>
      <w:r w:rsidRPr="007011C2">
        <w:rPr>
          <w:rFonts w:ascii="Arial" w:hAnsi="Arial" w:cs="Arial"/>
          <w:sz w:val="21"/>
          <w:szCs w:val="21"/>
        </w:rPr>
        <w:t>grow</w:t>
      </w:r>
      <w:r w:rsidR="007639BF">
        <w:rPr>
          <w:rFonts w:ascii="Arial" w:hAnsi="Arial" w:cs="Arial"/>
          <w:sz w:val="21"/>
          <w:szCs w:val="21"/>
        </w:rPr>
        <w:t>ing</w:t>
      </w:r>
      <w:r w:rsidRPr="007011C2">
        <w:rPr>
          <w:rFonts w:ascii="Arial" w:hAnsi="Arial" w:cs="Arial"/>
          <w:sz w:val="21"/>
          <w:szCs w:val="21"/>
        </w:rPr>
        <w:t xml:space="preserve"> professionally by developing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their teaching expertise post</w:t>
      </w:r>
      <w:r w:rsidRPr="007011C2">
        <w:rPr>
          <w:rFonts w:ascii="Cambria Math" w:hAnsi="Cambria Math" w:cs="Cambria Math"/>
          <w:sz w:val="21"/>
          <w:szCs w:val="21"/>
        </w:rPr>
        <w:t>‐</w:t>
      </w:r>
      <w:r w:rsidRPr="007011C2">
        <w:rPr>
          <w:rFonts w:ascii="Arial" w:hAnsi="Arial" w:cs="Arial"/>
          <w:sz w:val="21"/>
          <w:szCs w:val="21"/>
        </w:rPr>
        <w:t>threshold</w:t>
      </w:r>
      <w:r w:rsidR="007639BF">
        <w:rPr>
          <w:rFonts w:ascii="Arial" w:hAnsi="Arial" w:cs="Arial"/>
          <w:sz w:val="21"/>
          <w:szCs w:val="21"/>
        </w:rPr>
        <w:t xml:space="preserve"> and contributing to the work of the wider school.  </w:t>
      </w:r>
    </w:p>
    <w:p w:rsidR="00FE2B28" w:rsidRPr="007011C2" w:rsidRDefault="00FE2B28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B588F" w:rsidRPr="007011C2" w:rsidRDefault="009B588F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UPS teachers are expected to </w:t>
      </w:r>
      <w:r w:rsidR="00034822">
        <w:rPr>
          <w:rFonts w:ascii="Arial" w:hAnsi="Arial" w:cs="Arial"/>
          <w:sz w:val="21"/>
          <w:szCs w:val="21"/>
        </w:rPr>
        <w:t xml:space="preserve">contribute significantly to </w:t>
      </w:r>
      <w:r w:rsidRPr="007011C2">
        <w:rPr>
          <w:rFonts w:ascii="Arial" w:hAnsi="Arial" w:cs="Arial"/>
          <w:sz w:val="21"/>
          <w:szCs w:val="21"/>
        </w:rPr>
        <w:t>the development of schemes of work and methods of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assessment (related to P1, P3, P4</w:t>
      </w:r>
      <w:r w:rsidR="007639BF">
        <w:rPr>
          <w:rFonts w:ascii="Arial" w:hAnsi="Arial" w:cs="Arial"/>
          <w:sz w:val="21"/>
          <w:szCs w:val="21"/>
        </w:rPr>
        <w:t>,</w:t>
      </w:r>
      <w:r w:rsidRPr="007011C2">
        <w:rPr>
          <w:rFonts w:ascii="Arial" w:hAnsi="Arial" w:cs="Arial"/>
          <w:sz w:val="21"/>
          <w:szCs w:val="21"/>
        </w:rPr>
        <w:t xml:space="preserve"> P5 and P7)</w:t>
      </w:r>
      <w:r w:rsidR="00FE2B28" w:rsidRPr="007011C2">
        <w:rPr>
          <w:rFonts w:ascii="Arial" w:hAnsi="Arial" w:cs="Arial"/>
          <w:sz w:val="21"/>
          <w:szCs w:val="21"/>
        </w:rPr>
        <w:t>.</w:t>
      </w:r>
    </w:p>
    <w:p w:rsidR="00283BA4" w:rsidRPr="007011C2" w:rsidRDefault="00283BA4" w:rsidP="00283BA4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83BA4" w:rsidRPr="007011C2" w:rsidRDefault="00283BA4" w:rsidP="00283BA4">
      <w:pPr>
        <w:numPr>
          <w:ilvl w:val="0"/>
          <w:numId w:val="1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 w:line="240" w:lineRule="auto"/>
        <w:ind w:right="-188"/>
        <w:contextualSpacing/>
        <w:rPr>
          <w:rFonts w:ascii="Arial" w:hAnsi="Arial" w:cs="Arial"/>
          <w:b/>
          <w:sz w:val="21"/>
          <w:szCs w:val="21"/>
        </w:rPr>
      </w:pPr>
      <w:r w:rsidRPr="007011C2">
        <w:rPr>
          <w:rFonts w:ascii="Arial" w:hAnsi="Arial" w:cs="Arial"/>
          <w:b/>
          <w:sz w:val="21"/>
          <w:szCs w:val="21"/>
        </w:rPr>
        <w:t>PURPOSE</w:t>
      </w:r>
    </w:p>
    <w:p w:rsidR="009B588F" w:rsidRPr="007011C2" w:rsidRDefault="009B588F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9B588F" w:rsidRPr="007011C2" w:rsidRDefault="009B588F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To deliver the highest quality of </w:t>
      </w:r>
      <w:r w:rsidR="00FE2B28" w:rsidRPr="007011C2">
        <w:rPr>
          <w:rFonts w:ascii="Arial" w:hAnsi="Arial" w:cs="Arial"/>
          <w:sz w:val="21"/>
          <w:szCs w:val="21"/>
        </w:rPr>
        <w:t>t</w:t>
      </w:r>
      <w:r w:rsidRPr="007011C2">
        <w:rPr>
          <w:rFonts w:ascii="Arial" w:hAnsi="Arial" w:cs="Arial"/>
          <w:sz w:val="21"/>
          <w:szCs w:val="21"/>
        </w:rPr>
        <w:t xml:space="preserve">eaching &amp; </w:t>
      </w:r>
      <w:r w:rsidR="00FE2B28" w:rsidRPr="007011C2">
        <w:rPr>
          <w:rFonts w:ascii="Arial" w:hAnsi="Arial" w:cs="Arial"/>
          <w:sz w:val="21"/>
          <w:szCs w:val="21"/>
        </w:rPr>
        <w:t>l</w:t>
      </w:r>
      <w:r w:rsidRPr="007011C2">
        <w:rPr>
          <w:rFonts w:ascii="Arial" w:hAnsi="Arial" w:cs="Arial"/>
          <w:sz w:val="21"/>
          <w:szCs w:val="21"/>
        </w:rPr>
        <w:t>earning through being an effective t</w:t>
      </w:r>
      <w:r w:rsidR="00283BA4" w:rsidRPr="007011C2">
        <w:rPr>
          <w:rFonts w:ascii="Arial" w:hAnsi="Arial" w:cs="Arial"/>
          <w:sz w:val="21"/>
          <w:szCs w:val="21"/>
        </w:rPr>
        <w:t xml:space="preserve">eacher and tutor who challenges </w:t>
      </w:r>
      <w:r w:rsidRPr="007011C2">
        <w:rPr>
          <w:rFonts w:ascii="Arial" w:hAnsi="Arial" w:cs="Arial"/>
          <w:sz w:val="21"/>
          <w:szCs w:val="21"/>
        </w:rPr>
        <w:t>and supports all students to achieve their best by:</w:t>
      </w:r>
    </w:p>
    <w:p w:rsidR="00FE2B28" w:rsidRPr="007011C2" w:rsidRDefault="00FE2B28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B588F" w:rsidRPr="007011C2" w:rsidRDefault="009B588F" w:rsidP="00283B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Inspiring trust and confidence in students and colleagues</w:t>
      </w:r>
      <w:r w:rsidR="007639BF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Building team commitment amongst students and colleagues</w:t>
      </w:r>
      <w:r w:rsidR="007639BF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Engaging and motivating students</w:t>
      </w:r>
      <w:r w:rsidR="007639BF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Analytic </w:t>
      </w:r>
      <w:r w:rsidR="00FE2B28" w:rsidRPr="007011C2">
        <w:rPr>
          <w:rFonts w:ascii="Arial" w:hAnsi="Arial" w:cs="Arial"/>
          <w:sz w:val="21"/>
          <w:szCs w:val="21"/>
        </w:rPr>
        <w:t>and solutions-focused thinking</w:t>
      </w:r>
      <w:r w:rsidR="007639BF">
        <w:rPr>
          <w:rFonts w:ascii="Arial" w:hAnsi="Arial" w:cs="Arial"/>
          <w:sz w:val="21"/>
          <w:szCs w:val="21"/>
        </w:rPr>
        <w:t>.</w:t>
      </w:r>
    </w:p>
    <w:p w:rsidR="00283BA4" w:rsidRDefault="009B588F" w:rsidP="00FE2B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Taking positive action to improve the quality of student</w:t>
      </w:r>
      <w:r w:rsidR="00FE2B28" w:rsidRPr="007011C2">
        <w:rPr>
          <w:rFonts w:ascii="Arial" w:hAnsi="Arial" w:cs="Arial"/>
          <w:sz w:val="21"/>
          <w:szCs w:val="21"/>
        </w:rPr>
        <w:t>s’ learning.</w:t>
      </w:r>
    </w:p>
    <w:p w:rsidR="007011C2" w:rsidRDefault="007011C2" w:rsidP="007011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011C2" w:rsidRDefault="007011C2" w:rsidP="007011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85408" w:rsidRDefault="00E85408" w:rsidP="007011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85408" w:rsidRDefault="00E85408" w:rsidP="007011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E85408" w:rsidRDefault="00E85408" w:rsidP="007011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283BA4" w:rsidRPr="007011C2" w:rsidRDefault="00283BA4" w:rsidP="007676A5">
      <w:pPr>
        <w:pStyle w:val="ListParagraph"/>
        <w:numPr>
          <w:ilvl w:val="0"/>
          <w:numId w:val="1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 w:line="240" w:lineRule="auto"/>
        <w:ind w:left="357" w:hanging="357"/>
        <w:rPr>
          <w:rFonts w:ascii="Arial" w:hAnsi="Arial" w:cs="Arial"/>
          <w:b/>
          <w:sz w:val="21"/>
          <w:szCs w:val="21"/>
        </w:rPr>
      </w:pPr>
      <w:r w:rsidRPr="007011C2">
        <w:rPr>
          <w:rFonts w:ascii="Arial" w:hAnsi="Arial" w:cs="Arial"/>
          <w:b/>
          <w:sz w:val="21"/>
          <w:szCs w:val="21"/>
        </w:rPr>
        <w:lastRenderedPageBreak/>
        <w:t>MAIN DUTIES</w:t>
      </w:r>
    </w:p>
    <w:p w:rsidR="00283BA4" w:rsidRPr="007011C2" w:rsidRDefault="00283BA4" w:rsidP="00283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To maintain a thorough and up</w:t>
      </w:r>
      <w:r w:rsidRPr="007011C2">
        <w:rPr>
          <w:rFonts w:ascii="Cambria Math" w:hAnsi="Cambria Math" w:cs="Cambria Math"/>
          <w:sz w:val="21"/>
          <w:szCs w:val="21"/>
        </w:rPr>
        <w:t>‐</w:t>
      </w:r>
      <w:r w:rsidRPr="007011C2">
        <w:rPr>
          <w:rFonts w:ascii="Arial" w:hAnsi="Arial" w:cs="Arial"/>
          <w:sz w:val="21"/>
          <w:szCs w:val="21"/>
        </w:rPr>
        <w:t>to</w:t>
      </w:r>
      <w:r w:rsidRPr="007011C2">
        <w:rPr>
          <w:rFonts w:ascii="Cambria Math" w:hAnsi="Cambria Math" w:cs="Cambria Math"/>
          <w:sz w:val="21"/>
          <w:szCs w:val="21"/>
        </w:rPr>
        <w:t>‐</w:t>
      </w:r>
      <w:r w:rsidRPr="007011C2">
        <w:rPr>
          <w:rFonts w:ascii="Arial" w:hAnsi="Arial" w:cs="Arial"/>
          <w:sz w:val="21"/>
          <w:szCs w:val="21"/>
        </w:rPr>
        <w:t>date knowledge of the teaching of your subject(s) and to take account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of wider educational developments relevant to your work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To plan tutor sessions, lessons and sequences of </w:t>
      </w:r>
      <w:r w:rsidR="00283BA4" w:rsidRPr="007011C2">
        <w:rPr>
          <w:rFonts w:ascii="Arial" w:hAnsi="Arial" w:cs="Arial"/>
          <w:sz w:val="21"/>
          <w:szCs w:val="21"/>
        </w:rPr>
        <w:t xml:space="preserve">lessons to meet the individual, </w:t>
      </w:r>
      <w:r w:rsidRPr="007011C2">
        <w:rPr>
          <w:rFonts w:ascii="Arial" w:hAnsi="Arial" w:cs="Arial"/>
          <w:sz w:val="21"/>
          <w:szCs w:val="21"/>
        </w:rPr>
        <w:t>personal and academic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developmental needs of students and so build their capacity as independent learners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To alert appropriate staff to problems experienced by students and to make recommendations as to how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these may be resolved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To use a range of appropriate strategies and follow </w:t>
      </w:r>
      <w:r w:rsidR="00D071E3" w:rsidRPr="007011C2">
        <w:rPr>
          <w:rFonts w:ascii="Arial" w:hAnsi="Arial" w:cs="Arial"/>
          <w:sz w:val="21"/>
          <w:szCs w:val="21"/>
        </w:rPr>
        <w:t>school</w:t>
      </w:r>
      <w:r w:rsidRPr="007011C2">
        <w:rPr>
          <w:rFonts w:ascii="Arial" w:hAnsi="Arial" w:cs="Arial"/>
          <w:sz w:val="21"/>
          <w:szCs w:val="21"/>
        </w:rPr>
        <w:t xml:space="preserve"> policies for teaching, tutoring, behaviour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management and classroom management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To use and analyse information based upon prior attainment data and benchmark examination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performance data to establish and set expectations, targets and action plans for students in your teaching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and tutor groups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To assess, monitor and record progress of students in your teaching and tutor groups; giving them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constructive feedback and advice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To enable students to achieve well relative to their prior attainment and to make progress as good or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better than similar students nationally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To communicate and discuss students’ progress with parents and, where appropriate, to communicate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 xml:space="preserve">and cooperate with persons or bodies outside the </w:t>
      </w:r>
      <w:r w:rsidR="00D071E3" w:rsidRPr="007011C2">
        <w:rPr>
          <w:rFonts w:ascii="Arial" w:hAnsi="Arial" w:cs="Arial"/>
          <w:sz w:val="21"/>
          <w:szCs w:val="21"/>
        </w:rPr>
        <w:t>school.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To follow agreed policies for communications in the </w:t>
      </w:r>
      <w:r w:rsidR="00D071E3" w:rsidRPr="007011C2">
        <w:rPr>
          <w:rFonts w:ascii="Arial" w:hAnsi="Arial" w:cs="Arial"/>
          <w:sz w:val="21"/>
          <w:szCs w:val="21"/>
        </w:rPr>
        <w:t>school.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To take part in marketing and liaison activities, such as Open Evenings, Parents’ Evenings, review days and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 xml:space="preserve">liaison events with partner </w:t>
      </w:r>
      <w:r w:rsidR="00D071E3" w:rsidRPr="007011C2">
        <w:rPr>
          <w:rFonts w:ascii="Arial" w:hAnsi="Arial" w:cs="Arial"/>
          <w:sz w:val="21"/>
          <w:szCs w:val="21"/>
        </w:rPr>
        <w:t>school</w:t>
      </w:r>
      <w:r w:rsidRPr="007011C2">
        <w:rPr>
          <w:rFonts w:ascii="Arial" w:hAnsi="Arial" w:cs="Arial"/>
          <w:sz w:val="21"/>
          <w:szCs w:val="21"/>
        </w:rPr>
        <w:t>s/</w:t>
      </w:r>
      <w:r w:rsidR="00283BA4" w:rsidRPr="007011C2">
        <w:rPr>
          <w:rFonts w:ascii="Arial" w:hAnsi="Arial" w:cs="Arial"/>
          <w:sz w:val="21"/>
          <w:szCs w:val="21"/>
        </w:rPr>
        <w:t>c</w:t>
      </w:r>
      <w:r w:rsidRPr="007011C2">
        <w:rPr>
          <w:rFonts w:ascii="Arial" w:hAnsi="Arial" w:cs="Arial"/>
          <w:sz w:val="21"/>
          <w:szCs w:val="21"/>
        </w:rPr>
        <w:t>olleges, and to contribute to the development of effective subject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links with external agencies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To engage actively in the </w:t>
      </w:r>
      <w:r w:rsidR="00D071E3" w:rsidRPr="007011C2">
        <w:rPr>
          <w:rFonts w:ascii="Arial" w:hAnsi="Arial" w:cs="Arial"/>
          <w:sz w:val="21"/>
          <w:szCs w:val="21"/>
        </w:rPr>
        <w:t>school</w:t>
      </w:r>
      <w:r w:rsidRPr="007011C2">
        <w:rPr>
          <w:rFonts w:ascii="Arial" w:hAnsi="Arial" w:cs="Arial"/>
          <w:sz w:val="21"/>
          <w:szCs w:val="21"/>
        </w:rPr>
        <w:t xml:space="preserve">’s </w:t>
      </w:r>
      <w:r w:rsidR="00283BA4" w:rsidRPr="007011C2">
        <w:rPr>
          <w:rFonts w:ascii="Arial" w:hAnsi="Arial" w:cs="Arial"/>
          <w:sz w:val="21"/>
          <w:szCs w:val="21"/>
        </w:rPr>
        <w:t>P</w:t>
      </w:r>
      <w:r w:rsidRPr="007011C2">
        <w:rPr>
          <w:rFonts w:ascii="Arial" w:hAnsi="Arial" w:cs="Arial"/>
          <w:sz w:val="21"/>
          <w:szCs w:val="21"/>
        </w:rPr>
        <w:t>erformance Management review process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To take responsibility for your own </w:t>
      </w:r>
      <w:r w:rsidR="00283BA4" w:rsidRPr="007011C2">
        <w:rPr>
          <w:rFonts w:ascii="Arial" w:hAnsi="Arial" w:cs="Arial"/>
          <w:sz w:val="21"/>
          <w:szCs w:val="21"/>
        </w:rPr>
        <w:t>p</w:t>
      </w:r>
      <w:r w:rsidRPr="007011C2">
        <w:rPr>
          <w:rFonts w:ascii="Arial" w:hAnsi="Arial" w:cs="Arial"/>
          <w:sz w:val="21"/>
          <w:szCs w:val="21"/>
        </w:rPr>
        <w:t xml:space="preserve">rofessional </w:t>
      </w:r>
      <w:r w:rsidR="00283BA4" w:rsidRPr="007011C2">
        <w:rPr>
          <w:rFonts w:ascii="Arial" w:hAnsi="Arial" w:cs="Arial"/>
          <w:sz w:val="21"/>
          <w:szCs w:val="21"/>
        </w:rPr>
        <w:t>d</w:t>
      </w:r>
      <w:r w:rsidRPr="007011C2">
        <w:rPr>
          <w:rFonts w:ascii="Arial" w:hAnsi="Arial" w:cs="Arial"/>
          <w:sz w:val="21"/>
          <w:szCs w:val="21"/>
        </w:rPr>
        <w:t xml:space="preserve">evelopment within the context of the </w:t>
      </w:r>
      <w:r w:rsidR="00D071E3" w:rsidRPr="007011C2">
        <w:rPr>
          <w:rFonts w:ascii="Arial" w:hAnsi="Arial" w:cs="Arial"/>
          <w:sz w:val="21"/>
          <w:szCs w:val="21"/>
        </w:rPr>
        <w:t>school</w:t>
      </w:r>
      <w:r w:rsidRPr="007011C2">
        <w:rPr>
          <w:rFonts w:ascii="Arial" w:hAnsi="Arial" w:cs="Arial"/>
          <w:sz w:val="21"/>
          <w:szCs w:val="21"/>
        </w:rPr>
        <w:t>’s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Continuing Professional Development policy, and use the outcomes to improve your tutoring and</w:t>
      </w:r>
      <w:r w:rsidR="00283BA4" w:rsidRPr="007011C2">
        <w:rPr>
          <w:rFonts w:ascii="Arial" w:hAnsi="Arial" w:cs="Arial"/>
          <w:sz w:val="21"/>
          <w:szCs w:val="21"/>
        </w:rPr>
        <w:t xml:space="preserve"> t</w:t>
      </w:r>
      <w:r w:rsidRPr="007011C2">
        <w:rPr>
          <w:rFonts w:ascii="Arial" w:hAnsi="Arial" w:cs="Arial"/>
          <w:sz w:val="21"/>
          <w:szCs w:val="21"/>
        </w:rPr>
        <w:t>eaching and your students’ learning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To make an active contribution to the development of the </w:t>
      </w:r>
      <w:r w:rsidR="00D071E3" w:rsidRPr="007011C2">
        <w:rPr>
          <w:rFonts w:ascii="Arial" w:hAnsi="Arial" w:cs="Arial"/>
          <w:sz w:val="21"/>
          <w:szCs w:val="21"/>
        </w:rPr>
        <w:t>school</w:t>
      </w:r>
      <w:r w:rsidRPr="007011C2">
        <w:rPr>
          <w:rFonts w:ascii="Arial" w:hAnsi="Arial" w:cs="Arial"/>
          <w:sz w:val="21"/>
          <w:szCs w:val="21"/>
        </w:rPr>
        <w:t>’s policies, including team development</w:t>
      </w:r>
      <w:r w:rsidR="00283BA4" w:rsidRPr="007011C2">
        <w:rPr>
          <w:rFonts w:ascii="Arial" w:hAnsi="Arial" w:cs="Arial"/>
          <w:sz w:val="21"/>
          <w:szCs w:val="21"/>
        </w:rPr>
        <w:t xml:space="preserve"> p</w:t>
      </w:r>
      <w:r w:rsidRPr="007011C2">
        <w:rPr>
          <w:rFonts w:ascii="Arial" w:hAnsi="Arial" w:cs="Arial"/>
          <w:sz w:val="21"/>
          <w:szCs w:val="21"/>
        </w:rPr>
        <w:t xml:space="preserve">lans and the overall </w:t>
      </w:r>
      <w:r w:rsidR="00B00ACD">
        <w:rPr>
          <w:rFonts w:ascii="Arial" w:hAnsi="Arial" w:cs="Arial"/>
          <w:sz w:val="21"/>
          <w:szCs w:val="21"/>
        </w:rPr>
        <w:t>S</w:t>
      </w:r>
      <w:r w:rsidR="00D071E3" w:rsidRPr="007011C2">
        <w:rPr>
          <w:rFonts w:ascii="Arial" w:hAnsi="Arial" w:cs="Arial"/>
          <w:sz w:val="21"/>
          <w:szCs w:val="21"/>
        </w:rPr>
        <w:t>chool</w:t>
      </w:r>
      <w:r w:rsidRPr="007011C2">
        <w:rPr>
          <w:rFonts w:ascii="Arial" w:hAnsi="Arial" w:cs="Arial"/>
          <w:sz w:val="21"/>
          <w:szCs w:val="21"/>
        </w:rPr>
        <w:t xml:space="preserve"> </w:t>
      </w:r>
      <w:r w:rsidR="00283BA4" w:rsidRPr="007011C2">
        <w:rPr>
          <w:rFonts w:ascii="Arial" w:hAnsi="Arial" w:cs="Arial"/>
          <w:sz w:val="21"/>
          <w:szCs w:val="21"/>
        </w:rPr>
        <w:t>I</w:t>
      </w:r>
      <w:r w:rsidRPr="007011C2">
        <w:rPr>
          <w:rFonts w:ascii="Arial" w:hAnsi="Arial" w:cs="Arial"/>
          <w:sz w:val="21"/>
          <w:szCs w:val="21"/>
        </w:rPr>
        <w:t>mprovement Plan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283B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To contribute to the process of </w:t>
      </w:r>
      <w:r w:rsidR="00B00ACD">
        <w:rPr>
          <w:rFonts w:ascii="Arial" w:hAnsi="Arial" w:cs="Arial"/>
          <w:sz w:val="21"/>
          <w:szCs w:val="21"/>
        </w:rPr>
        <w:t>s</w:t>
      </w:r>
      <w:r w:rsidR="00D071E3" w:rsidRPr="007011C2">
        <w:rPr>
          <w:rFonts w:ascii="Arial" w:hAnsi="Arial" w:cs="Arial"/>
          <w:sz w:val="21"/>
          <w:szCs w:val="21"/>
        </w:rPr>
        <w:t>chool</w:t>
      </w:r>
      <w:r w:rsidR="00B00ACD">
        <w:rPr>
          <w:rFonts w:ascii="Arial" w:hAnsi="Arial" w:cs="Arial"/>
          <w:sz w:val="21"/>
          <w:szCs w:val="21"/>
        </w:rPr>
        <w:t xml:space="preserve"> s</w:t>
      </w:r>
      <w:r w:rsidRPr="007011C2">
        <w:rPr>
          <w:rFonts w:ascii="Arial" w:hAnsi="Arial" w:cs="Arial"/>
          <w:sz w:val="21"/>
          <w:szCs w:val="21"/>
        </w:rPr>
        <w:t>elf</w:t>
      </w:r>
      <w:r w:rsidRPr="007011C2">
        <w:rPr>
          <w:rFonts w:ascii="Cambria Math" w:hAnsi="Cambria Math" w:cs="Cambria Math"/>
          <w:sz w:val="21"/>
          <w:szCs w:val="21"/>
        </w:rPr>
        <w:t>‐</w:t>
      </w:r>
      <w:r w:rsidR="00B00ACD">
        <w:rPr>
          <w:rFonts w:ascii="Arial" w:hAnsi="Arial" w:cs="Arial"/>
          <w:sz w:val="21"/>
          <w:szCs w:val="21"/>
        </w:rPr>
        <w:t>e</w:t>
      </w:r>
      <w:r w:rsidRPr="007011C2">
        <w:rPr>
          <w:rFonts w:ascii="Arial" w:hAnsi="Arial" w:cs="Arial"/>
          <w:sz w:val="21"/>
          <w:szCs w:val="21"/>
        </w:rPr>
        <w:t xml:space="preserve">valuation as it relates to </w:t>
      </w:r>
      <w:r w:rsidR="00D071E3" w:rsidRPr="007011C2">
        <w:rPr>
          <w:rFonts w:ascii="Arial" w:hAnsi="Arial" w:cs="Arial"/>
          <w:sz w:val="21"/>
          <w:szCs w:val="21"/>
        </w:rPr>
        <w:t>school</w:t>
      </w:r>
      <w:r w:rsidR="00B00ACD">
        <w:rPr>
          <w:rFonts w:ascii="Arial" w:hAnsi="Arial" w:cs="Arial"/>
          <w:sz w:val="21"/>
          <w:szCs w:val="21"/>
        </w:rPr>
        <w:t xml:space="preserve"> i</w:t>
      </w:r>
      <w:r w:rsidRPr="007011C2">
        <w:rPr>
          <w:rFonts w:ascii="Arial" w:hAnsi="Arial" w:cs="Arial"/>
          <w:sz w:val="21"/>
          <w:szCs w:val="21"/>
        </w:rPr>
        <w:t>mprovement and Ofsted</w:t>
      </w:r>
      <w:r w:rsidR="00283BA4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requirements, taking full account of quality standards and performance criteria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D071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To ensure the effective and efficient deployment of classroom support while working as a member of a</w:t>
      </w:r>
      <w:r w:rsidR="00D071E3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 xml:space="preserve">designated team and contributing positively to effective working relations within the </w:t>
      </w:r>
      <w:r w:rsidR="00D071E3" w:rsidRPr="007011C2">
        <w:rPr>
          <w:rFonts w:ascii="Arial" w:hAnsi="Arial" w:cs="Arial"/>
          <w:sz w:val="21"/>
          <w:szCs w:val="21"/>
        </w:rPr>
        <w:t>school.</w:t>
      </w:r>
    </w:p>
    <w:p w:rsidR="00D071E3" w:rsidRPr="007011C2" w:rsidRDefault="009B588F" w:rsidP="00D071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To cooperate with colleagues to ensure a sharing and effective use of resources to benefit the </w:t>
      </w:r>
      <w:r w:rsidR="00D071E3" w:rsidRPr="007011C2">
        <w:rPr>
          <w:rFonts w:ascii="Arial" w:hAnsi="Arial" w:cs="Arial"/>
          <w:sz w:val="21"/>
          <w:szCs w:val="21"/>
        </w:rPr>
        <w:t xml:space="preserve">school </w:t>
      </w:r>
      <w:r w:rsidRPr="007011C2">
        <w:rPr>
          <w:rFonts w:ascii="Arial" w:hAnsi="Arial" w:cs="Arial"/>
          <w:sz w:val="21"/>
          <w:szCs w:val="21"/>
        </w:rPr>
        <w:t>department and students and inform the process of ordering and allocation of equipment and materials</w:t>
      </w:r>
      <w:r w:rsidR="00D071E3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by assisting the team leader(s) in resource management.</w:t>
      </w:r>
    </w:p>
    <w:p w:rsidR="00D071E3" w:rsidRPr="007011C2" w:rsidRDefault="00D071E3" w:rsidP="00D071E3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D071E3" w:rsidRPr="007011C2" w:rsidRDefault="00D071E3" w:rsidP="00D071E3">
      <w:pPr>
        <w:numPr>
          <w:ilvl w:val="0"/>
          <w:numId w:val="1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 w:line="240" w:lineRule="auto"/>
        <w:ind w:right="-188"/>
        <w:contextualSpacing/>
        <w:rPr>
          <w:rFonts w:ascii="Arial" w:hAnsi="Arial" w:cs="Arial"/>
          <w:b/>
          <w:sz w:val="21"/>
          <w:szCs w:val="21"/>
        </w:rPr>
      </w:pPr>
      <w:r w:rsidRPr="007011C2">
        <w:rPr>
          <w:rFonts w:ascii="Arial" w:hAnsi="Arial" w:cs="Arial"/>
          <w:b/>
          <w:sz w:val="21"/>
          <w:szCs w:val="21"/>
        </w:rPr>
        <w:t>OTHER DUTIES</w:t>
      </w:r>
    </w:p>
    <w:p w:rsidR="00D071E3" w:rsidRPr="007011C2" w:rsidRDefault="00D071E3" w:rsidP="00D071E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1"/>
          <w:szCs w:val="21"/>
        </w:rPr>
      </w:pPr>
    </w:p>
    <w:p w:rsidR="009B588F" w:rsidRPr="007011C2" w:rsidRDefault="009B588F" w:rsidP="00D071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To be aware of and assume the appropriate level of responsibility for safeguarding and promoting the</w:t>
      </w:r>
      <w:r w:rsidR="00D071E3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 xml:space="preserve">welfare of children and to report any concerns in accordance with the </w:t>
      </w:r>
      <w:r w:rsidR="00D071E3" w:rsidRPr="007011C2">
        <w:rPr>
          <w:rFonts w:ascii="Arial" w:hAnsi="Arial" w:cs="Arial"/>
          <w:sz w:val="21"/>
          <w:szCs w:val="21"/>
        </w:rPr>
        <w:t>school</w:t>
      </w:r>
      <w:r w:rsidRPr="007011C2">
        <w:rPr>
          <w:rFonts w:ascii="Arial" w:hAnsi="Arial" w:cs="Arial"/>
          <w:sz w:val="21"/>
          <w:szCs w:val="21"/>
        </w:rPr>
        <w:t>’s safeguarding policies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D071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 xml:space="preserve">To comply with the </w:t>
      </w:r>
      <w:r w:rsidR="00D071E3" w:rsidRPr="007011C2">
        <w:rPr>
          <w:rFonts w:ascii="Arial" w:hAnsi="Arial" w:cs="Arial"/>
          <w:sz w:val="21"/>
          <w:szCs w:val="21"/>
        </w:rPr>
        <w:t>school</w:t>
      </w:r>
      <w:r w:rsidRPr="007011C2">
        <w:rPr>
          <w:rFonts w:ascii="Arial" w:hAnsi="Arial" w:cs="Arial"/>
          <w:sz w:val="21"/>
          <w:szCs w:val="21"/>
        </w:rPr>
        <w:t>’s Health &amp; Safety policy and statutory requirements as detailed in the Health &amp;</w:t>
      </w:r>
      <w:r w:rsidR="00D071E3" w:rsidRPr="007011C2">
        <w:rPr>
          <w:rFonts w:ascii="Arial" w:hAnsi="Arial" w:cs="Arial"/>
          <w:sz w:val="21"/>
          <w:szCs w:val="21"/>
        </w:rPr>
        <w:t xml:space="preserve"> </w:t>
      </w:r>
      <w:r w:rsidRPr="007011C2">
        <w:rPr>
          <w:rFonts w:ascii="Arial" w:hAnsi="Arial" w:cs="Arial"/>
          <w:sz w:val="21"/>
          <w:szCs w:val="21"/>
        </w:rPr>
        <w:t>Safety at Work manual</w:t>
      </w:r>
      <w:r w:rsidR="00D071E3" w:rsidRPr="007011C2">
        <w:rPr>
          <w:rFonts w:ascii="Arial" w:hAnsi="Arial" w:cs="Arial"/>
          <w:sz w:val="21"/>
          <w:szCs w:val="21"/>
        </w:rPr>
        <w:t>.</w:t>
      </w:r>
    </w:p>
    <w:p w:rsidR="009B588F" w:rsidRPr="007011C2" w:rsidRDefault="009B588F" w:rsidP="00D071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To undertake any other duties not detailed above, commensurate with the level of the post.</w:t>
      </w:r>
    </w:p>
    <w:p w:rsidR="007676A5" w:rsidRPr="007011C2" w:rsidRDefault="007676A5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B588F" w:rsidRPr="007011C2" w:rsidRDefault="009B588F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sz w:val="21"/>
          <w:szCs w:val="21"/>
        </w:rPr>
        <w:t>The job description above is current at the date shown but may, in consultation with staff, be changed by the</w:t>
      </w:r>
      <w:r w:rsidR="00D071E3" w:rsidRPr="007011C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11C2">
        <w:rPr>
          <w:rFonts w:ascii="Arial" w:hAnsi="Arial" w:cs="Arial"/>
          <w:sz w:val="21"/>
          <w:szCs w:val="21"/>
        </w:rPr>
        <w:t>Headteacher</w:t>
      </w:r>
      <w:proofErr w:type="spellEnd"/>
      <w:r w:rsidRPr="007011C2">
        <w:rPr>
          <w:rFonts w:ascii="Arial" w:hAnsi="Arial" w:cs="Arial"/>
          <w:sz w:val="21"/>
          <w:szCs w:val="21"/>
        </w:rPr>
        <w:t xml:space="preserve"> to reflect or anticipate changes appropriate to the responsibilities, grade and job title.</w:t>
      </w:r>
    </w:p>
    <w:p w:rsidR="007676A5" w:rsidRPr="007011C2" w:rsidRDefault="007676A5" w:rsidP="009B5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B588F" w:rsidRPr="007011C2" w:rsidRDefault="00D071E3" w:rsidP="00C672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7011C2">
        <w:rPr>
          <w:rFonts w:ascii="Arial" w:hAnsi="Arial" w:cs="Arial"/>
          <w:b/>
          <w:bCs/>
          <w:sz w:val="21"/>
          <w:szCs w:val="21"/>
        </w:rPr>
        <w:t xml:space="preserve">Stour Valley Community School </w:t>
      </w:r>
      <w:r w:rsidR="009B588F" w:rsidRPr="007011C2">
        <w:rPr>
          <w:rFonts w:ascii="Arial" w:hAnsi="Arial" w:cs="Arial"/>
          <w:b/>
          <w:bCs/>
          <w:sz w:val="21"/>
          <w:szCs w:val="21"/>
        </w:rPr>
        <w:t>is committed to safeguarding and promoting</w:t>
      </w:r>
      <w:r w:rsidRPr="007011C2">
        <w:rPr>
          <w:rFonts w:ascii="Arial" w:hAnsi="Arial" w:cs="Arial"/>
          <w:b/>
          <w:bCs/>
          <w:sz w:val="21"/>
          <w:szCs w:val="21"/>
        </w:rPr>
        <w:t xml:space="preserve"> </w:t>
      </w:r>
      <w:r w:rsidR="009B588F" w:rsidRPr="007011C2">
        <w:rPr>
          <w:rFonts w:ascii="Arial" w:hAnsi="Arial" w:cs="Arial"/>
          <w:b/>
          <w:bCs/>
          <w:sz w:val="21"/>
          <w:szCs w:val="21"/>
        </w:rPr>
        <w:t>the welfare of children and young people and expects all staff and volunteers to share</w:t>
      </w:r>
    </w:p>
    <w:p w:rsidR="003E36F2" w:rsidRPr="007011C2" w:rsidRDefault="009B588F" w:rsidP="00C672D8">
      <w:pPr>
        <w:jc w:val="center"/>
        <w:rPr>
          <w:rFonts w:ascii="Arial" w:hAnsi="Arial" w:cs="Arial"/>
          <w:sz w:val="21"/>
          <w:szCs w:val="21"/>
        </w:rPr>
      </w:pPr>
      <w:r w:rsidRPr="007011C2">
        <w:rPr>
          <w:rFonts w:ascii="Arial" w:hAnsi="Arial" w:cs="Arial"/>
          <w:b/>
          <w:bCs/>
          <w:sz w:val="21"/>
          <w:szCs w:val="21"/>
        </w:rPr>
        <w:t>this commitment.</w:t>
      </w:r>
    </w:p>
    <w:sectPr w:rsidR="003E36F2" w:rsidRPr="007011C2" w:rsidSect="00293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14" w:rsidRDefault="00316814" w:rsidP="00316814">
      <w:pPr>
        <w:spacing w:after="0" w:line="240" w:lineRule="auto"/>
      </w:pPr>
      <w:r>
        <w:separator/>
      </w:r>
    </w:p>
  </w:endnote>
  <w:endnote w:type="continuationSeparator" w:id="0">
    <w:p w:rsidR="00316814" w:rsidRDefault="00316814" w:rsidP="0031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14" w:rsidRDefault="00316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14" w:rsidRDefault="00316814" w:rsidP="00316814">
    <w:pPr>
      <w:pStyle w:val="Footer"/>
      <w:rPr>
        <w:sz w:val="16"/>
        <w:szCs w:val="16"/>
      </w:rPr>
    </w:pPr>
    <w:r>
      <w:rPr>
        <w:sz w:val="16"/>
        <w:szCs w:val="16"/>
      </w:rPr>
      <w:t>Stour Valley Educational Trust Ltd, Stour Valley Community School, Cavendish Road, Clare, Suffolk, CO10 8PJ Tel: 01787 279342</w:t>
    </w:r>
  </w:p>
  <w:p w:rsidR="00316814" w:rsidRDefault="00316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14" w:rsidRDefault="00316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14" w:rsidRDefault="00316814" w:rsidP="00316814">
      <w:pPr>
        <w:spacing w:after="0" w:line="240" w:lineRule="auto"/>
      </w:pPr>
      <w:r>
        <w:separator/>
      </w:r>
    </w:p>
  </w:footnote>
  <w:footnote w:type="continuationSeparator" w:id="0">
    <w:p w:rsidR="00316814" w:rsidRDefault="00316814" w:rsidP="0031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14" w:rsidRDefault="00316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14" w:rsidRDefault="00316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14" w:rsidRDefault="00316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FF8"/>
    <w:multiLevelType w:val="hybridMultilevel"/>
    <w:tmpl w:val="09963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AB3C84"/>
    <w:multiLevelType w:val="hybridMultilevel"/>
    <w:tmpl w:val="C554E4F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1CB0F34"/>
    <w:multiLevelType w:val="hybridMultilevel"/>
    <w:tmpl w:val="CF6AD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37006F"/>
    <w:multiLevelType w:val="hybridMultilevel"/>
    <w:tmpl w:val="29BA34FC"/>
    <w:lvl w:ilvl="0" w:tplc="C6403B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8F"/>
    <w:rsid w:val="00034822"/>
    <w:rsid w:val="00243845"/>
    <w:rsid w:val="00283BA4"/>
    <w:rsid w:val="0029306E"/>
    <w:rsid w:val="00316814"/>
    <w:rsid w:val="00365900"/>
    <w:rsid w:val="006A1468"/>
    <w:rsid w:val="006B46D1"/>
    <w:rsid w:val="006C5AA8"/>
    <w:rsid w:val="007011C2"/>
    <w:rsid w:val="00747836"/>
    <w:rsid w:val="007639BF"/>
    <w:rsid w:val="007676A5"/>
    <w:rsid w:val="007931D9"/>
    <w:rsid w:val="007F0B56"/>
    <w:rsid w:val="008633B4"/>
    <w:rsid w:val="00944EA0"/>
    <w:rsid w:val="009B588F"/>
    <w:rsid w:val="009D3EBC"/>
    <w:rsid w:val="00A42459"/>
    <w:rsid w:val="00A92D3E"/>
    <w:rsid w:val="00AE4470"/>
    <w:rsid w:val="00B00ACD"/>
    <w:rsid w:val="00C17905"/>
    <w:rsid w:val="00C672D8"/>
    <w:rsid w:val="00D071E3"/>
    <w:rsid w:val="00D71DC4"/>
    <w:rsid w:val="00E04C64"/>
    <w:rsid w:val="00E85408"/>
    <w:rsid w:val="00F93104"/>
    <w:rsid w:val="00FA2010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96DF"/>
  <w15:docId w15:val="{DAD12B23-3EA6-4CF5-B13C-3F1DF0F3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4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B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814"/>
  </w:style>
  <w:style w:type="paragraph" w:styleId="Footer">
    <w:name w:val="footer"/>
    <w:basedOn w:val="Normal"/>
    <w:link w:val="FooterChar"/>
    <w:uiPriority w:val="99"/>
    <w:unhideWhenUsed/>
    <w:rsid w:val="00316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Rule SVCS</dc:creator>
  <cp:lastModifiedBy>G Rule</cp:lastModifiedBy>
  <cp:revision>4</cp:revision>
  <cp:lastPrinted>2019-06-04T13:09:00Z</cp:lastPrinted>
  <dcterms:created xsi:type="dcterms:W3CDTF">2019-09-10T12:00:00Z</dcterms:created>
  <dcterms:modified xsi:type="dcterms:W3CDTF">2020-01-23T10:35:00Z</dcterms:modified>
</cp:coreProperties>
</file>