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341A" w14:textId="7A6E49AC" w:rsidR="009C1264" w:rsidRDefault="00460BDF">
      <w:pPr>
        <w:tabs>
          <w:tab w:val="left" w:pos="6934"/>
        </w:tabs>
        <w:ind w:left="22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7FF521B" wp14:editId="48FDC6CD">
            <wp:extent cx="1297940" cy="638175"/>
            <wp:effectExtent l="0" t="0" r="0" b="9525"/>
            <wp:docPr id="1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0AD">
        <w:rPr>
          <w:rFonts w:ascii="Times New Roman"/>
          <w:position w:val="24"/>
          <w:sz w:val="20"/>
        </w:rPr>
        <w:tab/>
      </w:r>
      <w:r>
        <w:rPr>
          <w:noProof/>
        </w:rPr>
        <w:drawing>
          <wp:inline distT="0" distB="0" distL="0" distR="0" wp14:anchorId="740D4CE2" wp14:editId="3D4B6E9E">
            <wp:extent cx="1297940" cy="638175"/>
            <wp:effectExtent l="0" t="0" r="0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A574" w14:textId="0092EE43" w:rsidR="009C1264" w:rsidRDefault="008E20AD" w:rsidP="00B15AA6">
      <w:pPr>
        <w:pStyle w:val="Title"/>
        <w:tabs>
          <w:tab w:val="left" w:pos="1658"/>
          <w:tab w:val="left" w:pos="9743"/>
        </w:tabs>
        <w:jc w:val="center"/>
      </w:pPr>
      <w:r w:rsidRPr="00C84F54">
        <w:rPr>
          <w:color w:val="000000"/>
          <w:shd w:val="clear" w:color="auto" w:fill="DAD4FA"/>
        </w:rPr>
        <w:t>Job</w:t>
      </w:r>
      <w:r w:rsidRPr="00C84F54">
        <w:rPr>
          <w:color w:val="000000"/>
          <w:spacing w:val="-5"/>
          <w:shd w:val="clear" w:color="auto" w:fill="DAD4FA"/>
        </w:rPr>
        <w:t xml:space="preserve"> </w:t>
      </w:r>
      <w:r w:rsidRPr="00C84F54">
        <w:rPr>
          <w:color w:val="000000"/>
          <w:shd w:val="clear" w:color="auto" w:fill="DAD4FA"/>
        </w:rPr>
        <w:t>Description</w:t>
      </w:r>
    </w:p>
    <w:p w14:paraId="548E5571" w14:textId="77777777" w:rsidR="009C1264" w:rsidRDefault="009C1264">
      <w:pPr>
        <w:pStyle w:val="BodyText"/>
        <w:rPr>
          <w:b/>
          <w:sz w:val="20"/>
        </w:rPr>
      </w:pPr>
    </w:p>
    <w:p w14:paraId="7370A517" w14:textId="77777777" w:rsidR="009C1264" w:rsidRDefault="009C1264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278"/>
        <w:gridCol w:w="6090"/>
      </w:tblGrid>
      <w:tr w:rsidR="009C1264" w14:paraId="7FF85FD0" w14:textId="77777777">
        <w:trPr>
          <w:trHeight w:val="455"/>
        </w:trPr>
        <w:tc>
          <w:tcPr>
            <w:tcW w:w="2264" w:type="dxa"/>
          </w:tcPr>
          <w:p w14:paraId="437A69C7" w14:textId="77777777" w:rsidR="009C1264" w:rsidRDefault="008E20AD">
            <w:pPr>
              <w:pStyle w:val="TableParagraph"/>
              <w:spacing w:before="9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7368" w:type="dxa"/>
            <w:gridSpan w:val="2"/>
          </w:tcPr>
          <w:p w14:paraId="4A38CC09" w14:textId="77777777" w:rsidR="009C1264" w:rsidRPr="00460BDF" w:rsidRDefault="008E20AD">
            <w:pPr>
              <w:pStyle w:val="TableParagraph"/>
              <w:spacing w:before="91"/>
              <w:rPr>
                <w:color w:val="000000" w:themeColor="text1"/>
                <w:sz w:val="24"/>
              </w:rPr>
            </w:pPr>
            <w:r w:rsidRPr="00460BDF">
              <w:rPr>
                <w:color w:val="000000" w:themeColor="text1"/>
                <w:sz w:val="24"/>
              </w:rPr>
              <w:t>Teacher</w:t>
            </w:r>
            <w:r w:rsidRPr="00460BDF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60BDF">
              <w:rPr>
                <w:color w:val="000000" w:themeColor="text1"/>
                <w:sz w:val="24"/>
              </w:rPr>
              <w:t>of</w:t>
            </w:r>
            <w:r w:rsidRPr="00460BDF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0BDF">
              <w:rPr>
                <w:color w:val="000000" w:themeColor="text1"/>
                <w:sz w:val="24"/>
              </w:rPr>
              <w:t>Health</w:t>
            </w:r>
            <w:r w:rsidRPr="00460BDF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60BDF">
              <w:rPr>
                <w:color w:val="000000" w:themeColor="text1"/>
                <w:sz w:val="24"/>
              </w:rPr>
              <w:t>and</w:t>
            </w:r>
            <w:r w:rsidRPr="00460BDF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60BDF">
              <w:rPr>
                <w:color w:val="000000" w:themeColor="text1"/>
                <w:sz w:val="24"/>
              </w:rPr>
              <w:t>Social</w:t>
            </w:r>
            <w:r w:rsidRPr="00460BDF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60BDF">
              <w:rPr>
                <w:color w:val="000000" w:themeColor="text1"/>
                <w:spacing w:val="-4"/>
                <w:sz w:val="24"/>
              </w:rPr>
              <w:t>Care</w:t>
            </w:r>
          </w:p>
        </w:tc>
      </w:tr>
      <w:tr w:rsidR="009C1264" w14:paraId="47C60D9B" w14:textId="77777777">
        <w:trPr>
          <w:trHeight w:val="453"/>
        </w:trPr>
        <w:tc>
          <w:tcPr>
            <w:tcW w:w="2264" w:type="dxa"/>
          </w:tcPr>
          <w:p w14:paraId="7680BA00" w14:textId="77777777" w:rsidR="009C1264" w:rsidRDefault="008E20A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Salary:</w:t>
            </w:r>
          </w:p>
        </w:tc>
        <w:tc>
          <w:tcPr>
            <w:tcW w:w="1278" w:type="dxa"/>
          </w:tcPr>
          <w:p w14:paraId="436C938D" w14:textId="77777777" w:rsidR="009C1264" w:rsidRDefault="008E20AD">
            <w:pPr>
              <w:pStyle w:val="TableParagraph"/>
              <w:rPr>
                <w:sz w:val="24"/>
              </w:rPr>
            </w:pPr>
            <w:r w:rsidRPr="00460BDF">
              <w:rPr>
                <w:color w:val="000000" w:themeColor="text1"/>
                <w:spacing w:val="-2"/>
                <w:sz w:val="24"/>
              </w:rPr>
              <w:t>Grade:</w:t>
            </w:r>
          </w:p>
        </w:tc>
        <w:tc>
          <w:tcPr>
            <w:tcW w:w="6090" w:type="dxa"/>
          </w:tcPr>
          <w:p w14:paraId="3765644F" w14:textId="22E0760A" w:rsidR="009C1264" w:rsidRPr="00460BDF" w:rsidRDefault="008E20AD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460BDF">
              <w:rPr>
                <w:color w:val="000000" w:themeColor="text1"/>
                <w:sz w:val="24"/>
              </w:rPr>
              <w:t>MPS/</w:t>
            </w:r>
            <w:r w:rsidRPr="00460BDF">
              <w:rPr>
                <w:color w:val="000000" w:themeColor="text1"/>
                <w:spacing w:val="-5"/>
                <w:sz w:val="24"/>
              </w:rPr>
              <w:t>UPS</w:t>
            </w:r>
          </w:p>
        </w:tc>
      </w:tr>
      <w:tr w:rsidR="009C1264" w14:paraId="35670AD5" w14:textId="77777777">
        <w:trPr>
          <w:trHeight w:val="453"/>
        </w:trPr>
        <w:tc>
          <w:tcPr>
            <w:tcW w:w="2264" w:type="dxa"/>
          </w:tcPr>
          <w:p w14:paraId="1404C429" w14:textId="77777777" w:rsidR="009C1264" w:rsidRDefault="008E20A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work:</w:t>
            </w:r>
          </w:p>
        </w:tc>
        <w:tc>
          <w:tcPr>
            <w:tcW w:w="7368" w:type="dxa"/>
            <w:gridSpan w:val="2"/>
          </w:tcPr>
          <w:p w14:paraId="15E60C00" w14:textId="61C33FDF" w:rsidR="009C1264" w:rsidRPr="00460BDF" w:rsidRDefault="001941FF">
            <w:pPr>
              <w:pStyle w:val="TableParagraph"/>
              <w:rPr>
                <w:color w:val="000000" w:themeColor="text1"/>
                <w:sz w:val="24"/>
              </w:rPr>
            </w:pPr>
            <w:r w:rsidRPr="00460BDF">
              <w:rPr>
                <w:color w:val="000000" w:themeColor="text1"/>
                <w:sz w:val="24"/>
              </w:rPr>
              <w:t>Ercall Wood Academy</w:t>
            </w:r>
          </w:p>
        </w:tc>
      </w:tr>
    </w:tbl>
    <w:p w14:paraId="734AACBF" w14:textId="77777777" w:rsidR="009C1264" w:rsidRDefault="00AD0372">
      <w:pPr>
        <w:pStyle w:val="BodyText"/>
        <w:rPr>
          <w:b/>
        </w:rPr>
      </w:pPr>
      <w:r>
        <w:pict w14:anchorId="2AE57DE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56.9pt;margin-top:14.1pt;width:481.55pt;height:27.65pt;z-index:-15728640;mso-wrap-distance-left:0;mso-wrap-distance-right:0;mso-position-horizontal-relative:page;mso-position-vertical-relative:text" fillcolor="#dad4fa" strokeweight=".48pt">
            <v:textbox inset="0,0,0,0">
              <w:txbxContent>
                <w:p w14:paraId="64573D69" w14:textId="77777777" w:rsidR="009C1264" w:rsidRDefault="008E20AD">
                  <w:pPr>
                    <w:spacing w:before="133"/>
                    <w:ind w:left="10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Role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context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purpose:</w:t>
                  </w:r>
                </w:p>
              </w:txbxContent>
            </v:textbox>
            <w10:wrap type="topAndBottom" anchorx="page"/>
          </v:shape>
        </w:pict>
      </w:r>
    </w:p>
    <w:p w14:paraId="12D22196" w14:textId="77777777" w:rsidR="009C1264" w:rsidRDefault="009C1264">
      <w:pPr>
        <w:pStyle w:val="BodyText"/>
        <w:spacing w:before="5"/>
        <w:rPr>
          <w:b/>
          <w:sz w:val="16"/>
        </w:rPr>
      </w:pPr>
    </w:p>
    <w:p w14:paraId="225F3742" w14:textId="77777777" w:rsidR="009C1264" w:rsidRDefault="008E20AD">
      <w:pPr>
        <w:pStyle w:val="BodyText"/>
        <w:spacing w:before="94"/>
        <w:ind w:left="112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academy.</w:t>
      </w:r>
    </w:p>
    <w:p w14:paraId="39D7A88F" w14:textId="77777777" w:rsidR="009C1264" w:rsidRDefault="008E20AD">
      <w:pPr>
        <w:pStyle w:val="BodyText"/>
        <w:spacing w:before="196" w:line="244" w:lineRule="auto"/>
        <w:ind w:left="112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monitoring and evaluating achievement.</w:t>
      </w:r>
    </w:p>
    <w:p w14:paraId="216A37AA" w14:textId="77777777" w:rsidR="009C1264" w:rsidRDefault="00AD0372">
      <w:pPr>
        <w:pStyle w:val="BodyText"/>
        <w:spacing w:before="4"/>
        <w:rPr>
          <w:sz w:val="14"/>
        </w:rPr>
      </w:pPr>
      <w:r>
        <w:pict w14:anchorId="411B06F1">
          <v:shape id="docshape2" o:spid="_x0000_s1029" type="#_x0000_t202" style="position:absolute;margin-left:56.9pt;margin-top:9.7pt;width:481.55pt;height:23.55pt;z-index:-15728128;mso-wrap-distance-left:0;mso-wrap-distance-right:0;mso-position-horizontal-relative:page" fillcolor="#dad4fa" strokeweight=".48pt">
            <v:textbox inset="0,0,0,0">
              <w:txbxContent>
                <w:p w14:paraId="66519A2F" w14:textId="77777777" w:rsidR="009C1264" w:rsidRDefault="008E20AD">
                  <w:pPr>
                    <w:spacing w:before="94"/>
                    <w:ind w:left="10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Accountabilities:</w:t>
                  </w:r>
                </w:p>
              </w:txbxContent>
            </v:textbox>
            <w10:wrap type="topAndBottom" anchorx="page"/>
          </v:shape>
        </w:pict>
      </w:r>
    </w:p>
    <w:p w14:paraId="02E633B4" w14:textId="77777777" w:rsidR="009C1264" w:rsidRDefault="009C1264">
      <w:pPr>
        <w:pStyle w:val="BodyText"/>
        <w:spacing w:before="4"/>
        <w:rPr>
          <w:sz w:val="14"/>
        </w:rPr>
      </w:pPr>
    </w:p>
    <w:p w14:paraId="545A23AE" w14:textId="77777777" w:rsidR="009C1264" w:rsidRDefault="008E20AD">
      <w:pPr>
        <w:pStyle w:val="BodyText"/>
        <w:spacing w:before="94"/>
        <w:ind w:left="112"/>
      </w:pPr>
      <w:r>
        <w:t>As</w:t>
      </w:r>
      <w:r>
        <w:rPr>
          <w:spacing w:val="-4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Care</w:t>
      </w:r>
    </w:p>
    <w:p w14:paraId="2117B942" w14:textId="77777777" w:rsidR="009C1264" w:rsidRDefault="009C1264">
      <w:pPr>
        <w:pStyle w:val="BodyText"/>
        <w:spacing w:before="2"/>
      </w:pPr>
    </w:p>
    <w:p w14:paraId="262AEACD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37" w:lineRule="auto"/>
        <w:ind w:right="112"/>
        <w:jc w:val="left"/>
      </w:pP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t>targets,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contribution to whole Academy targets.</w:t>
      </w:r>
    </w:p>
    <w:p w14:paraId="577E7B6F" w14:textId="77777777" w:rsidR="009C1264" w:rsidRDefault="009C1264">
      <w:pPr>
        <w:pStyle w:val="BodyText"/>
        <w:spacing w:before="3"/>
      </w:pPr>
    </w:p>
    <w:p w14:paraId="2A523DAC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jc w:val="left"/>
      </w:pPr>
      <w:r>
        <w:t>To</w:t>
      </w:r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interesting,</w:t>
      </w:r>
      <w:r>
        <w:rPr>
          <w:spacing w:val="-3"/>
        </w:rPr>
        <w:t xml:space="preserve"> </w:t>
      </w:r>
      <w:r>
        <w:t>inspiring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engaging</w:t>
      </w:r>
      <w:r>
        <w:rPr>
          <w:spacing w:val="-5"/>
        </w:rPr>
        <w:t xml:space="preserve"> </w:t>
      </w:r>
      <w:r>
        <w:t>Health</w:t>
      </w:r>
      <w:r>
        <w:rPr>
          <w:spacing w:val="5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lessons</w:t>
      </w:r>
    </w:p>
    <w:p w14:paraId="3014BBFD" w14:textId="77777777" w:rsidR="009C1264" w:rsidRDefault="009C1264">
      <w:pPr>
        <w:pStyle w:val="BodyText"/>
        <w:spacing w:before="10"/>
        <w:rPr>
          <w:sz w:val="21"/>
        </w:rPr>
      </w:pPr>
    </w:p>
    <w:p w14:paraId="267C9DD9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jc w:val="left"/>
      </w:pP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progress.</w:t>
      </w:r>
    </w:p>
    <w:p w14:paraId="15C04582" w14:textId="77777777" w:rsidR="009C1264" w:rsidRDefault="009C1264">
      <w:pPr>
        <w:pStyle w:val="BodyText"/>
        <w:spacing w:before="10"/>
        <w:rPr>
          <w:sz w:val="21"/>
        </w:rPr>
      </w:pPr>
    </w:p>
    <w:p w14:paraId="0C373E22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jc w:val="left"/>
      </w:pP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regular</w:t>
      </w:r>
      <w:r>
        <w:rPr>
          <w:spacing w:val="-10"/>
        </w:rPr>
        <w:t xml:space="preserve"> </w:t>
      </w:r>
      <w:r>
        <w:rPr>
          <w:spacing w:val="-2"/>
        </w:rPr>
        <w:t>updates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progress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appropriate</w:t>
      </w:r>
      <w:r>
        <w:rPr>
          <w:spacing w:val="-7"/>
        </w:rPr>
        <w:t xml:space="preserve"> </w:t>
      </w:r>
      <w:r>
        <w:rPr>
          <w:spacing w:val="-2"/>
        </w:rPr>
        <w:t>line</w:t>
      </w:r>
      <w:r>
        <w:rPr>
          <w:spacing w:val="-11"/>
        </w:rPr>
        <w:t xml:space="preserve"> </w:t>
      </w:r>
      <w:r>
        <w:rPr>
          <w:spacing w:val="-2"/>
        </w:rPr>
        <w:t>manager</w:t>
      </w:r>
    </w:p>
    <w:p w14:paraId="3E5750C7" w14:textId="77777777" w:rsidR="009C1264" w:rsidRDefault="00AD0372">
      <w:pPr>
        <w:pStyle w:val="BodyText"/>
        <w:spacing w:before="7"/>
        <w:rPr>
          <w:sz w:val="21"/>
        </w:rPr>
      </w:pPr>
      <w:r>
        <w:pict w14:anchorId="44E61C19">
          <v:shape id="docshape3" o:spid="_x0000_s1028" type="#_x0000_t202" style="position:absolute;margin-left:56.9pt;margin-top:13.9pt;width:481.55pt;height:23.2pt;z-index:-15727616;mso-wrap-distance-left:0;mso-wrap-distance-right:0;mso-position-horizontal-relative:page" fillcolor="#ccf" strokeweight=".48pt">
            <v:textbox inset="0,0,0,0">
              <w:txbxContent>
                <w:p w14:paraId="60C36F25" w14:textId="77777777" w:rsidR="009C1264" w:rsidRDefault="008E20AD">
                  <w:pPr>
                    <w:spacing w:before="89"/>
                    <w:ind w:left="10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Main</w:t>
                  </w:r>
                  <w:r>
                    <w:rPr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duties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as</w:t>
                  </w:r>
                  <w:r>
                    <w:rPr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classroom</w:t>
                  </w:r>
                  <w:r>
                    <w:rPr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teacher:</w:t>
                  </w:r>
                </w:p>
              </w:txbxContent>
            </v:textbox>
            <w10:wrap type="topAndBottom" anchorx="page"/>
          </v:shape>
        </w:pict>
      </w:r>
    </w:p>
    <w:p w14:paraId="36C2C580" w14:textId="77777777" w:rsidR="009C1264" w:rsidRDefault="009C1264">
      <w:pPr>
        <w:pStyle w:val="BodyText"/>
        <w:spacing w:before="3"/>
        <w:rPr>
          <w:sz w:val="16"/>
        </w:rPr>
      </w:pPr>
    </w:p>
    <w:p w14:paraId="691F85DB" w14:textId="32CC8F97" w:rsidR="009C1264" w:rsidRDefault="008E20AD">
      <w:pPr>
        <w:pStyle w:val="BodyText"/>
        <w:spacing w:before="94"/>
        <w:ind w:left="112" w:right="113"/>
        <w:jc w:val="both"/>
      </w:pPr>
      <w:r>
        <w:t xml:space="preserve">All teaching staff within </w:t>
      </w:r>
      <w:r w:rsidR="00C04D94">
        <w:t>Ercall Wood</w:t>
      </w:r>
      <w:r>
        <w:t xml:space="preserve"> Academy are expected to maintain the relevant standards as set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“Professional</w:t>
      </w:r>
      <w:r>
        <w:rPr>
          <w:spacing w:val="-7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Teachers”</w:t>
      </w:r>
      <w:r>
        <w:rPr>
          <w:spacing w:val="-8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(TDA)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uphold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professional code of the Department for Education.</w:t>
      </w:r>
    </w:p>
    <w:p w14:paraId="795F11E6" w14:textId="77777777" w:rsidR="009C1264" w:rsidRDefault="009C1264">
      <w:pPr>
        <w:pStyle w:val="BodyText"/>
      </w:pPr>
    </w:p>
    <w:p w14:paraId="4F3EA19C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ind w:hanging="361"/>
      </w:pP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inspirational</w:t>
      </w:r>
      <w:r>
        <w:rPr>
          <w:spacing w:val="-4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30CABDA8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line="268" w:lineRule="exact"/>
        <w:ind w:hanging="361"/>
      </w:pPr>
      <w:r>
        <w:t>To</w:t>
      </w:r>
      <w:r>
        <w:rPr>
          <w:spacing w:val="-6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Academy’s</w:t>
      </w:r>
      <w:r>
        <w:rPr>
          <w:spacing w:val="-5"/>
        </w:rPr>
        <w:t xml:space="preserve"> </w:t>
      </w:r>
      <w:r>
        <w:rPr>
          <w:spacing w:val="-2"/>
        </w:rPr>
        <w:t>policies</w:t>
      </w:r>
    </w:p>
    <w:p w14:paraId="6CDAA3A8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ind w:right="112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 of</w:t>
      </w:r>
      <w:r>
        <w:rPr>
          <w:spacing w:val="-1"/>
        </w:rPr>
        <w:t xml:space="preserve"> </w:t>
      </w:r>
      <w:r>
        <w:t>Academy targets and</w:t>
      </w:r>
      <w:r>
        <w:rPr>
          <w:spacing w:val="-3"/>
        </w:rPr>
        <w:t xml:space="preserve"> </w:t>
      </w:r>
      <w:r>
        <w:t>set and</w:t>
      </w:r>
      <w:r>
        <w:rPr>
          <w:spacing w:val="-4"/>
        </w:rPr>
        <w:t xml:space="preserve"> </w:t>
      </w:r>
      <w:r>
        <w:t>monitor department targets within these to raise the attainment of all KS3 / 4 pupils, leading and coordinating interventions where appropriate</w:t>
      </w:r>
    </w:p>
    <w:p w14:paraId="1AC544C4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line="237" w:lineRule="auto"/>
        <w:ind w:right="107"/>
      </w:pPr>
      <w:r>
        <w:t>To maintain</w:t>
      </w:r>
      <w:r>
        <w:rPr>
          <w:spacing w:val="-2"/>
        </w:rPr>
        <w:t xml:space="preserve"> </w:t>
      </w:r>
      <w:r>
        <w:t>a departmental overview of</w:t>
      </w:r>
      <w:r>
        <w:rPr>
          <w:spacing w:val="-1"/>
        </w:rPr>
        <w:t xml:space="preserve"> </w:t>
      </w:r>
      <w:r>
        <w:t>all pupil assessment data</w:t>
      </w:r>
      <w:r>
        <w:rPr>
          <w:spacing w:val="-2"/>
        </w:rPr>
        <w:t xml:space="preserve"> </w:t>
      </w:r>
      <w:r>
        <w:t>and achievement against agreed targets</w:t>
      </w:r>
    </w:p>
    <w:p w14:paraId="1CEBD9DD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before="2" w:line="268" w:lineRule="exact"/>
        <w:ind w:hanging="361"/>
      </w:pP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1F11B1C7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ind w:right="109"/>
      </w:pPr>
      <w:r>
        <w:t>To</w:t>
      </w:r>
      <w:r>
        <w:rPr>
          <w:spacing w:val="-16"/>
        </w:rPr>
        <w:t xml:space="preserve"> </w:t>
      </w:r>
      <w:r>
        <w:t>proactively</w:t>
      </w:r>
      <w:r>
        <w:rPr>
          <w:spacing w:val="-15"/>
        </w:rPr>
        <w:t xml:space="preserve"> </w:t>
      </w:r>
      <w:r>
        <w:t>lead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creation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t>culture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encourages</w:t>
      </w:r>
      <w:r>
        <w:rPr>
          <w:spacing w:val="-15"/>
        </w:rPr>
        <w:t xml:space="preserve"> </w:t>
      </w:r>
      <w:r>
        <w:t xml:space="preserve">enthusiasm for learning, liaising with stakeholders regarding wellbeing and </w:t>
      </w:r>
      <w:proofErr w:type="spellStart"/>
      <w:r>
        <w:t>behaviour</w:t>
      </w:r>
      <w:proofErr w:type="spellEnd"/>
      <w:r>
        <w:t>, introducing interventions where appropriate</w:t>
      </w:r>
    </w:p>
    <w:p w14:paraId="04DDE581" w14:textId="77777777" w:rsidR="009C1264" w:rsidRDefault="009C1264">
      <w:pPr>
        <w:jc w:val="both"/>
        <w:sectPr w:rsidR="009C1264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14:paraId="4FBA40E8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before="78" w:line="237" w:lineRule="auto"/>
        <w:ind w:right="107"/>
      </w:pPr>
      <w:r>
        <w:lastRenderedPageBreak/>
        <w:t>To</w:t>
      </w:r>
      <w:r>
        <w:rPr>
          <w:spacing w:val="-7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approach,</w:t>
      </w:r>
      <w:r>
        <w:rPr>
          <w:spacing w:val="-7"/>
        </w:rPr>
        <w:t xml:space="preserve"> </w:t>
      </w:r>
      <w:r>
        <w:t>establishing</w:t>
      </w:r>
      <w:r>
        <w:rPr>
          <w:spacing w:val="-7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standards of practice across the department and identifying opportunities to develop teaching and learning inclusive of TEEP.</w:t>
      </w:r>
    </w:p>
    <w:p w14:paraId="3758E337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before="4"/>
        <w:ind w:right="111"/>
      </w:pPr>
      <w:r>
        <w:t xml:space="preserve">To model good practice approaches for teaching staff within the department – effective planning / preparation / record keeping / marking / teaching progress / homework / </w:t>
      </w:r>
      <w:r>
        <w:rPr>
          <w:spacing w:val="-2"/>
        </w:rPr>
        <w:t>assessment</w:t>
      </w:r>
    </w:p>
    <w:p w14:paraId="68119423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line="268" w:lineRule="exact"/>
        <w:ind w:hanging="361"/>
      </w:pPr>
      <w:r>
        <w:t>To</w:t>
      </w:r>
      <w:r>
        <w:rPr>
          <w:spacing w:val="-10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monitor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rPr>
          <w:spacing w:val="-2"/>
        </w:rPr>
        <w:t>actions</w:t>
      </w:r>
    </w:p>
    <w:p w14:paraId="056CF6C8" w14:textId="77777777" w:rsidR="009C1264" w:rsidRDefault="008E20AD">
      <w:pPr>
        <w:pStyle w:val="ListParagraph"/>
        <w:numPr>
          <w:ilvl w:val="0"/>
          <w:numId w:val="2"/>
        </w:numPr>
        <w:tabs>
          <w:tab w:val="left" w:pos="834"/>
        </w:tabs>
        <w:spacing w:line="237" w:lineRule="auto"/>
        <w:ind w:right="113"/>
      </w:pPr>
      <w:r>
        <w:t xml:space="preserve">To support the Principal and SLT in the overall management and development of the </w:t>
      </w:r>
      <w:r>
        <w:rPr>
          <w:spacing w:val="-2"/>
        </w:rPr>
        <w:t>Academy</w:t>
      </w:r>
    </w:p>
    <w:p w14:paraId="404417FE" w14:textId="77777777" w:rsidR="009C1264" w:rsidRDefault="009C1264">
      <w:pPr>
        <w:pStyle w:val="BodyText"/>
        <w:spacing w:before="1"/>
      </w:pPr>
    </w:p>
    <w:p w14:paraId="0F59541A" w14:textId="77777777" w:rsidR="009C1264" w:rsidRDefault="008E20AD">
      <w:pPr>
        <w:pStyle w:val="BodyText"/>
        <w:ind w:left="112" w:right="109"/>
        <w:jc w:val="both"/>
      </w:pPr>
      <w:r>
        <w:t xml:space="preserve">The above duties are not </w:t>
      </w:r>
      <w:proofErr w:type="gramStart"/>
      <w:r>
        <w:t>exhaustive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post holder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undertake</w:t>
      </w:r>
      <w:r>
        <w:rPr>
          <w:spacing w:val="-1"/>
        </w:rPr>
        <w:t xml:space="preserve"> </w:t>
      </w:r>
      <w:r>
        <w:t>tasks, roles and responsibilities as may be reasonably assigned to them by the Senior Leadership Team.</w:t>
      </w:r>
    </w:p>
    <w:p w14:paraId="70FC2157" w14:textId="77777777" w:rsidR="009C1264" w:rsidRDefault="009C1264">
      <w:pPr>
        <w:pStyle w:val="BodyText"/>
        <w:spacing w:before="2"/>
      </w:pPr>
    </w:p>
    <w:p w14:paraId="1397F3C7" w14:textId="77777777" w:rsidR="009C1264" w:rsidRDefault="008E20AD">
      <w:pPr>
        <w:pStyle w:val="BodyText"/>
        <w:ind w:left="112" w:right="115"/>
        <w:jc w:val="both"/>
      </w:pPr>
      <w:r>
        <w:t>This job description will be kept under review and may be amended via consultation with the individual, Academy Council and/or Senior Leadership Team as required. Trade union representation will be welcomed in any such discussions.</w:t>
      </w:r>
    </w:p>
    <w:p w14:paraId="476FE5CB" w14:textId="77777777" w:rsidR="009C1264" w:rsidRDefault="00AD0372">
      <w:pPr>
        <w:pStyle w:val="BodyText"/>
        <w:spacing w:before="9"/>
        <w:rPr>
          <w:sz w:val="20"/>
        </w:rPr>
      </w:pPr>
      <w:r>
        <w:pict w14:anchorId="4AD0CF09">
          <v:shape id="docshape4" o:spid="_x0000_s1027" type="#_x0000_t202" style="position:absolute;margin-left:56.9pt;margin-top:13.4pt;width:481.55pt;height:23.2pt;z-index:-15727104;mso-wrap-distance-left:0;mso-wrap-distance-right:0;mso-position-horizontal-relative:page" fillcolor="#ccf" strokeweight=".48pt">
            <v:textbox inset="0,0,0,0">
              <w:txbxContent>
                <w:p w14:paraId="42F7E7FD" w14:textId="77777777" w:rsidR="009C1264" w:rsidRDefault="008E20AD">
                  <w:pPr>
                    <w:spacing w:before="90"/>
                    <w:ind w:left="106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Additional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expectations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– all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staff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are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expected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>to:</w:t>
                  </w:r>
                </w:p>
              </w:txbxContent>
            </v:textbox>
            <w10:wrap type="topAndBottom" anchorx="page"/>
          </v:shape>
        </w:pict>
      </w:r>
    </w:p>
    <w:p w14:paraId="2ACF880C" w14:textId="77777777" w:rsidR="009C1264" w:rsidRDefault="009C1264">
      <w:pPr>
        <w:pStyle w:val="BodyText"/>
        <w:spacing w:before="9"/>
        <w:rPr>
          <w:sz w:val="15"/>
        </w:rPr>
      </w:pPr>
    </w:p>
    <w:p w14:paraId="76A2EC07" w14:textId="77777777" w:rsidR="009C1264" w:rsidRDefault="008E20AD">
      <w:pPr>
        <w:pStyle w:val="ListParagraph"/>
        <w:numPr>
          <w:ilvl w:val="0"/>
          <w:numId w:val="1"/>
        </w:numPr>
        <w:tabs>
          <w:tab w:val="left" w:pos="565"/>
        </w:tabs>
        <w:spacing w:before="101" w:line="259" w:lineRule="auto"/>
        <w:ind w:right="113"/>
      </w:pPr>
      <w:r>
        <w:t xml:space="preserve">Contribute to the whole professional life of the academy with teaching and learning as its core purpose and contribute to the commitment for each pupil to gain meaningful and enriching </w:t>
      </w:r>
      <w:proofErr w:type="gramStart"/>
      <w:r>
        <w:rPr>
          <w:spacing w:val="-2"/>
        </w:rPr>
        <w:t>experiences;</w:t>
      </w:r>
      <w:proofErr w:type="gramEnd"/>
    </w:p>
    <w:p w14:paraId="06F6BBEE" w14:textId="77777777" w:rsidR="009C1264" w:rsidRDefault="008E20AD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before="19" w:line="256" w:lineRule="auto"/>
        <w:ind w:right="112"/>
        <w:jc w:val="left"/>
      </w:pPr>
      <w:r>
        <w:t>Take</w:t>
      </w:r>
      <w:r>
        <w:rPr>
          <w:spacing w:val="-16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own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colleagues</w:t>
      </w:r>
      <w:r>
        <w:rPr>
          <w:spacing w:val="-15"/>
        </w:rPr>
        <w:t xml:space="preserve"> </w:t>
      </w:r>
      <w:r>
        <w:t xml:space="preserve">where </w:t>
      </w:r>
      <w:proofErr w:type="gramStart"/>
      <w:r>
        <w:rPr>
          <w:spacing w:val="-2"/>
        </w:rPr>
        <w:t>appropriate;</w:t>
      </w:r>
      <w:proofErr w:type="gramEnd"/>
    </w:p>
    <w:p w14:paraId="42943DE0" w14:textId="77777777" w:rsidR="009C1264" w:rsidRDefault="008E20AD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line="256" w:lineRule="auto"/>
        <w:ind w:right="111"/>
        <w:jc w:val="left"/>
      </w:pPr>
      <w:r>
        <w:t>Engage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Academy</w:t>
      </w:r>
      <w:r>
        <w:rPr>
          <w:spacing w:val="40"/>
        </w:rPr>
        <w:t xml:space="preserve"> </w:t>
      </w:r>
      <w:r>
        <w:t>appraisal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colleagues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achieving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 xml:space="preserve">own objectives where </w:t>
      </w:r>
      <w:proofErr w:type="gramStart"/>
      <w:r>
        <w:t>appropriate;</w:t>
      </w:r>
      <w:proofErr w:type="gramEnd"/>
    </w:p>
    <w:p w14:paraId="4C169EDA" w14:textId="77777777" w:rsidR="009C1264" w:rsidRDefault="008E20AD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before="2"/>
        <w:ind w:hanging="361"/>
        <w:jc w:val="left"/>
      </w:pPr>
      <w:r>
        <w:t>Follow</w:t>
      </w:r>
      <w:r>
        <w:rPr>
          <w:spacing w:val="-8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education;</w:t>
      </w:r>
      <w:proofErr w:type="gramEnd"/>
    </w:p>
    <w:p w14:paraId="1AD9014A" w14:textId="77777777" w:rsidR="009C1264" w:rsidRDefault="008E20AD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before="19" w:line="256" w:lineRule="auto"/>
        <w:ind w:right="111"/>
        <w:jc w:val="left"/>
      </w:pPr>
      <w:r>
        <w:t>Observe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ensuring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safe</w:t>
      </w:r>
      <w:r>
        <w:rPr>
          <w:spacing w:val="40"/>
        </w:rPr>
        <w:t xml:space="preserve"> </w:t>
      </w:r>
      <w:r>
        <w:t>working</w:t>
      </w:r>
      <w:r>
        <w:rPr>
          <w:spacing w:val="80"/>
        </w:rPr>
        <w:t xml:space="preserve"> </w:t>
      </w:r>
      <w:r>
        <w:rPr>
          <w:spacing w:val="-2"/>
        </w:rPr>
        <w:t>environment.</w:t>
      </w:r>
    </w:p>
    <w:p w14:paraId="12134389" w14:textId="77777777" w:rsidR="009C1264" w:rsidRDefault="00AD0372">
      <w:pPr>
        <w:pStyle w:val="BodyText"/>
        <w:spacing w:before="11"/>
        <w:rPr>
          <w:sz w:val="21"/>
        </w:rPr>
      </w:pPr>
      <w:r>
        <w:pict w14:anchorId="47A371F2">
          <v:shape id="docshape5" o:spid="_x0000_s1026" type="#_x0000_t202" style="position:absolute;margin-left:56.9pt;margin-top:14.1pt;width:481.55pt;height:175.35pt;z-index:-15726592;mso-wrap-distance-left:0;mso-wrap-distance-right:0;mso-position-horizontal-relative:page" fillcolor="#deeaf6" strokeweight=".48pt">
            <v:textbox inset="0,0,0,0">
              <w:txbxContent>
                <w:p w14:paraId="764649BE" w14:textId="77777777" w:rsidR="009C1264" w:rsidRDefault="008E20AD">
                  <w:pPr>
                    <w:spacing w:line="288" w:lineRule="auto"/>
                    <w:ind w:left="106" w:right="80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All</w:t>
                  </w:r>
                  <w:r>
                    <w:rPr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staff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have</w:t>
                  </w:r>
                  <w:r>
                    <w:rPr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an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entitlement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high-quality</w:t>
                  </w:r>
                  <w:r>
                    <w:rPr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induction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continuing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support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development.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All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staff will have opportunities to discuss their professional needs, both through performance management and through other professional dialogues.</w:t>
                  </w:r>
                </w:p>
                <w:p w14:paraId="0187EB93" w14:textId="77777777" w:rsidR="009C1264" w:rsidRDefault="009C1264">
                  <w:pPr>
                    <w:pStyle w:val="BodyText"/>
                    <w:rPr>
                      <w:color w:val="000000"/>
                      <w:sz w:val="20"/>
                    </w:rPr>
                  </w:pPr>
                </w:p>
                <w:p w14:paraId="56650918" w14:textId="77777777" w:rsidR="009C1264" w:rsidRDefault="008E20AD">
                  <w:pPr>
                    <w:ind w:left="106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2"/>
                      <w:sz w:val="20"/>
                    </w:rPr>
                    <w:t>Safeguarding</w:t>
                  </w:r>
                  <w:r>
                    <w:rPr>
                      <w:b/>
                      <w:color w:val="000000"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Statement</w:t>
                  </w:r>
                </w:p>
                <w:p w14:paraId="7D1ABB60" w14:textId="77777777" w:rsidR="009C1264" w:rsidRDefault="008E20AD">
                  <w:pPr>
                    <w:spacing w:before="46" w:line="288" w:lineRule="auto"/>
                    <w:ind w:left="106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Trust is committed to safeguarding and promoting the welfare of children and young people and expects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all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staff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volunteers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share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this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commitment.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Successful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applicants</w:t>
                  </w:r>
                  <w:r>
                    <w:rPr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will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need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undertake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an Enhanced DBS check and/or a Barred List check.</w:t>
                  </w:r>
                  <w:r>
                    <w:rPr>
                      <w:color w:val="000000"/>
                      <w:spacing w:val="4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Management posts will be subject to a Section 128 </w:t>
                  </w:r>
                  <w:r>
                    <w:rPr>
                      <w:color w:val="000000"/>
                      <w:spacing w:val="-2"/>
                      <w:sz w:val="20"/>
                    </w:rPr>
                    <w:t>clearance.</w:t>
                  </w:r>
                </w:p>
                <w:p w14:paraId="05935F7E" w14:textId="77777777" w:rsidR="009C1264" w:rsidRDefault="009C1264">
                  <w:pPr>
                    <w:pStyle w:val="BodyText"/>
                    <w:spacing w:before="9"/>
                    <w:rPr>
                      <w:color w:val="000000"/>
                      <w:sz w:val="19"/>
                    </w:rPr>
                  </w:pPr>
                </w:p>
                <w:p w14:paraId="01C323F1" w14:textId="77777777" w:rsidR="009C1264" w:rsidRDefault="008E20AD">
                  <w:pPr>
                    <w:ind w:left="106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Equal</w:t>
                  </w:r>
                  <w:r>
                    <w:rPr>
                      <w:b/>
                      <w:color w:val="000000"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Opportunities</w:t>
                  </w:r>
                </w:p>
                <w:p w14:paraId="36468CBF" w14:textId="77777777" w:rsidR="009C1264" w:rsidRDefault="008E20AD">
                  <w:pPr>
                    <w:spacing w:before="46" w:line="288" w:lineRule="auto"/>
                    <w:ind w:left="106" w:right="80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Trust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committed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equality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of</w:t>
                  </w:r>
                  <w:r>
                    <w:rPr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opportunity.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positively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welcome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applications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from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all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sections</w:t>
                  </w:r>
                  <w:r>
                    <w:rPr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of the community.</w:t>
                  </w:r>
                </w:p>
              </w:txbxContent>
            </v:textbox>
            <w10:wrap type="topAndBottom" anchorx="page"/>
          </v:shape>
        </w:pict>
      </w:r>
    </w:p>
    <w:p w14:paraId="08129579" w14:textId="77777777" w:rsidR="009C1264" w:rsidRDefault="009C1264">
      <w:pPr>
        <w:pStyle w:val="BodyText"/>
        <w:rPr>
          <w:sz w:val="20"/>
        </w:rPr>
      </w:pPr>
    </w:p>
    <w:p w14:paraId="4BFCE6FF" w14:textId="77777777" w:rsidR="009C1264" w:rsidRDefault="008E20AD">
      <w:pPr>
        <w:tabs>
          <w:tab w:val="left" w:pos="5153"/>
        </w:tabs>
        <w:spacing w:before="231"/>
        <w:ind w:left="112"/>
        <w:rPr>
          <w:sz w:val="24"/>
        </w:rPr>
      </w:pPr>
      <w:r>
        <w:rPr>
          <w:sz w:val="24"/>
        </w:rPr>
        <w:t>Signed: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………………………………………….</w:t>
      </w:r>
      <w:r>
        <w:rPr>
          <w:sz w:val="24"/>
        </w:rPr>
        <w:tab/>
        <w:t>Date: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4036ACA3" w14:textId="77777777" w:rsidR="009C1264" w:rsidRDefault="009C1264">
      <w:pPr>
        <w:pStyle w:val="BodyText"/>
        <w:rPr>
          <w:sz w:val="26"/>
        </w:rPr>
      </w:pPr>
    </w:p>
    <w:p w14:paraId="0C89C78E" w14:textId="77777777" w:rsidR="009C1264" w:rsidRDefault="009C1264">
      <w:pPr>
        <w:pStyle w:val="BodyText"/>
        <w:spacing w:before="8"/>
        <w:rPr>
          <w:sz w:val="29"/>
        </w:rPr>
      </w:pPr>
    </w:p>
    <w:p w14:paraId="1CB93A00" w14:textId="77777777" w:rsidR="009C1264" w:rsidRDefault="008E20AD">
      <w:pPr>
        <w:spacing w:line="398" w:lineRule="auto"/>
        <w:ind w:left="112" w:right="3949"/>
        <w:rPr>
          <w:sz w:val="24"/>
        </w:rPr>
      </w:pPr>
      <w:r>
        <w:rPr>
          <w:sz w:val="24"/>
        </w:rPr>
        <w:t>Signed: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…………………………………………. </w:t>
      </w:r>
      <w:r>
        <w:rPr>
          <w:spacing w:val="-2"/>
          <w:sz w:val="24"/>
        </w:rPr>
        <w:t>(Principal)</w:t>
      </w:r>
    </w:p>
    <w:sectPr w:rsidR="009C1264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851FD"/>
    <w:multiLevelType w:val="hybridMultilevel"/>
    <w:tmpl w:val="2C0C360A"/>
    <w:lvl w:ilvl="0" w:tplc="A806831A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E85876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E4C933C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 w:tplc="D318E4C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6BD0A612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plc="863AC748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C98C94EC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C24206D2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215072D8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22795E"/>
    <w:multiLevelType w:val="hybridMultilevel"/>
    <w:tmpl w:val="DFB6CC4A"/>
    <w:lvl w:ilvl="0" w:tplc="F0209B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C44B1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8972475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B5E0C004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E2AC9E2A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3024525C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FA8EC9C6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4872A6B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D8ACD124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 w16cid:durableId="310595759">
    <w:abstractNumId w:val="0"/>
  </w:num>
  <w:num w:numId="2" w16cid:durableId="752430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264"/>
    <w:rsid w:val="001941FF"/>
    <w:rsid w:val="00460BDF"/>
    <w:rsid w:val="00624E5E"/>
    <w:rsid w:val="008E20AD"/>
    <w:rsid w:val="009C1264"/>
    <w:rsid w:val="00AD0372"/>
    <w:rsid w:val="00B15AA6"/>
    <w:rsid w:val="00C04D94"/>
    <w:rsid w:val="00C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D0A2A17"/>
  <w15:docId w15:val="{3119AFBA-4DA5-47FC-B2DA-3ABF096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11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Roden, Pauline</cp:lastModifiedBy>
  <cp:revision>9</cp:revision>
  <cp:lastPrinted>2023-11-09T11:14:00Z</cp:lastPrinted>
  <dcterms:created xsi:type="dcterms:W3CDTF">2023-05-16T08:47:00Z</dcterms:created>
  <dcterms:modified xsi:type="dcterms:W3CDTF">2023-11-09T11:15:00Z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2023-05-16T00:00:00Z</vt:filetime>
  </property>
  <property fmtid="{D5CDD505-2E9C-101B-9397-08002B2CF9AE}" pid="5" name="Producer">
    <vt:lpwstr>Microsoft® Word LTSC</vt:lpwstr>
  </property>
</Properties>
</file>