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487E" w14:textId="41802D23" w:rsidR="000760D2" w:rsidRDefault="004979F6" w:rsidP="000760D2">
      <w:pPr>
        <w:jc w:val="both"/>
        <w:rPr>
          <w:rFonts w:ascii="Arial" w:hAnsi="Arial" w:cs="Arial"/>
          <w:b/>
          <w:color w:val="000000"/>
        </w:rPr>
      </w:pPr>
      <w:r w:rsidRPr="00C95C72">
        <w:rPr>
          <w:rFonts w:cstheme="minorHAnsi"/>
          <w:b/>
          <w:noProof/>
          <w:sz w:val="36"/>
          <w:szCs w:val="28"/>
          <w:lang w:eastAsia="en-GB"/>
        </w:rPr>
        <w:drawing>
          <wp:anchor distT="0" distB="0" distL="114300" distR="114300" simplePos="0" relativeHeight="251660288" behindDoc="1" locked="0" layoutInCell="1" allowOverlap="1" wp14:anchorId="41F38C05" wp14:editId="6730B036">
            <wp:simplePos x="0" y="0"/>
            <wp:positionH relativeFrom="margin">
              <wp:posOffset>5267325</wp:posOffset>
            </wp:positionH>
            <wp:positionV relativeFrom="margin">
              <wp:posOffset>-752475</wp:posOffset>
            </wp:positionV>
            <wp:extent cx="840740" cy="990600"/>
            <wp:effectExtent l="0" t="0" r="0" b="0"/>
            <wp:wrapTight wrapText="bothSides">
              <wp:wrapPolygon edited="0">
                <wp:start x="0" y="0"/>
                <wp:lineTo x="0" y="21185"/>
                <wp:lineTo x="21045" y="21185"/>
                <wp:lineTo x="210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111_The_Westwood_Academy_Logo_Portrait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0740" cy="990600"/>
                    </a:xfrm>
                    <a:prstGeom prst="rect">
                      <a:avLst/>
                    </a:prstGeom>
                  </pic:spPr>
                </pic:pic>
              </a:graphicData>
            </a:graphic>
            <wp14:sizeRelH relativeFrom="margin">
              <wp14:pctWidth>0</wp14:pctWidth>
            </wp14:sizeRelH>
            <wp14:sizeRelV relativeFrom="margin">
              <wp14:pctHeight>0</wp14:pctHeight>
            </wp14:sizeRelV>
          </wp:anchor>
        </w:drawing>
      </w:r>
      <w:r w:rsidR="000760D2" w:rsidRPr="001D4188">
        <w:rPr>
          <w:noProof/>
          <w:lang w:eastAsia="en-GB"/>
        </w:rPr>
        <w:drawing>
          <wp:anchor distT="0" distB="0" distL="114300" distR="114300" simplePos="0" relativeHeight="251658240" behindDoc="0" locked="0" layoutInCell="1" allowOverlap="1" wp14:anchorId="4DFCBB43" wp14:editId="55D19C68">
            <wp:simplePos x="0" y="0"/>
            <wp:positionH relativeFrom="margin">
              <wp:posOffset>-542268</wp:posOffset>
            </wp:positionH>
            <wp:positionV relativeFrom="paragraph">
              <wp:posOffset>-760730</wp:posOffset>
            </wp:positionV>
            <wp:extent cx="962025" cy="859810"/>
            <wp:effectExtent l="0" t="0" r="0" b="0"/>
            <wp:wrapNone/>
            <wp:docPr id="1" name="Picture 1" descr="\\KSN-FS01A\NonTeacherWork\h.hughes\Desktop\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N-FS01A\NonTeacherWork\h.hughes\Desktop\Logo High 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859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0EBA" w14:textId="77777777" w:rsidR="005A0FA1" w:rsidRPr="005A0FA1" w:rsidRDefault="005A0FA1" w:rsidP="005A0FA1">
      <w:pPr>
        <w:spacing w:after="0" w:line="240" w:lineRule="auto"/>
        <w:ind w:right="540"/>
        <w:jc w:val="center"/>
        <w:rPr>
          <w:rFonts w:ascii="Arial" w:eastAsia="Times New Roman" w:hAnsi="Arial" w:cs="Arial"/>
          <w:b/>
          <w:sz w:val="24"/>
          <w:szCs w:val="24"/>
          <w:lang w:eastAsia="en-GB"/>
        </w:rPr>
      </w:pPr>
      <w:r w:rsidRPr="005A0FA1">
        <w:rPr>
          <w:rFonts w:ascii="Arial" w:eastAsia="Times New Roman" w:hAnsi="Arial" w:cs="Arial"/>
          <w:b/>
          <w:sz w:val="24"/>
          <w:szCs w:val="24"/>
          <w:lang w:eastAsia="en-GB"/>
        </w:rPr>
        <w:t>Generic Job Description</w:t>
      </w:r>
    </w:p>
    <w:p w14:paraId="228ABE1A" w14:textId="77777777" w:rsidR="005A0FA1" w:rsidRPr="005A0FA1" w:rsidRDefault="005A0FA1" w:rsidP="005A0FA1">
      <w:pPr>
        <w:spacing w:after="0" w:line="240" w:lineRule="auto"/>
        <w:ind w:right="540"/>
        <w:jc w:val="center"/>
        <w:rPr>
          <w:rFonts w:ascii="Arial" w:eastAsia="Times New Roman" w:hAnsi="Arial" w:cs="Arial"/>
          <w:b/>
          <w:sz w:val="24"/>
          <w:szCs w:val="24"/>
          <w:lang w:eastAsia="en-GB"/>
        </w:rPr>
      </w:pPr>
    </w:p>
    <w:p w14:paraId="3FABBEB1" w14:textId="77777777" w:rsidR="005A0FA1" w:rsidRPr="005A0FA1" w:rsidRDefault="005A0FA1" w:rsidP="005A0FA1">
      <w:pPr>
        <w:widowControl w:val="0"/>
        <w:spacing w:after="0" w:line="240" w:lineRule="auto"/>
        <w:jc w:val="center"/>
        <w:outlineLvl w:val="0"/>
        <w:rPr>
          <w:rFonts w:ascii="Arial" w:eastAsia="Times New Roman" w:hAnsi="Arial" w:cs="Arial"/>
          <w:snapToGrid w:val="0"/>
          <w:sz w:val="24"/>
          <w:szCs w:val="24"/>
        </w:rPr>
      </w:pPr>
      <w:r w:rsidRPr="005A0FA1">
        <w:rPr>
          <w:rFonts w:ascii="Arial" w:eastAsia="Times New Roman" w:hAnsi="Arial" w:cs="Arial"/>
          <w:snapToGrid w:val="0"/>
          <w:sz w:val="24"/>
          <w:szCs w:val="24"/>
        </w:rPr>
        <w:t>Class Teacher</w:t>
      </w:r>
    </w:p>
    <w:p w14:paraId="3ABF5E93" w14:textId="77777777" w:rsidR="005A0FA1" w:rsidRPr="005A0FA1" w:rsidRDefault="005A0FA1" w:rsidP="005A0FA1">
      <w:pPr>
        <w:widowControl w:val="0"/>
        <w:tabs>
          <w:tab w:val="left" w:pos="720"/>
        </w:tabs>
        <w:spacing w:after="0" w:line="240" w:lineRule="auto"/>
        <w:jc w:val="center"/>
        <w:rPr>
          <w:rFonts w:ascii="Arial" w:eastAsia="Times New Roman" w:hAnsi="Arial" w:cs="Arial"/>
          <w:snapToGrid w:val="0"/>
          <w:sz w:val="24"/>
          <w:szCs w:val="24"/>
        </w:rPr>
      </w:pPr>
    </w:p>
    <w:p w14:paraId="5A9BF1D0" w14:textId="77777777"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The appointment is subject to the current conditions of employment for Class Teachers contained in the School Teachers' Pay and Conditions Document, the 1998 School Standards and Framework Act, the required standards for Qualified Teacher Status and Class Teachers and other current legislation. </w:t>
      </w:r>
    </w:p>
    <w:p w14:paraId="2B988C2F" w14:textId="77777777"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4B5B0100" w14:textId="318D90F7" w:rsidR="005032C1" w:rsidRPr="005A0FA1" w:rsidRDefault="00377F55" w:rsidP="005A0FA1">
      <w:pPr>
        <w:widowControl w:val="0"/>
        <w:tabs>
          <w:tab w:val="left" w:pos="720"/>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In line with best practice, t</w:t>
      </w:r>
      <w:r w:rsidR="005A0FA1" w:rsidRPr="005A0FA1">
        <w:rPr>
          <w:rFonts w:ascii="Arial" w:eastAsia="Times New Roman" w:hAnsi="Arial" w:cs="Arial"/>
          <w:snapToGrid w:val="0"/>
          <w:sz w:val="24"/>
          <w:szCs w:val="24"/>
        </w:rPr>
        <w:t xml:space="preserve">his job description </w:t>
      </w:r>
      <w:r>
        <w:rPr>
          <w:rFonts w:ascii="Arial" w:eastAsia="Times New Roman" w:hAnsi="Arial" w:cs="Arial"/>
          <w:snapToGrid w:val="0"/>
          <w:sz w:val="24"/>
          <w:szCs w:val="24"/>
        </w:rPr>
        <w:t>will</w:t>
      </w:r>
      <w:r w:rsidR="005A0FA1" w:rsidRPr="005A0FA1">
        <w:rPr>
          <w:rFonts w:ascii="Arial" w:eastAsia="Times New Roman" w:hAnsi="Arial" w:cs="Arial"/>
          <w:snapToGrid w:val="0"/>
          <w:sz w:val="24"/>
          <w:szCs w:val="24"/>
        </w:rPr>
        <w:t xml:space="preserve"> be amended at any time following discussion between the </w:t>
      </w:r>
      <w:r w:rsidR="005032C1">
        <w:rPr>
          <w:rFonts w:ascii="Arial" w:eastAsia="Times New Roman" w:hAnsi="Arial" w:cs="Arial"/>
          <w:snapToGrid w:val="0"/>
          <w:sz w:val="24"/>
          <w:szCs w:val="24"/>
        </w:rPr>
        <w:t>H</w:t>
      </w:r>
      <w:r w:rsidR="005A0FA1" w:rsidRPr="005A0FA1">
        <w:rPr>
          <w:rFonts w:ascii="Arial" w:eastAsia="Times New Roman" w:hAnsi="Arial" w:cs="Arial"/>
          <w:snapToGrid w:val="0"/>
          <w:sz w:val="24"/>
          <w:szCs w:val="24"/>
        </w:rPr>
        <w:t>eadteacher</w:t>
      </w:r>
      <w:r w:rsidR="005032C1">
        <w:rPr>
          <w:rFonts w:ascii="Arial" w:eastAsia="Times New Roman" w:hAnsi="Arial" w:cs="Arial"/>
          <w:snapToGrid w:val="0"/>
          <w:sz w:val="24"/>
          <w:szCs w:val="24"/>
        </w:rPr>
        <w:t>/CEO</w:t>
      </w:r>
      <w:r w:rsidR="005A0FA1" w:rsidRPr="005A0FA1">
        <w:rPr>
          <w:rFonts w:ascii="Arial" w:eastAsia="Times New Roman" w:hAnsi="Arial" w:cs="Arial"/>
          <w:snapToGrid w:val="0"/>
          <w:sz w:val="24"/>
          <w:szCs w:val="24"/>
        </w:rPr>
        <w:t xml:space="preserve"> and member of staff and will be reviewed annually.</w:t>
      </w:r>
    </w:p>
    <w:p w14:paraId="31BA35D2" w14:textId="6A3AF35A" w:rsid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7296A76C" w14:textId="56D4DEE6" w:rsidR="005A0FA1" w:rsidRPr="005A0FA1" w:rsidRDefault="005A0FA1" w:rsidP="005A0FA1">
      <w:pPr>
        <w:widowControl w:val="0"/>
        <w:tabs>
          <w:tab w:val="left" w:pos="720"/>
        </w:tabs>
        <w:spacing w:after="0" w:line="240" w:lineRule="auto"/>
        <w:jc w:val="both"/>
        <w:rPr>
          <w:rFonts w:ascii="Arial" w:eastAsia="Times New Roman" w:hAnsi="Arial" w:cs="Arial"/>
          <w:b/>
          <w:snapToGrid w:val="0"/>
          <w:sz w:val="24"/>
          <w:szCs w:val="24"/>
        </w:rPr>
      </w:pPr>
      <w:r w:rsidRPr="005A0FA1">
        <w:rPr>
          <w:rFonts w:ascii="Arial" w:eastAsia="Times New Roman" w:hAnsi="Arial" w:cs="Arial"/>
          <w:b/>
          <w:snapToGrid w:val="0"/>
          <w:sz w:val="24"/>
          <w:szCs w:val="24"/>
        </w:rPr>
        <w:t>Job Purpose:</w:t>
      </w:r>
    </w:p>
    <w:p w14:paraId="3F780DDF" w14:textId="7BB90890" w:rsid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048A7361" w14:textId="2BB3A50E" w:rsid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 xml:space="preserve">To teach children as allocated with due regard for their age and ability and to enable their effective learning and achievement, according to their potential in line with the </w:t>
      </w:r>
      <w:r w:rsidR="005032C1">
        <w:rPr>
          <w:rFonts w:ascii="Arial" w:eastAsia="Times New Roman" w:hAnsi="Arial" w:cs="Arial"/>
          <w:snapToGrid w:val="0"/>
          <w:sz w:val="24"/>
          <w:szCs w:val="24"/>
        </w:rPr>
        <w:t>vis</w:t>
      </w:r>
      <w:r>
        <w:rPr>
          <w:rFonts w:ascii="Arial" w:eastAsia="Times New Roman" w:hAnsi="Arial" w:cs="Arial"/>
          <w:snapToGrid w:val="0"/>
          <w:sz w:val="24"/>
          <w:szCs w:val="24"/>
        </w:rPr>
        <w:t>ion and values</w:t>
      </w:r>
      <w:r w:rsidR="005032C1">
        <w:rPr>
          <w:rFonts w:ascii="Arial" w:eastAsia="Times New Roman" w:hAnsi="Arial" w:cs="Arial"/>
          <w:snapToGrid w:val="0"/>
          <w:sz w:val="24"/>
          <w:szCs w:val="24"/>
        </w:rPr>
        <w:t xml:space="preserve"> </w:t>
      </w:r>
      <w:r>
        <w:rPr>
          <w:rFonts w:ascii="Arial" w:eastAsia="Times New Roman" w:hAnsi="Arial" w:cs="Arial"/>
          <w:snapToGrid w:val="0"/>
          <w:sz w:val="24"/>
          <w:szCs w:val="24"/>
        </w:rPr>
        <w:t xml:space="preserve">of the </w:t>
      </w:r>
      <w:r w:rsidR="005032C1">
        <w:rPr>
          <w:rFonts w:ascii="Arial" w:eastAsia="Times New Roman" w:hAnsi="Arial" w:cs="Arial"/>
          <w:snapToGrid w:val="0"/>
          <w:sz w:val="24"/>
          <w:szCs w:val="24"/>
        </w:rPr>
        <w:t>KMAT and the sch</w:t>
      </w:r>
      <w:r>
        <w:rPr>
          <w:rFonts w:ascii="Arial" w:eastAsia="Times New Roman" w:hAnsi="Arial" w:cs="Arial"/>
          <w:snapToGrid w:val="0"/>
          <w:sz w:val="24"/>
          <w:szCs w:val="24"/>
        </w:rPr>
        <w:t>ool.</w:t>
      </w:r>
    </w:p>
    <w:p w14:paraId="0F898152" w14:textId="77777777"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7049E0FA" w14:textId="1F4B101C"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r w:rsidRPr="005A0FA1">
        <w:rPr>
          <w:rFonts w:ascii="Arial" w:eastAsia="Times New Roman" w:hAnsi="Arial" w:cs="Arial"/>
          <w:b/>
          <w:snapToGrid w:val="0"/>
          <w:sz w:val="24"/>
          <w:szCs w:val="24"/>
        </w:rPr>
        <w:t>Responsible to:</w:t>
      </w:r>
      <w:r>
        <w:rPr>
          <w:rFonts w:ascii="Arial" w:eastAsia="Times New Roman" w:hAnsi="Arial" w:cs="Arial"/>
          <w:snapToGrid w:val="0"/>
          <w:sz w:val="24"/>
          <w:szCs w:val="24"/>
        </w:rPr>
        <w:t xml:space="preserve"> </w:t>
      </w:r>
      <w:r w:rsidRPr="005A0FA1">
        <w:rPr>
          <w:rFonts w:ascii="Arial" w:eastAsia="Times New Roman" w:hAnsi="Arial" w:cs="Arial"/>
          <w:snapToGrid w:val="0"/>
          <w:sz w:val="24"/>
          <w:szCs w:val="24"/>
        </w:rPr>
        <w:t xml:space="preserve"> Head of Department.</w:t>
      </w:r>
    </w:p>
    <w:p w14:paraId="5D48C2A4" w14:textId="77777777" w:rsidR="005A0FA1" w:rsidRPr="005A0FA1" w:rsidRDefault="005A0FA1" w:rsidP="005A0FA1">
      <w:pPr>
        <w:tabs>
          <w:tab w:val="left" w:pos="720"/>
        </w:tabs>
        <w:spacing w:after="0" w:line="240" w:lineRule="auto"/>
        <w:jc w:val="both"/>
        <w:rPr>
          <w:rFonts w:ascii="Arial" w:eastAsia="Times New Roman" w:hAnsi="Arial" w:cs="Arial"/>
          <w:sz w:val="24"/>
          <w:szCs w:val="24"/>
          <w:lang w:val="en-US"/>
        </w:rPr>
      </w:pPr>
    </w:p>
    <w:p w14:paraId="2B0DF267" w14:textId="77777777" w:rsidR="005A0FA1" w:rsidRDefault="005A0FA1" w:rsidP="005A0FA1">
      <w:pPr>
        <w:widowControl w:val="0"/>
        <w:tabs>
          <w:tab w:val="left" w:pos="720"/>
        </w:tabs>
        <w:spacing w:after="0" w:line="240" w:lineRule="auto"/>
        <w:jc w:val="both"/>
        <w:outlineLvl w:val="0"/>
        <w:rPr>
          <w:rFonts w:ascii="Arial" w:eastAsia="Times New Roman" w:hAnsi="Arial" w:cs="Arial"/>
          <w:b/>
          <w:snapToGrid w:val="0"/>
          <w:sz w:val="24"/>
          <w:szCs w:val="24"/>
        </w:rPr>
      </w:pPr>
      <w:r w:rsidRPr="005A0FA1">
        <w:rPr>
          <w:rFonts w:ascii="Arial" w:eastAsia="Times New Roman" w:hAnsi="Arial" w:cs="Arial"/>
          <w:b/>
          <w:snapToGrid w:val="0"/>
          <w:sz w:val="24"/>
          <w:szCs w:val="24"/>
        </w:rPr>
        <w:t>Areas of Responsibility and Key Tasks.</w:t>
      </w:r>
    </w:p>
    <w:p w14:paraId="4BF05DC1" w14:textId="77777777" w:rsidR="005A0FA1" w:rsidRDefault="005A0FA1" w:rsidP="005A0FA1">
      <w:pPr>
        <w:widowControl w:val="0"/>
        <w:tabs>
          <w:tab w:val="left" w:pos="720"/>
        </w:tabs>
        <w:spacing w:after="0" w:line="240" w:lineRule="auto"/>
        <w:jc w:val="both"/>
        <w:outlineLvl w:val="0"/>
        <w:rPr>
          <w:rFonts w:ascii="Arial" w:eastAsia="Times New Roman" w:hAnsi="Arial" w:cs="Arial"/>
          <w:b/>
          <w:snapToGrid w:val="0"/>
          <w:sz w:val="24"/>
          <w:szCs w:val="24"/>
        </w:rPr>
      </w:pPr>
    </w:p>
    <w:p w14:paraId="0376C070" w14:textId="25EDF90F" w:rsidR="005A0FA1" w:rsidRPr="005A0FA1" w:rsidRDefault="005A0FA1" w:rsidP="005A0FA1">
      <w:pPr>
        <w:pStyle w:val="ListParagraph"/>
        <w:widowControl w:val="0"/>
        <w:numPr>
          <w:ilvl w:val="0"/>
          <w:numId w:val="20"/>
        </w:numPr>
        <w:tabs>
          <w:tab w:val="left" w:pos="720"/>
        </w:tabs>
        <w:spacing w:after="0" w:line="240" w:lineRule="auto"/>
        <w:jc w:val="both"/>
        <w:outlineLvl w:val="0"/>
        <w:rPr>
          <w:rFonts w:ascii="Arial" w:eastAsia="Times New Roman" w:hAnsi="Arial" w:cs="Arial"/>
          <w:b/>
          <w:snapToGrid w:val="0"/>
          <w:sz w:val="24"/>
          <w:szCs w:val="24"/>
        </w:rPr>
      </w:pPr>
      <w:r w:rsidRPr="005A0FA1">
        <w:rPr>
          <w:rFonts w:ascii="Arial" w:eastAsia="Times New Roman" w:hAnsi="Arial" w:cs="Arial"/>
          <w:snapToGrid w:val="0"/>
          <w:sz w:val="24"/>
          <w:szCs w:val="24"/>
        </w:rPr>
        <w:t xml:space="preserve">Planning, Teaching and Class Management, to </w:t>
      </w:r>
      <w:r w:rsidRPr="005A0FA1">
        <w:rPr>
          <w:rFonts w:ascii="Arial" w:eastAsia="Times New Roman" w:hAnsi="Arial" w:cs="Arial"/>
          <w:sz w:val="24"/>
          <w:szCs w:val="24"/>
          <w:lang w:val="en-US"/>
        </w:rPr>
        <w:t>teach allocated pupils by planning their teaching to achieve progression of learning through:</w:t>
      </w:r>
    </w:p>
    <w:p w14:paraId="7DC12E5F" w14:textId="77777777" w:rsidR="005A0FA1" w:rsidRPr="005A0FA1" w:rsidRDefault="005A0FA1" w:rsidP="005A0FA1">
      <w:pPr>
        <w:widowControl w:val="0"/>
        <w:spacing w:after="0" w:line="240" w:lineRule="auto"/>
        <w:ind w:left="1110"/>
        <w:jc w:val="both"/>
        <w:outlineLvl w:val="0"/>
        <w:rPr>
          <w:rFonts w:ascii="Arial" w:eastAsia="Times New Roman" w:hAnsi="Arial" w:cs="Arial"/>
          <w:snapToGrid w:val="0"/>
          <w:sz w:val="24"/>
          <w:szCs w:val="24"/>
        </w:rPr>
      </w:pPr>
    </w:p>
    <w:p w14:paraId="771D00B9" w14:textId="77777777" w:rsidR="005A0FA1" w:rsidRPr="005A0FA1" w:rsidRDefault="005A0FA1" w:rsidP="005A0FA1">
      <w:pPr>
        <w:numPr>
          <w:ilvl w:val="0"/>
          <w:numId w:val="11"/>
        </w:numPr>
        <w:tabs>
          <w:tab w:val="left" w:pos="720"/>
        </w:tabs>
        <w:spacing w:after="0" w:line="240" w:lineRule="auto"/>
        <w:jc w:val="both"/>
        <w:rPr>
          <w:rFonts w:ascii="Arial" w:eastAsia="Times New Roman" w:hAnsi="Arial" w:cs="Arial"/>
          <w:sz w:val="24"/>
          <w:szCs w:val="24"/>
          <w:lang w:val="en-US"/>
        </w:rPr>
      </w:pPr>
      <w:r w:rsidRPr="005A0FA1">
        <w:rPr>
          <w:rFonts w:ascii="Arial" w:eastAsia="Times New Roman" w:hAnsi="Arial" w:cs="Arial"/>
          <w:snapToGrid w:val="0"/>
          <w:sz w:val="24"/>
          <w:szCs w:val="24"/>
        </w:rPr>
        <w:t>identifying clear teaching objectives and specifying how they will be taught and assessed</w:t>
      </w:r>
    </w:p>
    <w:p w14:paraId="2EB1B01F"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setting tasks which challenge pupils and ensure high levels of interest</w:t>
      </w:r>
    </w:p>
    <w:p w14:paraId="71BE52ED"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setting appropriate and demanding expectations</w:t>
      </w:r>
    </w:p>
    <w:p w14:paraId="2D803ABF"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setting clear targets, building on prior attainment</w:t>
      </w:r>
    </w:p>
    <w:p w14:paraId="2B5A738D"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identifying SEN or very able pupils;</w:t>
      </w:r>
    </w:p>
    <w:p w14:paraId="480FAA9C" w14:textId="77777777" w:rsidR="005A0FA1" w:rsidRPr="005A0FA1" w:rsidRDefault="005A0FA1" w:rsidP="005A0FA1">
      <w:pPr>
        <w:widowControl w:val="0"/>
        <w:numPr>
          <w:ilvl w:val="0"/>
          <w:numId w:val="10"/>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provide clear structures for lessons maintaining pace, motivation and challenge;</w:t>
      </w:r>
    </w:p>
    <w:p w14:paraId="1C10F9F7" w14:textId="77777777" w:rsidR="005A0FA1" w:rsidRPr="005A0FA1" w:rsidRDefault="005A0FA1" w:rsidP="005A0FA1">
      <w:pPr>
        <w:widowControl w:val="0"/>
        <w:numPr>
          <w:ilvl w:val="0"/>
          <w:numId w:val="10"/>
        </w:numPr>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make effective use of assessment and ensure coverage of  </w:t>
      </w:r>
    </w:p>
    <w:p w14:paraId="525243A8" w14:textId="77777777" w:rsidR="005A0FA1" w:rsidRPr="005A0FA1" w:rsidRDefault="005A0FA1" w:rsidP="005A0FA1">
      <w:pPr>
        <w:widowControl w:val="0"/>
        <w:spacing w:after="0" w:line="240" w:lineRule="auto"/>
        <w:ind w:left="360"/>
        <w:jc w:val="both"/>
        <w:rPr>
          <w:rFonts w:ascii="Arial" w:eastAsia="Times New Roman" w:hAnsi="Arial" w:cs="Arial"/>
          <w:snapToGrid w:val="0"/>
          <w:sz w:val="24"/>
          <w:szCs w:val="24"/>
        </w:rPr>
      </w:pPr>
      <w:r w:rsidRPr="005A0FA1">
        <w:rPr>
          <w:rFonts w:ascii="Arial" w:eastAsia="Times New Roman" w:hAnsi="Arial" w:cs="Arial"/>
          <w:snapToGrid w:val="0"/>
          <w:sz w:val="24"/>
          <w:szCs w:val="24"/>
        </w:rPr>
        <w:t>programmes of study;</w:t>
      </w:r>
    </w:p>
    <w:p w14:paraId="38FA7673" w14:textId="77777777" w:rsidR="005A0FA1" w:rsidRPr="005A0FA1" w:rsidRDefault="005A0FA1" w:rsidP="005A0FA1">
      <w:pPr>
        <w:widowControl w:val="0"/>
        <w:numPr>
          <w:ilvl w:val="0"/>
          <w:numId w:val="10"/>
        </w:numPr>
        <w:spacing w:after="0" w:line="240" w:lineRule="auto"/>
        <w:ind w:left="28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ensure effective teaching and best use of available time;</w:t>
      </w:r>
    </w:p>
    <w:p w14:paraId="7B9EDB43" w14:textId="77777777" w:rsidR="005A0FA1" w:rsidRPr="005A0FA1" w:rsidRDefault="005A0FA1" w:rsidP="005A0FA1">
      <w:pPr>
        <w:widowControl w:val="0"/>
        <w:numPr>
          <w:ilvl w:val="0"/>
          <w:numId w:val="11"/>
        </w:numPr>
        <w:tabs>
          <w:tab w:val="left" w:pos="-284"/>
        </w:tabs>
        <w:spacing w:after="0" w:line="240" w:lineRule="auto"/>
        <w:ind w:left="28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monitor and intervene to ensure sound learning and discipline</w:t>
      </w:r>
    </w:p>
    <w:p w14:paraId="184E901B" w14:textId="77777777" w:rsidR="005A0FA1" w:rsidRPr="005A0FA1" w:rsidRDefault="005A0FA1" w:rsidP="005A0FA1">
      <w:pPr>
        <w:widowControl w:val="0"/>
        <w:numPr>
          <w:ilvl w:val="0"/>
          <w:numId w:val="11"/>
        </w:numPr>
        <w:tabs>
          <w:tab w:val="left" w:pos="-284"/>
        </w:tabs>
        <w:spacing w:after="0" w:line="240" w:lineRule="auto"/>
        <w:ind w:left="28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use a variety of teaching methods to:</w:t>
      </w:r>
    </w:p>
    <w:p w14:paraId="18FB0B8A" w14:textId="77777777" w:rsidR="005A0FA1" w:rsidRPr="005A0FA1" w:rsidRDefault="005A0FA1" w:rsidP="005A0FA1">
      <w:pPr>
        <w:widowControl w:val="0"/>
        <w:tabs>
          <w:tab w:val="left" w:pos="-284"/>
        </w:tabs>
        <w:spacing w:after="0" w:line="240" w:lineRule="auto"/>
        <w:jc w:val="both"/>
        <w:rPr>
          <w:rFonts w:ascii="Arial" w:eastAsia="Times New Roman" w:hAnsi="Arial" w:cs="Arial"/>
          <w:snapToGrid w:val="0"/>
          <w:sz w:val="24"/>
          <w:szCs w:val="24"/>
        </w:rPr>
      </w:pPr>
    </w:p>
    <w:p w14:paraId="71F67BA8" w14:textId="77777777" w:rsidR="005A0FA1" w:rsidRPr="005A0FA1" w:rsidRDefault="005A0FA1" w:rsidP="005A0FA1">
      <w:pPr>
        <w:widowControl w:val="0"/>
        <w:numPr>
          <w:ilvl w:val="0"/>
          <w:numId w:val="12"/>
        </w:numPr>
        <w:tabs>
          <w:tab w:val="num" w:pos="-5659"/>
          <w:tab w:val="num" w:pos="-5528"/>
        </w:tabs>
        <w:spacing w:after="0" w:line="240" w:lineRule="auto"/>
        <w:ind w:left="100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match approach to content, structure information, present a set of key ideas and use appropriate vocabulary</w:t>
      </w:r>
    </w:p>
    <w:p w14:paraId="17F2C3A9" w14:textId="77777777" w:rsidR="005A0FA1" w:rsidRPr="005A0FA1" w:rsidRDefault="005A0FA1" w:rsidP="005A0FA1">
      <w:pPr>
        <w:widowControl w:val="0"/>
        <w:numPr>
          <w:ilvl w:val="0"/>
          <w:numId w:val="12"/>
        </w:numPr>
        <w:tabs>
          <w:tab w:val="num" w:pos="-5375"/>
          <w:tab w:val="left" w:pos="-1560"/>
          <w:tab w:val="left" w:pos="-1418"/>
        </w:tabs>
        <w:spacing w:after="0" w:line="240" w:lineRule="auto"/>
        <w:ind w:left="100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use effective questioning, listen carefully to pupils, give attention to errors and misconceptions</w:t>
      </w:r>
    </w:p>
    <w:p w14:paraId="5748E5F6" w14:textId="77777777" w:rsidR="005A0FA1" w:rsidRP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roofErr w:type="spellStart"/>
      <w:r w:rsidRPr="005A0FA1">
        <w:rPr>
          <w:rFonts w:ascii="Arial" w:eastAsia="Times New Roman" w:hAnsi="Arial" w:cs="Arial"/>
          <w:snapToGrid w:val="0"/>
          <w:sz w:val="24"/>
          <w:szCs w:val="24"/>
        </w:rPr>
        <w:t>iii.select</w:t>
      </w:r>
      <w:proofErr w:type="spellEnd"/>
      <w:r w:rsidRPr="005A0FA1">
        <w:rPr>
          <w:rFonts w:ascii="Arial" w:eastAsia="Times New Roman" w:hAnsi="Arial" w:cs="Arial"/>
          <w:snapToGrid w:val="0"/>
          <w:sz w:val="24"/>
          <w:szCs w:val="24"/>
        </w:rPr>
        <w:t xml:space="preserve"> appropriate learning resources and develop study skills   </w:t>
      </w:r>
    </w:p>
    <w:p w14:paraId="22AAF7B8" w14:textId="1DB5C6A9"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through library, I.C.T. and other sources;</w:t>
      </w:r>
    </w:p>
    <w:p w14:paraId="6192F59E" w14:textId="2D3C4E2B"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7D8F8762" w14:textId="0649AA8C"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53207EB8" w14:textId="20AA4C16"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4035A968" w14:textId="77777777" w:rsidR="005A0FA1" w:rsidRP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13EE1029" w14:textId="77777777" w:rsidR="005A0FA1" w:rsidRP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4A020E9D"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ensure pupils acquire and consolidate knowledge, skills and understanding appropriate to the subject taught;</w:t>
      </w:r>
    </w:p>
    <w:p w14:paraId="6B63B627"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evaluate their own teaching critically to improve effectiveness;</w:t>
      </w:r>
    </w:p>
    <w:p w14:paraId="14A5CAEF"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encourage pupils to think and talk about their learning, develop self-control and independence, concentrate and persevere, and listen attentively;</w:t>
      </w:r>
    </w:p>
    <w:p w14:paraId="74F34645"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use a variety of teaching strategies which involve planned adult</w:t>
      </w:r>
      <w:r>
        <w:rPr>
          <w:rFonts w:ascii="Arial" w:eastAsia="Times New Roman" w:hAnsi="Arial" w:cs="Arial"/>
          <w:snapToGrid w:val="0"/>
          <w:sz w:val="24"/>
          <w:szCs w:val="24"/>
        </w:rPr>
        <w:t xml:space="preserve"> intervention, first-</w:t>
      </w:r>
      <w:r w:rsidRPr="005A0FA1">
        <w:rPr>
          <w:rFonts w:ascii="Arial" w:eastAsia="Times New Roman" w:hAnsi="Arial" w:cs="Arial"/>
          <w:snapToGrid w:val="0"/>
          <w:sz w:val="24"/>
          <w:szCs w:val="24"/>
        </w:rPr>
        <w:t>hand experience an</w:t>
      </w:r>
      <w:r>
        <w:rPr>
          <w:rFonts w:ascii="Arial" w:eastAsia="Times New Roman" w:hAnsi="Arial" w:cs="Arial"/>
          <w:snapToGrid w:val="0"/>
          <w:sz w:val="24"/>
          <w:szCs w:val="24"/>
        </w:rPr>
        <w:t xml:space="preserve">d play and talk as a vehicle for </w:t>
      </w:r>
      <w:r w:rsidRPr="005A0FA1">
        <w:rPr>
          <w:rFonts w:ascii="Arial" w:eastAsia="Times New Roman" w:hAnsi="Arial" w:cs="Arial"/>
          <w:snapToGrid w:val="0"/>
          <w:sz w:val="24"/>
          <w:szCs w:val="24"/>
        </w:rPr>
        <w:t>learning</w:t>
      </w:r>
    </w:p>
    <w:p w14:paraId="033284F8" w14:textId="28022286" w:rsidR="005A0FA1" w:rsidRP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manage parents and other adults in the classroom.</w:t>
      </w:r>
    </w:p>
    <w:p w14:paraId="4423CFD9" w14:textId="77777777" w:rsidR="005A0FA1" w:rsidRPr="005A0FA1" w:rsidRDefault="005A0FA1" w:rsidP="005A0FA1">
      <w:pPr>
        <w:tabs>
          <w:tab w:val="left" w:pos="-709"/>
          <w:tab w:val="left" w:pos="220"/>
        </w:tabs>
        <w:spacing w:after="0" w:line="240" w:lineRule="auto"/>
        <w:ind w:left="567" w:hanging="567"/>
        <w:jc w:val="both"/>
        <w:rPr>
          <w:rFonts w:ascii="Arial" w:eastAsia="Times New Roman" w:hAnsi="Arial" w:cs="Arial"/>
          <w:sz w:val="24"/>
          <w:szCs w:val="24"/>
          <w:lang w:val="en-US"/>
        </w:rPr>
      </w:pPr>
    </w:p>
    <w:p w14:paraId="2CE982B0" w14:textId="77777777" w:rsidR="005A0FA1" w:rsidRPr="005A0FA1" w:rsidRDefault="005A0FA1" w:rsidP="005A0FA1">
      <w:pPr>
        <w:widowControl w:val="0"/>
        <w:spacing w:after="0" w:line="240" w:lineRule="auto"/>
        <w:ind w:left="567" w:hanging="567"/>
        <w:jc w:val="both"/>
        <w:outlineLvl w:val="0"/>
        <w:rPr>
          <w:rFonts w:ascii="Arial" w:eastAsia="Times New Roman" w:hAnsi="Arial" w:cs="Arial"/>
          <w:b/>
          <w:snapToGrid w:val="0"/>
          <w:sz w:val="24"/>
          <w:szCs w:val="24"/>
        </w:rPr>
      </w:pPr>
      <w:r w:rsidRPr="005A0FA1">
        <w:rPr>
          <w:rFonts w:ascii="Arial" w:eastAsia="Times New Roman" w:hAnsi="Arial" w:cs="Arial"/>
          <w:b/>
          <w:snapToGrid w:val="0"/>
          <w:sz w:val="24"/>
          <w:szCs w:val="24"/>
        </w:rPr>
        <w:t>b)     Monitoring, Assessment, Recording, Reporting, to:</w:t>
      </w:r>
    </w:p>
    <w:p w14:paraId="15477607" w14:textId="77777777" w:rsidR="005A0FA1" w:rsidRPr="005A0FA1" w:rsidRDefault="005A0FA1" w:rsidP="005A0FA1">
      <w:pPr>
        <w:tabs>
          <w:tab w:val="left" w:pos="-709"/>
          <w:tab w:val="left" w:pos="740"/>
        </w:tabs>
        <w:spacing w:after="0" w:line="240" w:lineRule="auto"/>
        <w:ind w:left="567" w:hanging="567"/>
        <w:jc w:val="both"/>
        <w:rPr>
          <w:rFonts w:ascii="Arial" w:eastAsia="Times New Roman" w:hAnsi="Arial" w:cs="Arial"/>
          <w:sz w:val="24"/>
          <w:szCs w:val="24"/>
          <w:lang w:val="en-US"/>
        </w:rPr>
      </w:pPr>
    </w:p>
    <w:p w14:paraId="32AE877B" w14:textId="77777777" w:rsid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assess how well learning objectives have been achieved and use them to improve specific aspects of teaching;</w:t>
      </w:r>
    </w:p>
    <w:p w14:paraId="07E415B3" w14:textId="77777777" w:rsid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mark and monitor pupils' work and set targets for progress;</w:t>
      </w:r>
    </w:p>
    <w:p w14:paraId="4CE0C509" w14:textId="77777777" w:rsid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a</w:t>
      </w:r>
      <w:r w:rsidRPr="005A0FA1">
        <w:rPr>
          <w:rFonts w:ascii="Arial" w:eastAsia="Times New Roman" w:hAnsi="Arial" w:cs="Arial"/>
          <w:snapToGrid w:val="0"/>
          <w:sz w:val="24"/>
          <w:szCs w:val="24"/>
        </w:rPr>
        <w:t xml:space="preserve">ssess and record pupils' progress systematically and keep records to check work is understood and completed, monitor strengths and </w:t>
      </w:r>
      <w:proofErr w:type="gramStart"/>
      <w:r w:rsidRPr="005A0FA1">
        <w:rPr>
          <w:rFonts w:ascii="Arial" w:eastAsia="Times New Roman" w:hAnsi="Arial" w:cs="Arial"/>
          <w:snapToGrid w:val="0"/>
          <w:sz w:val="24"/>
          <w:szCs w:val="24"/>
        </w:rPr>
        <w:t>weaknesses,  inform</w:t>
      </w:r>
      <w:proofErr w:type="gramEnd"/>
      <w:r w:rsidRPr="005A0FA1">
        <w:rPr>
          <w:rFonts w:ascii="Arial" w:eastAsia="Times New Roman" w:hAnsi="Arial" w:cs="Arial"/>
          <w:snapToGrid w:val="0"/>
          <w:sz w:val="24"/>
          <w:szCs w:val="24"/>
        </w:rPr>
        <w:t xml:space="preserve"> planning and  recognise the level at which the pupil is achieving;</w:t>
      </w:r>
    </w:p>
    <w:p w14:paraId="0A7B022F" w14:textId="4B45B941" w:rsidR="005A0FA1" w:rsidRP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prepare and present informative reports to parents.</w:t>
      </w:r>
    </w:p>
    <w:p w14:paraId="2C0F6931" w14:textId="77777777" w:rsidR="005A0FA1" w:rsidRPr="005A0FA1" w:rsidRDefault="005A0FA1" w:rsidP="005A0FA1">
      <w:pPr>
        <w:widowControl w:val="0"/>
        <w:tabs>
          <w:tab w:val="left" w:pos="-5812"/>
          <w:tab w:val="left" w:pos="-5387"/>
          <w:tab w:val="left" w:pos="-1418"/>
        </w:tabs>
        <w:spacing w:after="0" w:line="240" w:lineRule="auto"/>
        <w:jc w:val="both"/>
        <w:rPr>
          <w:rFonts w:ascii="Arial" w:eastAsia="Times New Roman" w:hAnsi="Arial" w:cs="Arial"/>
          <w:snapToGrid w:val="0"/>
          <w:sz w:val="24"/>
          <w:szCs w:val="24"/>
        </w:rPr>
      </w:pPr>
    </w:p>
    <w:p w14:paraId="66434567" w14:textId="77777777" w:rsidR="005A0FA1" w:rsidRPr="005A0FA1" w:rsidRDefault="005A0FA1" w:rsidP="005A0FA1">
      <w:pPr>
        <w:widowControl w:val="0"/>
        <w:tabs>
          <w:tab w:val="left" w:pos="-5812"/>
          <w:tab w:val="left" w:pos="-5387"/>
          <w:tab w:val="left" w:pos="-1418"/>
        </w:tabs>
        <w:spacing w:after="0" w:line="240" w:lineRule="auto"/>
        <w:jc w:val="both"/>
        <w:rPr>
          <w:rFonts w:ascii="Arial" w:eastAsia="Times New Roman" w:hAnsi="Arial" w:cs="Arial"/>
          <w:b/>
          <w:snapToGrid w:val="0"/>
          <w:sz w:val="24"/>
          <w:szCs w:val="24"/>
        </w:rPr>
      </w:pPr>
      <w:r w:rsidRPr="005A0FA1">
        <w:rPr>
          <w:rFonts w:ascii="Arial" w:eastAsia="Times New Roman" w:hAnsi="Arial" w:cs="Arial"/>
          <w:b/>
          <w:snapToGrid w:val="0"/>
          <w:sz w:val="24"/>
          <w:szCs w:val="24"/>
        </w:rPr>
        <w:t>c)</w:t>
      </w:r>
      <w:r w:rsidRPr="005A0FA1">
        <w:rPr>
          <w:rFonts w:ascii="Arial" w:eastAsia="Times New Roman" w:hAnsi="Arial" w:cs="Arial"/>
          <w:b/>
          <w:snapToGrid w:val="0"/>
          <w:sz w:val="24"/>
          <w:szCs w:val="24"/>
        </w:rPr>
        <w:tab/>
        <w:t>Child Protection and Safeguarding</w:t>
      </w:r>
    </w:p>
    <w:p w14:paraId="3DCA80FF" w14:textId="77777777" w:rsidR="005A0FA1" w:rsidRPr="005A0FA1" w:rsidRDefault="005A0FA1" w:rsidP="005A0FA1">
      <w:pPr>
        <w:widowControl w:val="0"/>
        <w:tabs>
          <w:tab w:val="left" w:pos="-5812"/>
          <w:tab w:val="left" w:pos="-5387"/>
          <w:tab w:val="left" w:pos="-1418"/>
        </w:tabs>
        <w:spacing w:after="0" w:line="240" w:lineRule="auto"/>
        <w:jc w:val="both"/>
        <w:rPr>
          <w:rFonts w:ascii="Arial" w:eastAsia="Times New Roman" w:hAnsi="Arial" w:cs="Arial"/>
          <w:snapToGrid w:val="0"/>
          <w:sz w:val="24"/>
          <w:szCs w:val="24"/>
        </w:rPr>
      </w:pPr>
    </w:p>
    <w:p w14:paraId="1CC384CA" w14:textId="77777777" w:rsidR="005A0FA1" w:rsidRPr="005A0FA1" w:rsidRDefault="005A0FA1" w:rsidP="005A0FA1">
      <w:pPr>
        <w:spacing w:after="0" w:line="240" w:lineRule="auto"/>
        <w:ind w:left="720"/>
        <w:jc w:val="both"/>
        <w:rPr>
          <w:rFonts w:ascii="Arial" w:eastAsia="Times New Roman" w:hAnsi="Arial" w:cs="Arial"/>
          <w:sz w:val="24"/>
          <w:szCs w:val="24"/>
          <w:lang w:eastAsia="en-GB"/>
        </w:rPr>
      </w:pPr>
      <w:r w:rsidRPr="005A0FA1">
        <w:rPr>
          <w:rFonts w:ascii="Arial" w:eastAsia="Times New Roman" w:hAnsi="Arial" w:cs="Arial"/>
          <w:sz w:val="24"/>
          <w:szCs w:val="24"/>
          <w:lang w:eastAsia="en-GB"/>
        </w:rPr>
        <w:t>Kenilworth Multi Academy Trust recognises the responsibility it has under Section 175 of the Education Act 2002, to have arrangements in place to safeguard and promote the welfare of children.</w:t>
      </w:r>
    </w:p>
    <w:p w14:paraId="13C9FE2C" w14:textId="77777777" w:rsidR="005A0FA1" w:rsidRPr="005A0FA1" w:rsidRDefault="005A0FA1" w:rsidP="005A0FA1">
      <w:pPr>
        <w:spacing w:after="0" w:line="240" w:lineRule="auto"/>
        <w:jc w:val="both"/>
        <w:rPr>
          <w:rFonts w:ascii="Arial" w:eastAsia="Times New Roman" w:hAnsi="Arial" w:cs="Arial"/>
          <w:sz w:val="24"/>
          <w:szCs w:val="24"/>
          <w:lang w:eastAsia="en-GB"/>
        </w:rPr>
      </w:pPr>
    </w:p>
    <w:p w14:paraId="472887B8" w14:textId="77777777" w:rsidR="005A0FA1" w:rsidRPr="005A0FA1" w:rsidRDefault="005A0FA1" w:rsidP="005A0FA1">
      <w:pPr>
        <w:numPr>
          <w:ilvl w:val="0"/>
          <w:numId w:val="14"/>
        </w:numPr>
        <w:spacing w:after="0" w:line="240" w:lineRule="auto"/>
        <w:jc w:val="both"/>
        <w:rPr>
          <w:rFonts w:ascii="Arial" w:eastAsia="Times New Roman" w:hAnsi="Arial" w:cs="Arial"/>
          <w:sz w:val="24"/>
          <w:szCs w:val="24"/>
          <w:lang w:eastAsia="en-GB"/>
        </w:rPr>
      </w:pPr>
      <w:r w:rsidRPr="005A0FA1">
        <w:rPr>
          <w:rFonts w:ascii="Arial" w:eastAsia="Times New Roman" w:hAnsi="Arial" w:cs="Arial"/>
          <w:sz w:val="24"/>
          <w:szCs w:val="24"/>
          <w:lang w:eastAsia="en-GB"/>
        </w:rPr>
        <w:t>You have a professional duty to operate within this policy and practice to adhere to the school’s safeguarding arrangements.</w:t>
      </w:r>
    </w:p>
    <w:p w14:paraId="78EB7E59" w14:textId="77777777" w:rsidR="005A0FA1" w:rsidRPr="005A0FA1" w:rsidRDefault="005A0FA1" w:rsidP="005A0FA1">
      <w:pPr>
        <w:tabs>
          <w:tab w:val="left" w:pos="-709"/>
          <w:tab w:val="left" w:pos="220"/>
        </w:tabs>
        <w:spacing w:after="0" w:line="240" w:lineRule="auto"/>
        <w:ind w:left="567" w:hanging="567"/>
        <w:jc w:val="both"/>
        <w:rPr>
          <w:rFonts w:ascii="Arial" w:eastAsia="Times New Roman" w:hAnsi="Arial" w:cs="Arial"/>
          <w:sz w:val="24"/>
          <w:szCs w:val="24"/>
          <w:lang w:val="en-US"/>
        </w:rPr>
      </w:pPr>
    </w:p>
    <w:p w14:paraId="7D5B1ABC" w14:textId="77777777" w:rsidR="005A0FA1" w:rsidRPr="005A0FA1" w:rsidRDefault="005A0FA1" w:rsidP="005A0FA1">
      <w:pPr>
        <w:widowControl w:val="0"/>
        <w:tabs>
          <w:tab w:val="left" w:pos="-851"/>
          <w:tab w:val="left" w:pos="-709"/>
        </w:tabs>
        <w:spacing w:after="0" w:line="240" w:lineRule="auto"/>
        <w:ind w:left="567" w:hanging="567"/>
        <w:jc w:val="both"/>
        <w:outlineLvl w:val="0"/>
        <w:rPr>
          <w:rFonts w:ascii="Arial" w:eastAsia="Times New Roman" w:hAnsi="Arial" w:cs="Arial"/>
          <w:b/>
          <w:snapToGrid w:val="0"/>
          <w:sz w:val="24"/>
          <w:szCs w:val="24"/>
        </w:rPr>
      </w:pPr>
      <w:r w:rsidRPr="005A0FA1">
        <w:rPr>
          <w:rFonts w:ascii="Arial" w:eastAsia="Times New Roman" w:hAnsi="Arial" w:cs="Arial"/>
          <w:b/>
          <w:snapToGrid w:val="0"/>
          <w:sz w:val="24"/>
          <w:szCs w:val="24"/>
        </w:rPr>
        <w:t>d)     Other Professional Requirements, to:</w:t>
      </w:r>
    </w:p>
    <w:p w14:paraId="2B1D889F" w14:textId="77777777" w:rsidR="005A0FA1" w:rsidRPr="005A0FA1" w:rsidRDefault="005A0FA1" w:rsidP="005A0FA1">
      <w:pPr>
        <w:tabs>
          <w:tab w:val="left" w:pos="-709"/>
          <w:tab w:val="left" w:pos="740"/>
        </w:tabs>
        <w:spacing w:after="0" w:line="240" w:lineRule="auto"/>
        <w:ind w:left="567" w:hanging="567"/>
        <w:jc w:val="both"/>
        <w:rPr>
          <w:rFonts w:ascii="Arial" w:eastAsia="Times New Roman" w:hAnsi="Arial" w:cs="Arial"/>
          <w:sz w:val="24"/>
          <w:szCs w:val="24"/>
          <w:lang w:val="en-US"/>
        </w:rPr>
      </w:pPr>
    </w:p>
    <w:p w14:paraId="3F88470B" w14:textId="7883597E" w:rsid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have a working knowledge of teachers' professional duties and legal liabilities; operate at all times within the stated policies and practices</w:t>
      </w:r>
      <w:r>
        <w:rPr>
          <w:rFonts w:ascii="Arial" w:eastAsia="Times New Roman" w:hAnsi="Arial" w:cs="Arial"/>
          <w:snapToGrid w:val="0"/>
          <w:sz w:val="24"/>
          <w:szCs w:val="24"/>
        </w:rPr>
        <w:t xml:space="preserve"> </w:t>
      </w:r>
      <w:r w:rsidRPr="005A0FA1">
        <w:rPr>
          <w:rFonts w:ascii="Arial" w:eastAsia="Times New Roman" w:hAnsi="Arial" w:cs="Arial"/>
          <w:snapToGrid w:val="0"/>
          <w:sz w:val="24"/>
          <w:szCs w:val="24"/>
        </w:rPr>
        <w:t>of the school</w:t>
      </w:r>
    </w:p>
    <w:p w14:paraId="1CB537FC" w14:textId="77777777" w:rsid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establish effective working relationships and set a </w:t>
      </w:r>
      <w:r>
        <w:rPr>
          <w:rFonts w:ascii="Arial" w:eastAsia="Times New Roman" w:hAnsi="Arial" w:cs="Arial"/>
          <w:snapToGrid w:val="0"/>
          <w:sz w:val="24"/>
          <w:szCs w:val="24"/>
        </w:rPr>
        <w:t xml:space="preserve">good example </w:t>
      </w:r>
      <w:r w:rsidRPr="005A0FA1">
        <w:rPr>
          <w:rFonts w:ascii="Arial" w:eastAsia="Times New Roman" w:hAnsi="Arial" w:cs="Arial"/>
          <w:snapToGrid w:val="0"/>
          <w:sz w:val="24"/>
          <w:szCs w:val="24"/>
        </w:rPr>
        <w:t>through their presentation and personal and professional conduct;</w:t>
      </w:r>
    </w:p>
    <w:p w14:paraId="4E7400C9" w14:textId="087AF1C2" w:rsidR="005A0FA1" w:rsidRP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endeavour to give every child the opportunity to reach their potential and meet high expectations; </w:t>
      </w:r>
      <w:r w:rsidRPr="005A0FA1">
        <w:rPr>
          <w:rFonts w:ascii="Arial" w:eastAsia="Times New Roman" w:hAnsi="Arial" w:cs="Arial"/>
          <w:snapToGrid w:val="0"/>
          <w:sz w:val="24"/>
          <w:szCs w:val="24"/>
        </w:rPr>
        <w:tab/>
        <w:t xml:space="preserve">contribute to the corporate life of the school through effective participation in meetings and management systems necessary to coordinate the </w:t>
      </w:r>
      <w:r w:rsidRPr="005A0FA1">
        <w:rPr>
          <w:rFonts w:ascii="Arial" w:eastAsia="Times New Roman" w:hAnsi="Arial" w:cs="Arial"/>
          <w:sz w:val="24"/>
          <w:szCs w:val="24"/>
          <w:lang w:val="en-US"/>
        </w:rPr>
        <w:t>management of the school;</w:t>
      </w:r>
    </w:p>
    <w:p w14:paraId="7A5DD7D4" w14:textId="7B92C45A" w:rsid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take responsibility for their own professional development and duties in relation to </w:t>
      </w:r>
      <w:r w:rsidR="005032C1">
        <w:rPr>
          <w:rFonts w:ascii="Arial" w:eastAsia="Times New Roman" w:hAnsi="Arial" w:cs="Arial"/>
          <w:snapToGrid w:val="0"/>
          <w:sz w:val="24"/>
          <w:szCs w:val="24"/>
        </w:rPr>
        <w:t>Trust</w:t>
      </w:r>
      <w:r w:rsidRPr="005A0FA1">
        <w:rPr>
          <w:rFonts w:ascii="Arial" w:eastAsia="Times New Roman" w:hAnsi="Arial" w:cs="Arial"/>
          <w:snapToGrid w:val="0"/>
          <w:sz w:val="24"/>
          <w:szCs w:val="24"/>
        </w:rPr>
        <w:t xml:space="preserve"> policies and </w:t>
      </w:r>
      <w:proofErr w:type="gramStart"/>
      <w:r w:rsidRPr="005A0FA1">
        <w:rPr>
          <w:rFonts w:ascii="Arial" w:eastAsia="Times New Roman" w:hAnsi="Arial" w:cs="Arial"/>
          <w:snapToGrid w:val="0"/>
          <w:sz w:val="24"/>
          <w:szCs w:val="24"/>
        </w:rPr>
        <w:t>practices;</w:t>
      </w:r>
      <w:proofErr w:type="gramEnd"/>
    </w:p>
    <w:p w14:paraId="27BDD5CD" w14:textId="67D3E8CE" w:rsidR="005032C1" w:rsidRDefault="005032C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work with the Headteacher/CEO to enable wider expertise of teaching staff to enhance teaching and learning across schools within the school/Trust.</w:t>
      </w:r>
    </w:p>
    <w:p w14:paraId="23261EDE" w14:textId="18BC1B2F" w:rsidR="005A0FA1" w:rsidRDefault="00735E3A"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 xml:space="preserve">liaise effectively with parents, </w:t>
      </w:r>
      <w:proofErr w:type="gramStart"/>
      <w:r>
        <w:rPr>
          <w:rFonts w:ascii="Arial" w:eastAsia="Times New Roman" w:hAnsi="Arial" w:cs="Arial"/>
          <w:snapToGrid w:val="0"/>
          <w:sz w:val="24"/>
          <w:szCs w:val="24"/>
        </w:rPr>
        <w:t>governors</w:t>
      </w:r>
      <w:proofErr w:type="gramEnd"/>
      <w:r>
        <w:rPr>
          <w:rFonts w:ascii="Arial" w:eastAsia="Times New Roman" w:hAnsi="Arial" w:cs="Arial"/>
          <w:snapToGrid w:val="0"/>
          <w:sz w:val="24"/>
          <w:szCs w:val="24"/>
        </w:rPr>
        <w:t xml:space="preserve"> and Trustees.</w:t>
      </w:r>
    </w:p>
    <w:p w14:paraId="32D86428" w14:textId="33AF6816" w:rsid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take on any additional responsibilities which might from time to time to be determined</w:t>
      </w:r>
      <w:r w:rsidR="00B175FD">
        <w:rPr>
          <w:rFonts w:ascii="Arial" w:eastAsia="Times New Roman" w:hAnsi="Arial" w:cs="Arial"/>
          <w:snapToGrid w:val="0"/>
          <w:sz w:val="24"/>
          <w:szCs w:val="24"/>
        </w:rPr>
        <w:t xml:space="preserve"> by the Headteacher or CEO of the Trust.</w:t>
      </w:r>
    </w:p>
    <w:p w14:paraId="6920D72F" w14:textId="731F6205" w:rsidR="005032C1" w:rsidRPr="005A0FA1" w:rsidRDefault="005032C1" w:rsidP="005032C1">
      <w:pPr>
        <w:pStyle w:val="ListParagraph"/>
        <w:widowControl w:val="0"/>
        <w:tabs>
          <w:tab w:val="left" w:pos="-5812"/>
          <w:tab w:val="left" w:pos="-5670"/>
        </w:tabs>
        <w:spacing w:after="0" w:line="240" w:lineRule="auto"/>
        <w:jc w:val="both"/>
        <w:rPr>
          <w:rFonts w:ascii="Arial" w:eastAsia="Times New Roman" w:hAnsi="Arial" w:cs="Arial"/>
          <w:snapToGrid w:val="0"/>
          <w:sz w:val="24"/>
          <w:szCs w:val="24"/>
        </w:rPr>
      </w:pPr>
    </w:p>
    <w:p w14:paraId="62F3D944" w14:textId="77777777" w:rsidR="00920416" w:rsidRPr="00452DF4" w:rsidRDefault="00920416" w:rsidP="00920416">
      <w:pPr>
        <w:autoSpaceDE w:val="0"/>
        <w:autoSpaceDN w:val="0"/>
        <w:adjustRightInd w:val="0"/>
        <w:spacing w:after="0" w:line="240" w:lineRule="auto"/>
        <w:jc w:val="both"/>
        <w:rPr>
          <w:rFonts w:ascii="Arial" w:hAnsi="Arial" w:cs="Arial"/>
          <w:b/>
          <w:bCs/>
          <w:sz w:val="24"/>
          <w:szCs w:val="24"/>
        </w:rPr>
      </w:pPr>
      <w:r w:rsidRPr="00105F3F">
        <w:rPr>
          <w:rFonts w:ascii="Arial" w:hAnsi="Arial" w:cs="Arial"/>
          <w:b/>
          <w:bCs/>
          <w:color w:val="5B9BD5" w:themeColor="accent1"/>
          <w:sz w:val="24"/>
          <w:szCs w:val="24"/>
        </w:rPr>
        <w:t xml:space="preserve">Typical tasks, </w:t>
      </w:r>
      <w:proofErr w:type="gramStart"/>
      <w:r w:rsidRPr="00105F3F">
        <w:rPr>
          <w:rFonts w:ascii="Arial" w:hAnsi="Arial" w:cs="Arial"/>
          <w:b/>
          <w:bCs/>
          <w:color w:val="5B9BD5" w:themeColor="accent1"/>
          <w:sz w:val="24"/>
          <w:szCs w:val="24"/>
        </w:rPr>
        <w:t>duties</w:t>
      </w:r>
      <w:proofErr w:type="gramEnd"/>
      <w:r w:rsidRPr="00105F3F">
        <w:rPr>
          <w:rFonts w:ascii="Arial" w:hAnsi="Arial" w:cs="Arial"/>
          <w:b/>
          <w:bCs/>
          <w:color w:val="5B9BD5" w:themeColor="accent1"/>
          <w:sz w:val="24"/>
          <w:szCs w:val="24"/>
        </w:rPr>
        <w:t xml:space="preserve"> and responsibilities:</w:t>
      </w:r>
    </w:p>
    <w:p w14:paraId="01FB6FB7" w14:textId="77777777" w:rsidR="00920416" w:rsidRPr="00452DF4" w:rsidRDefault="00920416" w:rsidP="00920416">
      <w:pPr>
        <w:autoSpaceDE w:val="0"/>
        <w:autoSpaceDN w:val="0"/>
        <w:adjustRightInd w:val="0"/>
        <w:spacing w:after="0" w:line="240" w:lineRule="auto"/>
        <w:jc w:val="both"/>
        <w:rPr>
          <w:rFonts w:ascii="Arial" w:hAnsi="Arial" w:cs="Arial"/>
          <w:b/>
          <w:bCs/>
          <w:sz w:val="24"/>
          <w:szCs w:val="24"/>
        </w:rPr>
      </w:pPr>
    </w:p>
    <w:p w14:paraId="25F97761" w14:textId="77777777" w:rsidR="00920416" w:rsidRPr="00452DF4" w:rsidRDefault="00920416" w:rsidP="00920416">
      <w:pPr>
        <w:pBdr>
          <w:top w:val="nil"/>
          <w:left w:val="nil"/>
          <w:bottom w:val="nil"/>
          <w:right w:val="nil"/>
          <w:between w:val="nil"/>
        </w:pBdr>
        <w:spacing w:after="0"/>
        <w:jc w:val="both"/>
        <w:rPr>
          <w:rFonts w:ascii="Arial" w:hAnsi="Arial" w:cs="Arial"/>
          <w:color w:val="000000"/>
          <w:sz w:val="24"/>
          <w:szCs w:val="24"/>
        </w:rPr>
      </w:pPr>
      <w:bookmarkStart w:id="0" w:name="_Hlk42519662"/>
      <w:r w:rsidRPr="00452DF4">
        <w:rPr>
          <w:rFonts w:ascii="Arial" w:eastAsia="Calibri" w:hAnsi="Arial" w:cs="Arial"/>
          <w:color w:val="000000"/>
          <w:sz w:val="24"/>
          <w:szCs w:val="24"/>
        </w:rPr>
        <w:t>The duties described in this job description must be carried out in a manner which promotes equality of opportunity, dignity and due respect for all employees and service users and is consistent with the Trust’s Equal Opportunities Policy and Code of Conduct.</w:t>
      </w:r>
    </w:p>
    <w:p w14:paraId="6E658B0C" w14:textId="77777777" w:rsidR="00920416" w:rsidRPr="00452DF4" w:rsidRDefault="00920416" w:rsidP="00920416">
      <w:pPr>
        <w:pBdr>
          <w:top w:val="nil"/>
          <w:left w:val="nil"/>
          <w:bottom w:val="nil"/>
          <w:right w:val="nil"/>
          <w:between w:val="nil"/>
        </w:pBdr>
        <w:spacing w:after="0"/>
        <w:jc w:val="both"/>
        <w:rPr>
          <w:rFonts w:ascii="Arial" w:hAnsi="Arial" w:cs="Arial"/>
          <w:color w:val="000000"/>
          <w:sz w:val="24"/>
          <w:szCs w:val="24"/>
        </w:rPr>
      </w:pPr>
    </w:p>
    <w:p w14:paraId="48942ECA" w14:textId="075DD7D4" w:rsidR="00920416" w:rsidRDefault="00920416" w:rsidP="00920416">
      <w:pPr>
        <w:widowControl w:val="0"/>
        <w:autoSpaceDE w:val="0"/>
        <w:autoSpaceDN w:val="0"/>
        <w:adjustRightInd w:val="0"/>
        <w:spacing w:after="0"/>
        <w:jc w:val="both"/>
        <w:rPr>
          <w:rFonts w:ascii="Arial" w:eastAsia="Calibri" w:hAnsi="Arial" w:cs="Arial"/>
          <w:sz w:val="24"/>
          <w:szCs w:val="24"/>
        </w:rPr>
      </w:pPr>
      <w:r w:rsidRPr="00452DF4">
        <w:rPr>
          <w:rFonts w:ascii="Arial" w:eastAsia="Calibri" w:hAnsi="Arial" w:cs="Arial"/>
          <w:sz w:val="24"/>
          <w:szCs w:val="24"/>
        </w:rPr>
        <w:t>This job description is intended to provide a broad outline of the accountabilities and responsibilities only. The post holder will need to be flexible in developing the role in conjunction with the line manager. The post holder may be asked to carry out any other delegated duty or task that is in line with their post</w:t>
      </w:r>
      <w:r w:rsidR="00377F55">
        <w:rPr>
          <w:rFonts w:ascii="Arial" w:eastAsia="Calibri" w:hAnsi="Arial" w:cs="Arial"/>
          <w:sz w:val="24"/>
          <w:szCs w:val="24"/>
        </w:rPr>
        <w:t>, to meet the objectives of the Trust</w:t>
      </w:r>
      <w:r w:rsidRPr="00452DF4">
        <w:rPr>
          <w:rFonts w:ascii="Arial" w:eastAsia="Calibri" w:hAnsi="Arial" w:cs="Arial"/>
          <w:sz w:val="24"/>
          <w:szCs w:val="24"/>
        </w:rPr>
        <w:t>.</w:t>
      </w:r>
    </w:p>
    <w:p w14:paraId="7E53FB8D" w14:textId="77777777" w:rsidR="00377F55" w:rsidRDefault="00377F55" w:rsidP="00920416">
      <w:pPr>
        <w:widowControl w:val="0"/>
        <w:autoSpaceDE w:val="0"/>
        <w:autoSpaceDN w:val="0"/>
        <w:adjustRightInd w:val="0"/>
        <w:spacing w:after="0"/>
        <w:jc w:val="both"/>
        <w:rPr>
          <w:rFonts w:ascii="Arial" w:eastAsia="Calibri" w:hAnsi="Arial" w:cs="Arial"/>
          <w:sz w:val="24"/>
          <w:szCs w:val="24"/>
        </w:rPr>
      </w:pPr>
    </w:p>
    <w:p w14:paraId="7B2CC86A" w14:textId="49FAB157" w:rsidR="00377F55" w:rsidRPr="00377F55" w:rsidRDefault="00377F55" w:rsidP="00377F55">
      <w:pPr>
        <w:widowControl w:val="0"/>
        <w:autoSpaceDE w:val="0"/>
        <w:autoSpaceDN w:val="0"/>
        <w:adjustRightInd w:val="0"/>
        <w:spacing w:after="0"/>
        <w:jc w:val="both"/>
        <w:rPr>
          <w:rFonts w:ascii="Arial" w:eastAsia="Calibri" w:hAnsi="Arial" w:cs="Arial"/>
          <w:sz w:val="24"/>
          <w:szCs w:val="24"/>
        </w:rPr>
      </w:pPr>
      <w:r w:rsidRPr="00377F55">
        <w:rPr>
          <w:rFonts w:ascii="Arial" w:eastAsia="Calibri" w:hAnsi="Arial" w:cs="Arial"/>
          <w:sz w:val="24"/>
          <w:szCs w:val="24"/>
        </w:rPr>
        <w:t>All staff should adhere to reasonable management instruction.</w:t>
      </w:r>
    </w:p>
    <w:p w14:paraId="77D3D6B8" w14:textId="77777777" w:rsidR="00920416" w:rsidRPr="00452DF4" w:rsidRDefault="00920416" w:rsidP="00920416">
      <w:pPr>
        <w:widowControl w:val="0"/>
        <w:autoSpaceDE w:val="0"/>
        <w:autoSpaceDN w:val="0"/>
        <w:adjustRightInd w:val="0"/>
        <w:spacing w:after="0"/>
        <w:jc w:val="both"/>
        <w:rPr>
          <w:rFonts w:ascii="Arial" w:eastAsia="Calibri" w:hAnsi="Arial" w:cs="Arial"/>
          <w:sz w:val="24"/>
          <w:szCs w:val="24"/>
        </w:rPr>
      </w:pPr>
    </w:p>
    <w:bookmarkEnd w:id="0"/>
    <w:p w14:paraId="57DBF182" w14:textId="77777777" w:rsidR="00920416" w:rsidRPr="00452DF4" w:rsidRDefault="00920416" w:rsidP="00920416">
      <w:pPr>
        <w:spacing w:after="0" w:line="276" w:lineRule="auto"/>
        <w:jc w:val="both"/>
        <w:rPr>
          <w:rFonts w:ascii="Arial" w:hAnsi="Arial" w:cs="Arial"/>
          <w:b/>
          <w:color w:val="0070C0"/>
          <w:sz w:val="24"/>
          <w:szCs w:val="24"/>
        </w:rPr>
      </w:pPr>
      <w:r w:rsidRPr="00452DF4">
        <w:rPr>
          <w:rFonts w:ascii="Arial" w:hAnsi="Arial" w:cs="Arial"/>
          <w:b/>
          <w:color w:val="0070C0"/>
          <w:sz w:val="24"/>
          <w:szCs w:val="24"/>
        </w:rPr>
        <w:t>Child Protection and Safeguarding:</w:t>
      </w:r>
    </w:p>
    <w:p w14:paraId="2BCCF865" w14:textId="77777777" w:rsidR="00920416" w:rsidRDefault="00920416" w:rsidP="00920416">
      <w:pPr>
        <w:pStyle w:val="ListParagraph"/>
        <w:numPr>
          <w:ilvl w:val="0"/>
          <w:numId w:val="21"/>
        </w:numPr>
        <w:spacing w:after="0" w:line="259" w:lineRule="auto"/>
        <w:ind w:left="851" w:hanging="491"/>
        <w:jc w:val="both"/>
        <w:rPr>
          <w:rFonts w:ascii="Arial" w:hAnsi="Arial" w:cs="Arial"/>
          <w:sz w:val="24"/>
          <w:szCs w:val="24"/>
        </w:rPr>
      </w:pPr>
      <w:r w:rsidRPr="00452DF4">
        <w:rPr>
          <w:rFonts w:ascii="Arial" w:hAnsi="Arial" w:cs="Arial"/>
          <w:sz w:val="24"/>
          <w:szCs w:val="24"/>
        </w:rPr>
        <w:t>Kenilworth Multi Academy Trust recognises the responsibility it has under Section 175 of the Education Act 2002, to have arrangements in place to safeguard and promote the welfare of children.</w:t>
      </w:r>
    </w:p>
    <w:p w14:paraId="4C7CEF29" w14:textId="77777777" w:rsidR="00377F55" w:rsidRPr="00452DF4" w:rsidRDefault="00377F55" w:rsidP="00377F55">
      <w:pPr>
        <w:pStyle w:val="ListParagraph"/>
        <w:spacing w:after="0" w:line="259" w:lineRule="auto"/>
        <w:ind w:left="851"/>
        <w:jc w:val="both"/>
        <w:rPr>
          <w:rFonts w:ascii="Arial" w:hAnsi="Arial" w:cs="Arial"/>
          <w:sz w:val="24"/>
          <w:szCs w:val="24"/>
        </w:rPr>
      </w:pPr>
    </w:p>
    <w:p w14:paraId="7162114E" w14:textId="77777777" w:rsidR="00920416" w:rsidRDefault="00920416" w:rsidP="00920416">
      <w:pPr>
        <w:pStyle w:val="ListParagraph"/>
        <w:numPr>
          <w:ilvl w:val="0"/>
          <w:numId w:val="21"/>
        </w:numPr>
        <w:spacing w:after="0" w:line="259" w:lineRule="auto"/>
        <w:ind w:left="851" w:hanging="491"/>
        <w:jc w:val="both"/>
        <w:rPr>
          <w:rFonts w:ascii="Arial" w:hAnsi="Arial" w:cs="Arial"/>
          <w:sz w:val="24"/>
          <w:szCs w:val="24"/>
        </w:rPr>
      </w:pPr>
      <w:r w:rsidRPr="00452DF4">
        <w:rPr>
          <w:rFonts w:ascii="Arial" w:hAnsi="Arial" w:cs="Arial"/>
          <w:sz w:val="24"/>
          <w:szCs w:val="24"/>
        </w:rPr>
        <w:t xml:space="preserve">As a member of staff, you have a professional duty to operate within this policy and practice to adhere to the </w:t>
      </w:r>
      <w:r>
        <w:rPr>
          <w:rFonts w:ascii="Arial" w:hAnsi="Arial" w:cs="Arial"/>
          <w:sz w:val="24"/>
          <w:szCs w:val="24"/>
        </w:rPr>
        <w:t>Trust</w:t>
      </w:r>
      <w:r w:rsidRPr="00452DF4">
        <w:rPr>
          <w:rFonts w:ascii="Arial" w:hAnsi="Arial" w:cs="Arial"/>
          <w:sz w:val="24"/>
          <w:szCs w:val="24"/>
        </w:rPr>
        <w:t>’s safeguarding arrangements.</w:t>
      </w:r>
    </w:p>
    <w:p w14:paraId="5A3EDCA3" w14:textId="77777777" w:rsidR="00920416" w:rsidRPr="00452DF4" w:rsidRDefault="00920416" w:rsidP="00920416">
      <w:pPr>
        <w:pStyle w:val="ListParagraph"/>
        <w:spacing w:after="0"/>
        <w:ind w:left="851"/>
        <w:jc w:val="both"/>
        <w:rPr>
          <w:rFonts w:ascii="Arial" w:hAnsi="Arial" w:cs="Arial"/>
          <w:sz w:val="24"/>
          <w:szCs w:val="24"/>
        </w:rPr>
      </w:pPr>
    </w:p>
    <w:p w14:paraId="38A34A6F" w14:textId="77777777" w:rsidR="00920416" w:rsidRPr="00452DF4" w:rsidRDefault="00920416" w:rsidP="00920416">
      <w:pPr>
        <w:spacing w:after="0"/>
        <w:ind w:left="851" w:hanging="851"/>
        <w:jc w:val="both"/>
        <w:rPr>
          <w:rFonts w:ascii="Arial" w:hAnsi="Arial" w:cs="Arial"/>
          <w:b/>
          <w:color w:val="0070C0"/>
          <w:sz w:val="24"/>
          <w:szCs w:val="24"/>
        </w:rPr>
      </w:pPr>
      <w:r w:rsidRPr="00452DF4">
        <w:rPr>
          <w:rFonts w:ascii="Arial" w:hAnsi="Arial" w:cs="Arial"/>
          <w:b/>
          <w:color w:val="0070C0"/>
          <w:sz w:val="24"/>
          <w:szCs w:val="24"/>
        </w:rPr>
        <w:t>Data Protection:</w:t>
      </w:r>
    </w:p>
    <w:p w14:paraId="6B6B4968" w14:textId="77777777" w:rsidR="00920416" w:rsidRDefault="00920416" w:rsidP="00920416">
      <w:pPr>
        <w:pStyle w:val="ListParagraph"/>
        <w:numPr>
          <w:ilvl w:val="0"/>
          <w:numId w:val="22"/>
        </w:numPr>
        <w:spacing w:after="0" w:line="259" w:lineRule="auto"/>
        <w:ind w:left="851" w:hanging="491"/>
        <w:jc w:val="both"/>
        <w:rPr>
          <w:rFonts w:ascii="Arial" w:hAnsi="Arial" w:cs="Arial"/>
          <w:sz w:val="24"/>
          <w:szCs w:val="24"/>
        </w:rPr>
      </w:pPr>
      <w:r w:rsidRPr="00105F3F">
        <w:rPr>
          <w:rFonts w:ascii="Arial" w:hAnsi="Arial" w:cs="Arial"/>
          <w:sz w:val="24"/>
          <w:szCs w:val="24"/>
        </w:rPr>
        <w:t>To be aware of the Trust’s responsibilities under the Data Protection Act and General Data Protection Regulations for the security, accuracy and relevance of personal data held on such systems and ensure that all administrative and financial processes comply with these as relevant to this role.</w:t>
      </w:r>
    </w:p>
    <w:p w14:paraId="0DEC06C2" w14:textId="77777777" w:rsidR="00920416" w:rsidRPr="00105F3F" w:rsidRDefault="00920416" w:rsidP="00920416">
      <w:pPr>
        <w:pStyle w:val="ListParagraph"/>
        <w:spacing w:after="0"/>
        <w:ind w:left="851"/>
        <w:jc w:val="both"/>
        <w:rPr>
          <w:rFonts w:ascii="Arial" w:hAnsi="Arial" w:cs="Arial"/>
          <w:sz w:val="24"/>
          <w:szCs w:val="24"/>
        </w:rPr>
      </w:pPr>
    </w:p>
    <w:p w14:paraId="32CBEA36" w14:textId="77777777" w:rsidR="00920416" w:rsidRPr="00452DF4" w:rsidRDefault="00920416" w:rsidP="00920416">
      <w:pPr>
        <w:spacing w:after="0"/>
        <w:ind w:left="851" w:hanging="851"/>
        <w:jc w:val="both"/>
        <w:rPr>
          <w:rFonts w:ascii="Arial" w:hAnsi="Arial" w:cs="Arial"/>
          <w:b/>
          <w:color w:val="0070C0"/>
          <w:sz w:val="24"/>
          <w:szCs w:val="24"/>
        </w:rPr>
      </w:pPr>
      <w:r w:rsidRPr="00452DF4">
        <w:rPr>
          <w:rFonts w:ascii="Arial" w:hAnsi="Arial" w:cs="Arial"/>
          <w:b/>
          <w:color w:val="0070C0"/>
          <w:sz w:val="24"/>
          <w:szCs w:val="24"/>
        </w:rPr>
        <w:t>Confidentiality:</w:t>
      </w:r>
    </w:p>
    <w:p w14:paraId="53E4FA20" w14:textId="77777777" w:rsidR="00920416" w:rsidRDefault="00920416" w:rsidP="00920416">
      <w:pPr>
        <w:pStyle w:val="ListParagraph"/>
        <w:numPr>
          <w:ilvl w:val="0"/>
          <w:numId w:val="22"/>
        </w:numPr>
        <w:spacing w:after="0" w:line="259" w:lineRule="auto"/>
        <w:ind w:left="851" w:hanging="491"/>
        <w:jc w:val="both"/>
        <w:rPr>
          <w:rFonts w:ascii="Arial" w:hAnsi="Arial" w:cs="Arial"/>
          <w:sz w:val="24"/>
          <w:szCs w:val="24"/>
        </w:rPr>
      </w:pPr>
      <w:r w:rsidRPr="00452DF4">
        <w:rPr>
          <w:rFonts w:ascii="Arial" w:hAnsi="Arial" w:cs="Arial"/>
          <w:sz w:val="24"/>
          <w:szCs w:val="24"/>
        </w:rPr>
        <w:t>You are expected to treat all information acquired through your employment, both formally and informally, in strict confidence.  There are strict rules and protocols defining employee access to and use of the Trust’s databases.  Any breach of these rules and protocols will be regarded as subject to disciplinary investigation.  There are internal procedures in place for employees to raise matters of concern regarding such issues as alleged bad practice or mismanagement.</w:t>
      </w:r>
    </w:p>
    <w:p w14:paraId="5E876861" w14:textId="77777777" w:rsidR="00377F55" w:rsidRDefault="00377F55" w:rsidP="00377F55">
      <w:pPr>
        <w:pStyle w:val="ListParagraph"/>
        <w:spacing w:after="0" w:line="259" w:lineRule="auto"/>
        <w:ind w:left="851"/>
        <w:jc w:val="both"/>
        <w:rPr>
          <w:rFonts w:ascii="Arial" w:hAnsi="Arial" w:cs="Arial"/>
          <w:sz w:val="24"/>
          <w:szCs w:val="24"/>
        </w:rPr>
      </w:pPr>
    </w:p>
    <w:p w14:paraId="001AE503" w14:textId="77777777" w:rsidR="00920416" w:rsidRPr="005032C1" w:rsidRDefault="00920416" w:rsidP="005032C1">
      <w:pPr>
        <w:spacing w:after="0"/>
        <w:jc w:val="both"/>
        <w:rPr>
          <w:rFonts w:ascii="Arial" w:hAnsi="Arial" w:cs="Arial"/>
          <w:sz w:val="24"/>
          <w:szCs w:val="24"/>
        </w:rPr>
      </w:pPr>
    </w:p>
    <w:p w14:paraId="22D046EF" w14:textId="77777777" w:rsidR="00920416" w:rsidRPr="00452DF4" w:rsidRDefault="00920416" w:rsidP="00920416">
      <w:pPr>
        <w:pStyle w:val="ListParagraph"/>
        <w:spacing w:after="0"/>
        <w:ind w:left="851"/>
        <w:jc w:val="both"/>
        <w:rPr>
          <w:rFonts w:ascii="Arial" w:hAnsi="Arial" w:cs="Arial"/>
          <w:sz w:val="24"/>
          <w:szCs w:val="24"/>
        </w:rPr>
      </w:pPr>
    </w:p>
    <w:p w14:paraId="2B3E0410" w14:textId="77777777" w:rsidR="00920416" w:rsidRPr="00452DF4" w:rsidRDefault="00920416" w:rsidP="00920416">
      <w:pPr>
        <w:spacing w:after="0"/>
        <w:jc w:val="both"/>
        <w:rPr>
          <w:rFonts w:ascii="Arial" w:hAnsi="Arial" w:cs="Arial"/>
          <w:sz w:val="24"/>
          <w:szCs w:val="24"/>
        </w:rPr>
      </w:pPr>
      <w:r w:rsidRPr="00452DF4">
        <w:rPr>
          <w:rFonts w:ascii="Arial" w:hAnsi="Arial" w:cs="Arial"/>
          <w:sz w:val="24"/>
          <w:szCs w:val="24"/>
        </w:rPr>
        <w:t>Signed ………………………………………………</w:t>
      </w:r>
      <w:proofErr w:type="gramStart"/>
      <w:r w:rsidRPr="00452DF4">
        <w:rPr>
          <w:rFonts w:ascii="Arial" w:hAnsi="Arial" w:cs="Arial"/>
          <w:sz w:val="24"/>
          <w:szCs w:val="24"/>
        </w:rPr>
        <w:t>…..</w:t>
      </w:r>
      <w:proofErr w:type="gramEnd"/>
      <w:r w:rsidRPr="00452DF4">
        <w:rPr>
          <w:rFonts w:ascii="Arial" w:hAnsi="Arial" w:cs="Arial"/>
          <w:sz w:val="24"/>
          <w:szCs w:val="24"/>
        </w:rPr>
        <w:t xml:space="preserve">Date…..…..…………………….. </w:t>
      </w:r>
    </w:p>
    <w:p w14:paraId="00C2A1FC" w14:textId="73C14EA1" w:rsidR="00920416" w:rsidRPr="005A0FA1" w:rsidRDefault="00920416" w:rsidP="005032C1">
      <w:pPr>
        <w:spacing w:after="0"/>
        <w:jc w:val="both"/>
        <w:rPr>
          <w:rFonts w:ascii="Arial" w:hAnsi="Arial" w:cs="Arial"/>
          <w:b/>
          <w:color w:val="000000"/>
          <w:sz w:val="24"/>
          <w:szCs w:val="24"/>
        </w:rPr>
      </w:pPr>
      <w:r w:rsidRPr="00452DF4">
        <w:rPr>
          <w:rFonts w:ascii="Arial" w:hAnsi="Arial" w:cs="Arial"/>
          <w:sz w:val="24"/>
          <w:szCs w:val="24"/>
        </w:rPr>
        <w:t>(Post-holder)</w:t>
      </w:r>
    </w:p>
    <w:sectPr w:rsidR="00920416" w:rsidRPr="005A0FA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8225" w14:textId="77777777" w:rsidR="00313A31" w:rsidRDefault="00313A31" w:rsidP="009A6628">
      <w:pPr>
        <w:spacing w:after="0" w:line="240" w:lineRule="auto"/>
      </w:pPr>
      <w:r>
        <w:separator/>
      </w:r>
    </w:p>
  </w:endnote>
  <w:endnote w:type="continuationSeparator" w:id="0">
    <w:p w14:paraId="003AA159" w14:textId="77777777" w:rsidR="00313A31" w:rsidRDefault="00313A31" w:rsidP="009A6628">
      <w:pPr>
        <w:spacing w:after="0" w:line="240" w:lineRule="auto"/>
      </w:pPr>
      <w:r>
        <w:continuationSeparator/>
      </w:r>
    </w:p>
  </w:endnote>
  <w:endnote w:type="continuationNotice" w:id="1">
    <w:p w14:paraId="6713226A" w14:textId="77777777" w:rsidR="00313A31" w:rsidRDefault="00313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B7EC" w14:textId="77777777" w:rsidR="00313A31" w:rsidRDefault="00313A31" w:rsidP="009A6628">
      <w:pPr>
        <w:spacing w:after="0" w:line="240" w:lineRule="auto"/>
      </w:pPr>
      <w:r>
        <w:separator/>
      </w:r>
    </w:p>
  </w:footnote>
  <w:footnote w:type="continuationSeparator" w:id="0">
    <w:p w14:paraId="5E6C25AD" w14:textId="77777777" w:rsidR="00313A31" w:rsidRDefault="00313A31" w:rsidP="009A6628">
      <w:pPr>
        <w:spacing w:after="0" w:line="240" w:lineRule="auto"/>
      </w:pPr>
      <w:r>
        <w:continuationSeparator/>
      </w:r>
    </w:p>
  </w:footnote>
  <w:footnote w:type="continuationNotice" w:id="1">
    <w:p w14:paraId="50A4380C" w14:textId="77777777" w:rsidR="00313A31" w:rsidRDefault="00313A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BB5C" w14:textId="77777777" w:rsidR="009A6628" w:rsidRPr="009A6628" w:rsidRDefault="009A6628" w:rsidP="009A6628">
    <w:pPr>
      <w:pStyle w:val="Title"/>
      <w:jc w:val="center"/>
      <w:rPr>
        <w:color w:val="2F5496" w:themeColor="accent5" w:themeShade="BF"/>
      </w:rPr>
    </w:pPr>
    <w:r w:rsidRPr="009A6628">
      <w:rPr>
        <w:color w:val="2F5496" w:themeColor="accent5" w:themeShade="BF"/>
      </w:rPr>
      <w:t>Kenilworth Multi Academy Trust</w:t>
    </w:r>
  </w:p>
  <w:p w14:paraId="13328A66" w14:textId="624A6A3D" w:rsidR="009A6628" w:rsidRPr="009A6628" w:rsidRDefault="009A6628" w:rsidP="009A6628">
    <w:pPr>
      <w:pStyle w:val="Heading2"/>
      <w:jc w:val="center"/>
    </w:pPr>
    <w:r>
      <w:t>Aspiring to Excellence</w:t>
    </w:r>
    <w:r w:rsidR="003006C2">
      <w:t xml:space="preserve"> through Quality, Ambition and Independence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4CE"/>
    <w:multiLevelType w:val="hybridMultilevel"/>
    <w:tmpl w:val="AE0ECC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D1509"/>
    <w:multiLevelType w:val="hybridMultilevel"/>
    <w:tmpl w:val="709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A3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38370E"/>
    <w:multiLevelType w:val="hybridMultilevel"/>
    <w:tmpl w:val="B0AC687E"/>
    <w:lvl w:ilvl="0" w:tplc="2338A2EC">
      <w:numFmt w:val="bullet"/>
      <w:lvlText w:val="•"/>
      <w:lvlJc w:val="left"/>
      <w:pPr>
        <w:ind w:left="720" w:hanging="360"/>
      </w:pPr>
      <w:rPr>
        <w:rFonts w:ascii="Tahoma" w:hAnsi="Tahoma" w:hint="default"/>
      </w:rPr>
    </w:lvl>
    <w:lvl w:ilvl="1" w:tplc="E6AE498E">
      <w:start w:val="1"/>
      <w:numFmt w:val="bullet"/>
      <w:lvlText w:val="o"/>
      <w:lvlJc w:val="left"/>
      <w:pPr>
        <w:ind w:left="1440" w:hanging="360"/>
      </w:pPr>
      <w:rPr>
        <w:rFonts w:ascii="Courier New" w:hAnsi="Courier New" w:hint="default"/>
      </w:rPr>
    </w:lvl>
    <w:lvl w:ilvl="2" w:tplc="4D481C36">
      <w:start w:val="1"/>
      <w:numFmt w:val="bullet"/>
      <w:lvlText w:val=""/>
      <w:lvlJc w:val="left"/>
      <w:pPr>
        <w:ind w:left="2160" w:hanging="360"/>
      </w:pPr>
      <w:rPr>
        <w:rFonts w:ascii="Wingdings" w:hAnsi="Wingdings" w:hint="default"/>
      </w:rPr>
    </w:lvl>
    <w:lvl w:ilvl="3" w:tplc="8EAE2560">
      <w:start w:val="1"/>
      <w:numFmt w:val="bullet"/>
      <w:lvlText w:val=""/>
      <w:lvlJc w:val="left"/>
      <w:pPr>
        <w:ind w:left="2880" w:hanging="360"/>
      </w:pPr>
      <w:rPr>
        <w:rFonts w:ascii="Symbol" w:hAnsi="Symbol" w:hint="default"/>
      </w:rPr>
    </w:lvl>
    <w:lvl w:ilvl="4" w:tplc="18A82910">
      <w:start w:val="1"/>
      <w:numFmt w:val="bullet"/>
      <w:lvlText w:val="o"/>
      <w:lvlJc w:val="left"/>
      <w:pPr>
        <w:ind w:left="3600" w:hanging="360"/>
      </w:pPr>
      <w:rPr>
        <w:rFonts w:ascii="Courier New" w:hAnsi="Courier New" w:hint="default"/>
      </w:rPr>
    </w:lvl>
    <w:lvl w:ilvl="5" w:tplc="C6483944">
      <w:start w:val="1"/>
      <w:numFmt w:val="bullet"/>
      <w:lvlText w:val=""/>
      <w:lvlJc w:val="left"/>
      <w:pPr>
        <w:ind w:left="4320" w:hanging="360"/>
      </w:pPr>
      <w:rPr>
        <w:rFonts w:ascii="Wingdings" w:hAnsi="Wingdings" w:hint="default"/>
      </w:rPr>
    </w:lvl>
    <w:lvl w:ilvl="6" w:tplc="33D27BB4">
      <w:start w:val="1"/>
      <w:numFmt w:val="bullet"/>
      <w:lvlText w:val=""/>
      <w:lvlJc w:val="left"/>
      <w:pPr>
        <w:ind w:left="5040" w:hanging="360"/>
      </w:pPr>
      <w:rPr>
        <w:rFonts w:ascii="Symbol" w:hAnsi="Symbol" w:hint="default"/>
      </w:rPr>
    </w:lvl>
    <w:lvl w:ilvl="7" w:tplc="0A56E50C">
      <w:start w:val="1"/>
      <w:numFmt w:val="bullet"/>
      <w:lvlText w:val="o"/>
      <w:lvlJc w:val="left"/>
      <w:pPr>
        <w:ind w:left="5760" w:hanging="360"/>
      </w:pPr>
      <w:rPr>
        <w:rFonts w:ascii="Courier New" w:hAnsi="Courier New" w:hint="default"/>
      </w:rPr>
    </w:lvl>
    <w:lvl w:ilvl="8" w:tplc="9E025A36">
      <w:start w:val="1"/>
      <w:numFmt w:val="bullet"/>
      <w:lvlText w:val=""/>
      <w:lvlJc w:val="left"/>
      <w:pPr>
        <w:ind w:left="6480" w:hanging="360"/>
      </w:pPr>
      <w:rPr>
        <w:rFonts w:ascii="Wingdings" w:hAnsi="Wingdings" w:hint="default"/>
      </w:rPr>
    </w:lvl>
  </w:abstractNum>
  <w:abstractNum w:abstractNumId="4" w15:restartNumberingAfterBreak="0">
    <w:nsid w:val="17611B9E"/>
    <w:multiLevelType w:val="hybridMultilevel"/>
    <w:tmpl w:val="7906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D70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D45F02"/>
    <w:multiLevelType w:val="hybridMultilevel"/>
    <w:tmpl w:val="AFD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B6F01"/>
    <w:multiLevelType w:val="hybridMultilevel"/>
    <w:tmpl w:val="A5A2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626F1"/>
    <w:multiLevelType w:val="hybridMultilevel"/>
    <w:tmpl w:val="2C7C067E"/>
    <w:lvl w:ilvl="0" w:tplc="FFFFFFFF">
      <w:start w:val="1"/>
      <w:numFmt w:val="bullet"/>
      <w:lvlText w:val="•"/>
      <w:lvlJc w:val="left"/>
      <w:pPr>
        <w:ind w:left="360" w:hanging="360"/>
      </w:pPr>
      <w:rPr>
        <w:rFonts w:ascii="Tahoma" w:hAnsi="Tahoma"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786B24"/>
    <w:multiLevelType w:val="hybridMultilevel"/>
    <w:tmpl w:val="EAF208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6F53B6"/>
    <w:multiLevelType w:val="hybridMultilevel"/>
    <w:tmpl w:val="50DC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46153"/>
    <w:multiLevelType w:val="hybridMultilevel"/>
    <w:tmpl w:val="44AC10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1549F2"/>
    <w:multiLevelType w:val="hybridMultilevel"/>
    <w:tmpl w:val="E08AA42A"/>
    <w:lvl w:ilvl="0" w:tplc="FFFFFFFF">
      <w:start w:val="1"/>
      <w:numFmt w:val="bullet"/>
      <w:lvlText w:val="•"/>
      <w:lvlJc w:val="left"/>
      <w:pPr>
        <w:ind w:left="720" w:hanging="360"/>
      </w:pPr>
      <w:rPr>
        <w:rFonts w:ascii="Tahoma" w:hAnsi="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14" w15:restartNumberingAfterBreak="0">
    <w:nsid w:val="49464F13"/>
    <w:multiLevelType w:val="hybridMultilevel"/>
    <w:tmpl w:val="929CEA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4FC45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D5427B1"/>
    <w:multiLevelType w:val="hybridMultilevel"/>
    <w:tmpl w:val="C8A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4B43F9"/>
    <w:multiLevelType w:val="hybridMultilevel"/>
    <w:tmpl w:val="C1DCCF6E"/>
    <w:lvl w:ilvl="0" w:tplc="894CB6BC">
      <w:start w:val="1"/>
      <w:numFmt w:val="lowerLetter"/>
      <w:lvlText w:val="%1)"/>
      <w:lvlJc w:val="left"/>
      <w:pPr>
        <w:ind w:left="1110" w:hanging="7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E80F8B"/>
    <w:multiLevelType w:val="hybridMultilevel"/>
    <w:tmpl w:val="C2B6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565B1"/>
    <w:multiLevelType w:val="hybridMultilevel"/>
    <w:tmpl w:val="7740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2D181E"/>
    <w:multiLevelType w:val="hybridMultilevel"/>
    <w:tmpl w:val="6FAA6A80"/>
    <w:lvl w:ilvl="0" w:tplc="83AE0D88">
      <w:start w:val="797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F2A48EF"/>
    <w:multiLevelType w:val="hybridMultilevel"/>
    <w:tmpl w:val="709A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EF4A9E"/>
    <w:multiLevelType w:val="hybridMultilevel"/>
    <w:tmpl w:val="F4CE16B0"/>
    <w:lvl w:ilvl="0" w:tplc="C1FC9422">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086621">
    <w:abstractNumId w:val="3"/>
  </w:num>
  <w:num w:numId="2" w16cid:durableId="1553732001">
    <w:abstractNumId w:val="1"/>
  </w:num>
  <w:num w:numId="3" w16cid:durableId="143283172">
    <w:abstractNumId w:val="16"/>
  </w:num>
  <w:num w:numId="4" w16cid:durableId="1652176292">
    <w:abstractNumId w:val="14"/>
  </w:num>
  <w:num w:numId="5" w16cid:durableId="1012685023">
    <w:abstractNumId w:val="7"/>
  </w:num>
  <w:num w:numId="6" w16cid:durableId="1626883941">
    <w:abstractNumId w:val="12"/>
  </w:num>
  <w:num w:numId="7" w16cid:durableId="1924994244">
    <w:abstractNumId w:val="8"/>
  </w:num>
  <w:num w:numId="8" w16cid:durableId="1850025637">
    <w:abstractNumId w:val="22"/>
  </w:num>
  <w:num w:numId="9" w16cid:durableId="1542134242">
    <w:abstractNumId w:val="20"/>
  </w:num>
  <w:num w:numId="10" w16cid:durableId="1836336645">
    <w:abstractNumId w:val="15"/>
  </w:num>
  <w:num w:numId="11" w16cid:durableId="1243611932">
    <w:abstractNumId w:val="2"/>
  </w:num>
  <w:num w:numId="12" w16cid:durableId="1217745514">
    <w:abstractNumId w:val="13"/>
  </w:num>
  <w:num w:numId="13" w16cid:durableId="2041471603">
    <w:abstractNumId w:val="5"/>
  </w:num>
  <w:num w:numId="14" w16cid:durableId="557134751">
    <w:abstractNumId w:val="18"/>
  </w:num>
  <w:num w:numId="15" w16cid:durableId="1077628502">
    <w:abstractNumId w:val="17"/>
  </w:num>
  <w:num w:numId="16" w16cid:durableId="983318942">
    <w:abstractNumId w:val="10"/>
  </w:num>
  <w:num w:numId="17" w16cid:durableId="1402942098">
    <w:abstractNumId w:val="21"/>
  </w:num>
  <w:num w:numId="18" w16cid:durableId="2057047769">
    <w:abstractNumId w:val="0"/>
  </w:num>
  <w:num w:numId="19" w16cid:durableId="715544880">
    <w:abstractNumId w:val="11"/>
  </w:num>
  <w:num w:numId="20" w16cid:durableId="273443578">
    <w:abstractNumId w:val="9"/>
  </w:num>
  <w:num w:numId="21" w16cid:durableId="1799105736">
    <w:abstractNumId w:val="19"/>
  </w:num>
  <w:num w:numId="22" w16cid:durableId="2087409433">
    <w:abstractNumId w:val="6"/>
  </w:num>
  <w:num w:numId="23" w16cid:durableId="1233541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28"/>
    <w:rsid w:val="00003D21"/>
    <w:rsid w:val="00033588"/>
    <w:rsid w:val="000760D2"/>
    <w:rsid w:val="00076FA7"/>
    <w:rsid w:val="000826F2"/>
    <w:rsid w:val="000A034F"/>
    <w:rsid w:val="000C2974"/>
    <w:rsid w:val="000E0D40"/>
    <w:rsid w:val="001018D6"/>
    <w:rsid w:val="00102893"/>
    <w:rsid w:val="00123BB2"/>
    <w:rsid w:val="00127976"/>
    <w:rsid w:val="00135A93"/>
    <w:rsid w:val="001467E5"/>
    <w:rsid w:val="001830B7"/>
    <w:rsid w:val="00190C4D"/>
    <w:rsid w:val="00196DCB"/>
    <w:rsid w:val="001A53B2"/>
    <w:rsid w:val="001B2E19"/>
    <w:rsid w:val="001C5147"/>
    <w:rsid w:val="001C53C9"/>
    <w:rsid w:val="001D4188"/>
    <w:rsid w:val="001E0535"/>
    <w:rsid w:val="001F7CBE"/>
    <w:rsid w:val="00216413"/>
    <w:rsid w:val="00230DB9"/>
    <w:rsid w:val="00245375"/>
    <w:rsid w:val="00267449"/>
    <w:rsid w:val="002750A1"/>
    <w:rsid w:val="002926BC"/>
    <w:rsid w:val="002B73A4"/>
    <w:rsid w:val="002B7702"/>
    <w:rsid w:val="003006C2"/>
    <w:rsid w:val="00313A31"/>
    <w:rsid w:val="00326BA5"/>
    <w:rsid w:val="00351402"/>
    <w:rsid w:val="00377F55"/>
    <w:rsid w:val="00387506"/>
    <w:rsid w:val="003923CD"/>
    <w:rsid w:val="003A0F55"/>
    <w:rsid w:val="003A4029"/>
    <w:rsid w:val="003C1295"/>
    <w:rsid w:val="003C1B13"/>
    <w:rsid w:val="003C585A"/>
    <w:rsid w:val="003F5AAC"/>
    <w:rsid w:val="004030BC"/>
    <w:rsid w:val="00467F6A"/>
    <w:rsid w:val="0047349E"/>
    <w:rsid w:val="00475613"/>
    <w:rsid w:val="004817C6"/>
    <w:rsid w:val="004979F6"/>
    <w:rsid w:val="004D6D20"/>
    <w:rsid w:val="005032C1"/>
    <w:rsid w:val="00543F6D"/>
    <w:rsid w:val="00592D33"/>
    <w:rsid w:val="005A0DA1"/>
    <w:rsid w:val="005A0FA1"/>
    <w:rsid w:val="005A6C54"/>
    <w:rsid w:val="005C6286"/>
    <w:rsid w:val="005E1DDA"/>
    <w:rsid w:val="005F0E0E"/>
    <w:rsid w:val="00617EEE"/>
    <w:rsid w:val="00637CDF"/>
    <w:rsid w:val="00655A34"/>
    <w:rsid w:val="006574EC"/>
    <w:rsid w:val="006732BD"/>
    <w:rsid w:val="00683466"/>
    <w:rsid w:val="006B5E65"/>
    <w:rsid w:val="007023CD"/>
    <w:rsid w:val="007078A0"/>
    <w:rsid w:val="00735E3A"/>
    <w:rsid w:val="00747076"/>
    <w:rsid w:val="007535B6"/>
    <w:rsid w:val="007D77B5"/>
    <w:rsid w:val="007E24B4"/>
    <w:rsid w:val="007E370B"/>
    <w:rsid w:val="007F440B"/>
    <w:rsid w:val="008268E6"/>
    <w:rsid w:val="008475C0"/>
    <w:rsid w:val="0086657E"/>
    <w:rsid w:val="00884665"/>
    <w:rsid w:val="008963D0"/>
    <w:rsid w:val="008B2711"/>
    <w:rsid w:val="008C4A13"/>
    <w:rsid w:val="008E73E1"/>
    <w:rsid w:val="008F4E53"/>
    <w:rsid w:val="009060FB"/>
    <w:rsid w:val="009118B0"/>
    <w:rsid w:val="00911AB7"/>
    <w:rsid w:val="00920416"/>
    <w:rsid w:val="00975B00"/>
    <w:rsid w:val="00985938"/>
    <w:rsid w:val="009A6628"/>
    <w:rsid w:val="00A10EB3"/>
    <w:rsid w:val="00A31007"/>
    <w:rsid w:val="00A44241"/>
    <w:rsid w:val="00A62EC5"/>
    <w:rsid w:val="00A77180"/>
    <w:rsid w:val="00AB38B3"/>
    <w:rsid w:val="00AB3BF7"/>
    <w:rsid w:val="00AC0D63"/>
    <w:rsid w:val="00AD0BF7"/>
    <w:rsid w:val="00AD5D7B"/>
    <w:rsid w:val="00B175FD"/>
    <w:rsid w:val="00B2422D"/>
    <w:rsid w:val="00B8176F"/>
    <w:rsid w:val="00BA73B8"/>
    <w:rsid w:val="00BB548F"/>
    <w:rsid w:val="00C05AAC"/>
    <w:rsid w:val="00C27CAB"/>
    <w:rsid w:val="00C328DD"/>
    <w:rsid w:val="00C35A68"/>
    <w:rsid w:val="00C810B1"/>
    <w:rsid w:val="00C833AC"/>
    <w:rsid w:val="00C911F2"/>
    <w:rsid w:val="00CA5FE6"/>
    <w:rsid w:val="00CC605A"/>
    <w:rsid w:val="00D02DED"/>
    <w:rsid w:val="00D472EB"/>
    <w:rsid w:val="00D77500"/>
    <w:rsid w:val="00D97433"/>
    <w:rsid w:val="00DE71A2"/>
    <w:rsid w:val="00DF59D8"/>
    <w:rsid w:val="00E00B8F"/>
    <w:rsid w:val="00E13C51"/>
    <w:rsid w:val="00E4677D"/>
    <w:rsid w:val="00E608DD"/>
    <w:rsid w:val="00E677BC"/>
    <w:rsid w:val="00E92F18"/>
    <w:rsid w:val="00EB03FC"/>
    <w:rsid w:val="00EB4ADE"/>
    <w:rsid w:val="00F17F8C"/>
    <w:rsid w:val="00F25E0A"/>
    <w:rsid w:val="00F51CC4"/>
    <w:rsid w:val="00F66D34"/>
    <w:rsid w:val="00F83CE8"/>
    <w:rsid w:val="00FE2603"/>
    <w:rsid w:val="018E2AA8"/>
    <w:rsid w:val="01C7C27F"/>
    <w:rsid w:val="01FE6C70"/>
    <w:rsid w:val="028C801B"/>
    <w:rsid w:val="02DE3CC4"/>
    <w:rsid w:val="02E38345"/>
    <w:rsid w:val="03B82CB4"/>
    <w:rsid w:val="03E25899"/>
    <w:rsid w:val="04FDDFF9"/>
    <w:rsid w:val="0553A564"/>
    <w:rsid w:val="07496780"/>
    <w:rsid w:val="07AD2642"/>
    <w:rsid w:val="0A7F531B"/>
    <w:rsid w:val="0AD8F788"/>
    <w:rsid w:val="0C2EB3DF"/>
    <w:rsid w:val="0C78472E"/>
    <w:rsid w:val="0CDFC7AC"/>
    <w:rsid w:val="0CFA3373"/>
    <w:rsid w:val="0F5F62B4"/>
    <w:rsid w:val="0F71B5CF"/>
    <w:rsid w:val="10076547"/>
    <w:rsid w:val="103FD900"/>
    <w:rsid w:val="1065D6A1"/>
    <w:rsid w:val="12676A2A"/>
    <w:rsid w:val="12E735AA"/>
    <w:rsid w:val="12E8BA95"/>
    <w:rsid w:val="13ECBD6A"/>
    <w:rsid w:val="164F0CF6"/>
    <w:rsid w:val="16985D85"/>
    <w:rsid w:val="17737963"/>
    <w:rsid w:val="1849F108"/>
    <w:rsid w:val="19E7021E"/>
    <w:rsid w:val="1B5854BF"/>
    <w:rsid w:val="1C0B3118"/>
    <w:rsid w:val="1C141DAD"/>
    <w:rsid w:val="1CF9D43E"/>
    <w:rsid w:val="1EE3B847"/>
    <w:rsid w:val="1F24B7CA"/>
    <w:rsid w:val="211FDC15"/>
    <w:rsid w:val="23B41286"/>
    <w:rsid w:val="23BA865D"/>
    <w:rsid w:val="249BFC1F"/>
    <w:rsid w:val="24F3CCF1"/>
    <w:rsid w:val="25DAB821"/>
    <w:rsid w:val="269CFADB"/>
    <w:rsid w:val="27809FE0"/>
    <w:rsid w:val="28062466"/>
    <w:rsid w:val="28941971"/>
    <w:rsid w:val="2956BFB2"/>
    <w:rsid w:val="29C88CBB"/>
    <w:rsid w:val="29F8790B"/>
    <w:rsid w:val="2A2BE3E5"/>
    <w:rsid w:val="2AB16FCD"/>
    <w:rsid w:val="2B247CAC"/>
    <w:rsid w:val="2BF08407"/>
    <w:rsid w:val="2C6F7724"/>
    <w:rsid w:val="2CA78C11"/>
    <w:rsid w:val="2CCE4549"/>
    <w:rsid w:val="2DE66AB1"/>
    <w:rsid w:val="2E087CDA"/>
    <w:rsid w:val="2ED16FF1"/>
    <w:rsid w:val="31808521"/>
    <w:rsid w:val="318E1D2F"/>
    <w:rsid w:val="31C196B2"/>
    <w:rsid w:val="3211CEC8"/>
    <w:rsid w:val="3513A6EE"/>
    <w:rsid w:val="35AD1985"/>
    <w:rsid w:val="35D505CA"/>
    <w:rsid w:val="35FEB4A0"/>
    <w:rsid w:val="37820613"/>
    <w:rsid w:val="38387F32"/>
    <w:rsid w:val="39C6408D"/>
    <w:rsid w:val="3A8A0E90"/>
    <w:rsid w:val="3B6F4EFE"/>
    <w:rsid w:val="3B7C8442"/>
    <w:rsid w:val="3BA3E64D"/>
    <w:rsid w:val="3C87511D"/>
    <w:rsid w:val="3D0D8851"/>
    <w:rsid w:val="3D3C663B"/>
    <w:rsid w:val="3E434459"/>
    <w:rsid w:val="3ECDA657"/>
    <w:rsid w:val="3ED2903B"/>
    <w:rsid w:val="3F2FF0AE"/>
    <w:rsid w:val="3FACAD54"/>
    <w:rsid w:val="400C847D"/>
    <w:rsid w:val="402F1473"/>
    <w:rsid w:val="408F12E1"/>
    <w:rsid w:val="40D1C563"/>
    <w:rsid w:val="40F0728D"/>
    <w:rsid w:val="411538F1"/>
    <w:rsid w:val="42D77EAB"/>
    <w:rsid w:val="42E50666"/>
    <w:rsid w:val="43DEBFB6"/>
    <w:rsid w:val="43FE70D6"/>
    <w:rsid w:val="44A91393"/>
    <w:rsid w:val="45CAFFB8"/>
    <w:rsid w:val="46A63EAF"/>
    <w:rsid w:val="4738D18F"/>
    <w:rsid w:val="488FFBB1"/>
    <w:rsid w:val="48C71C21"/>
    <w:rsid w:val="4C3C1B58"/>
    <w:rsid w:val="4C45C0BB"/>
    <w:rsid w:val="4C4B4671"/>
    <w:rsid w:val="4D413288"/>
    <w:rsid w:val="4DB3A2F0"/>
    <w:rsid w:val="4E618E29"/>
    <w:rsid w:val="4E96C5AB"/>
    <w:rsid w:val="4EDBCFE1"/>
    <w:rsid w:val="50C53C9D"/>
    <w:rsid w:val="51661179"/>
    <w:rsid w:val="5169A4D0"/>
    <w:rsid w:val="526587DC"/>
    <w:rsid w:val="52745138"/>
    <w:rsid w:val="52C2BC15"/>
    <w:rsid w:val="53BF4329"/>
    <w:rsid w:val="53C9B65A"/>
    <w:rsid w:val="54A568D3"/>
    <w:rsid w:val="54E7664D"/>
    <w:rsid w:val="553D01D4"/>
    <w:rsid w:val="56561FB7"/>
    <w:rsid w:val="5875E398"/>
    <w:rsid w:val="5A7F1982"/>
    <w:rsid w:val="5A9BF750"/>
    <w:rsid w:val="5AE7171C"/>
    <w:rsid w:val="5C261CB9"/>
    <w:rsid w:val="5D425ABF"/>
    <w:rsid w:val="5DAF298C"/>
    <w:rsid w:val="5E3E4E81"/>
    <w:rsid w:val="5E90DE52"/>
    <w:rsid w:val="5E9F7E14"/>
    <w:rsid w:val="61B47F8C"/>
    <w:rsid w:val="627DFE8D"/>
    <w:rsid w:val="630645CB"/>
    <w:rsid w:val="6372BFBF"/>
    <w:rsid w:val="6433D797"/>
    <w:rsid w:val="660CC5A7"/>
    <w:rsid w:val="669CE153"/>
    <w:rsid w:val="66E7ABCC"/>
    <w:rsid w:val="67DDFC5A"/>
    <w:rsid w:val="687BF48C"/>
    <w:rsid w:val="68977FAA"/>
    <w:rsid w:val="69BF863A"/>
    <w:rsid w:val="69F4EE4A"/>
    <w:rsid w:val="6D35B16D"/>
    <w:rsid w:val="6D453626"/>
    <w:rsid w:val="6DCA919B"/>
    <w:rsid w:val="6F5F023F"/>
    <w:rsid w:val="70072716"/>
    <w:rsid w:val="70AEB9D1"/>
    <w:rsid w:val="70BF1309"/>
    <w:rsid w:val="71BB4A4F"/>
    <w:rsid w:val="71EE82FF"/>
    <w:rsid w:val="722DC305"/>
    <w:rsid w:val="72A1013D"/>
    <w:rsid w:val="751875B5"/>
    <w:rsid w:val="75427FA3"/>
    <w:rsid w:val="76DBFBF3"/>
    <w:rsid w:val="76DDABED"/>
    <w:rsid w:val="7816218F"/>
    <w:rsid w:val="7874234D"/>
    <w:rsid w:val="78A23897"/>
    <w:rsid w:val="794EAB3B"/>
    <w:rsid w:val="798EC9D2"/>
    <w:rsid w:val="7B1C1D83"/>
    <w:rsid w:val="7B55EBA6"/>
    <w:rsid w:val="7B674A42"/>
    <w:rsid w:val="7BFDC653"/>
    <w:rsid w:val="7D7C8DDC"/>
    <w:rsid w:val="7D897FE7"/>
    <w:rsid w:val="7D9B567D"/>
    <w:rsid w:val="7D9C1D5C"/>
    <w:rsid w:val="7DF29D8E"/>
    <w:rsid w:val="7DFFA5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56BB"/>
  <w15:chartTrackingRefBased/>
  <w15:docId w15:val="{B022F7FF-508A-4B44-A06A-E24F6CB3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A66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628"/>
  </w:style>
  <w:style w:type="paragraph" w:styleId="Footer">
    <w:name w:val="footer"/>
    <w:basedOn w:val="Normal"/>
    <w:link w:val="FooterChar"/>
    <w:uiPriority w:val="99"/>
    <w:unhideWhenUsed/>
    <w:rsid w:val="009A6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628"/>
  </w:style>
  <w:style w:type="paragraph" w:styleId="Title">
    <w:name w:val="Title"/>
    <w:basedOn w:val="Normal"/>
    <w:next w:val="Normal"/>
    <w:link w:val="TitleChar"/>
    <w:uiPriority w:val="10"/>
    <w:qFormat/>
    <w:rsid w:val="009A6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62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A662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D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188"/>
    <w:rPr>
      <w:rFonts w:ascii="Segoe UI" w:hAnsi="Segoe UI" w:cs="Segoe UI"/>
      <w:sz w:val="18"/>
      <w:szCs w:val="18"/>
    </w:rPr>
  </w:style>
  <w:style w:type="character" w:styleId="Hyperlink">
    <w:name w:val="Hyperlink"/>
    <w:basedOn w:val="DefaultParagraphFont"/>
    <w:uiPriority w:val="99"/>
    <w:unhideWhenUsed/>
    <w:rsid w:val="00E608DD"/>
    <w:rPr>
      <w:color w:val="0563C1" w:themeColor="hyperlink"/>
      <w:u w:val="single"/>
    </w:rPr>
  </w:style>
  <w:style w:type="paragraph" w:styleId="ListParagraph">
    <w:name w:val="List Paragraph"/>
    <w:basedOn w:val="Normal"/>
    <w:uiPriority w:val="34"/>
    <w:qFormat/>
    <w:rsid w:val="00E92F18"/>
    <w:pPr>
      <w:spacing w:after="200" w:line="276" w:lineRule="auto"/>
      <w:ind w:left="720"/>
      <w:contextualSpacing/>
    </w:pPr>
  </w:style>
  <w:style w:type="paragraph" w:styleId="NormalWeb">
    <w:name w:val="Normal (Web)"/>
    <w:basedOn w:val="Normal"/>
    <w:uiPriority w:val="99"/>
    <w:unhideWhenUsed/>
    <w:rsid w:val="00F51C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66D34"/>
    <w:pPr>
      <w:spacing w:after="0" w:line="240" w:lineRule="auto"/>
    </w:pPr>
  </w:style>
  <w:style w:type="table" w:customStyle="1" w:styleId="TableGrid">
    <w:name w:val="TableGrid"/>
    <w:rsid w:val="000E0D40"/>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8C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284278-ad36-49e8-9851-8bd247616e6f">
      <Terms xmlns="http://schemas.microsoft.com/office/infopath/2007/PartnerControls"/>
    </lcf76f155ced4ddcb4097134ff3c332f>
    <TaxCatchAll xmlns="49c5ab53-4f11-466e-9c2d-ac773aece0c4" xsi:nil="true"/>
    <_Flow_SignoffStatus xmlns="c5284278-ad36-49e8-9851-8bd247616e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0701B7D8495C4F8B6B7F7B84E132CA" ma:contentTypeVersion="16" ma:contentTypeDescription="Create a new document." ma:contentTypeScope="" ma:versionID="0db9bd512d754244edbd8a46d1d0e97b">
  <xsd:schema xmlns:xsd="http://www.w3.org/2001/XMLSchema" xmlns:xs="http://www.w3.org/2001/XMLSchema" xmlns:p="http://schemas.microsoft.com/office/2006/metadata/properties" xmlns:ns2="c5284278-ad36-49e8-9851-8bd247616e6f" xmlns:ns3="49c5ab53-4f11-466e-9c2d-ac773aece0c4" targetNamespace="http://schemas.microsoft.com/office/2006/metadata/properties" ma:root="true" ma:fieldsID="4d716781d0eabd8ad13e0c5ed5c2eb1d" ns2:_="" ns3:_="">
    <xsd:import namespace="c5284278-ad36-49e8-9851-8bd247616e6f"/>
    <xsd:import namespace="49c5ab53-4f11-466e-9c2d-ac773aece0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Flow_SignoffStatu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84278-ad36-49e8-9851-8bd247616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Flow_SignoffStatus" ma:index="11" nillable="true" ma:displayName="Sign-off status" ma:internalName="Sign_x002d_off_x0020_status">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efdca5-9ed4-4f56-9069-ba45049495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5ab53-4f11-466e-9c2d-ac773aece0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af2f3a-ea27-460e-ac9f-65431096838d}" ma:internalName="TaxCatchAll" ma:showField="CatchAllData" ma:web="49c5ab53-4f11-466e-9c2d-ac773aece0c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A47B1-D54C-421D-8D36-0EC03B6F996A}">
  <ds:schemaRefs>
    <ds:schemaRef ds:uri="http://schemas.microsoft.com/sharepoint/v3/contenttype/forms"/>
  </ds:schemaRefs>
</ds:datastoreItem>
</file>

<file path=customXml/itemProps2.xml><?xml version="1.0" encoding="utf-8"?>
<ds:datastoreItem xmlns:ds="http://schemas.openxmlformats.org/officeDocument/2006/customXml" ds:itemID="{E7914033-3A36-45F1-B968-9E63DE424517}">
  <ds:schemaRefs>
    <ds:schemaRef ds:uri="http://schemas.openxmlformats.org/package/2006/metadata/core-properties"/>
    <ds:schemaRef ds:uri="c730371b-edb4-42e1-9da5-828589da42d2"/>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81493a0d-6d96-4659-a615-c94d9e64d836"/>
    <ds:schemaRef ds:uri="http://www.w3.org/XML/1998/namespace"/>
  </ds:schemaRefs>
</ds:datastoreItem>
</file>

<file path=customXml/itemProps3.xml><?xml version="1.0" encoding="utf-8"?>
<ds:datastoreItem xmlns:ds="http://schemas.openxmlformats.org/officeDocument/2006/customXml" ds:itemID="{E8D19C1C-6536-4130-AD00-E1DDA173F5D6}"/>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Kenilworth School &amp; Sixth Form</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H.Hughes</dc:creator>
  <cp:keywords/>
  <dc:description/>
  <cp:lastModifiedBy>D. Perry</cp:lastModifiedBy>
  <cp:revision>2</cp:revision>
  <cp:lastPrinted>2023-11-17T11:39:00Z</cp:lastPrinted>
  <dcterms:created xsi:type="dcterms:W3CDTF">2023-11-17T12:09:00Z</dcterms:created>
  <dcterms:modified xsi:type="dcterms:W3CDTF">2023-11-17T12:09:00Z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0x010100AB0701B7D8495C4F8B6B7F7B84E132CA</vt:lpwstr>
  </property>
</Properties>
</file>