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A85" w:rsidRDefault="002848A6">
      <w:pPr>
        <w:pBdr>
          <w:top w:val="nil"/>
          <w:left w:val="nil"/>
          <w:bottom w:val="nil"/>
          <w:right w:val="nil"/>
          <w:between w:val="nil"/>
        </w:pBdr>
        <w:jc w:val="center"/>
        <w:rPr>
          <w:rFonts w:ascii="Arial" w:eastAsia="Arial" w:hAnsi="Arial" w:cs="Arial"/>
          <w:color w:val="000000"/>
          <w:sz w:val="52"/>
          <w:szCs w:val="52"/>
        </w:rPr>
      </w:pPr>
      <w:r>
        <w:rPr>
          <w:rFonts w:ascii="Arial" w:eastAsia="Arial" w:hAnsi="Arial" w:cs="Arial"/>
          <w:color w:val="000000"/>
          <w:sz w:val="52"/>
          <w:szCs w:val="52"/>
        </w:rPr>
        <w:t>MOULTON SCHOOL</w:t>
      </w:r>
      <w:r>
        <w:rPr>
          <w:noProof/>
        </w:rPr>
        <mc:AlternateContent>
          <mc:Choice Requires="wps">
            <w:drawing>
              <wp:anchor distT="0" distB="0" distL="114300" distR="114300" simplePos="0" relativeHeight="251658240" behindDoc="0" locked="0" layoutInCell="1" hidden="0" allowOverlap="1">
                <wp:simplePos x="0" y="0"/>
                <wp:positionH relativeFrom="column">
                  <wp:posOffset>-76199</wp:posOffset>
                </wp:positionH>
                <wp:positionV relativeFrom="paragraph">
                  <wp:posOffset>-114299</wp:posOffset>
                </wp:positionV>
                <wp:extent cx="990600" cy="1143000"/>
                <wp:effectExtent l="0" t="0" r="0" b="0"/>
                <wp:wrapNone/>
                <wp:docPr id="5"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wps:spPr>
                      <wps:txbx>
                        <w:txbxContent>
                          <w:p w:rsidR="0084684B" w:rsidRDefault="002848A6" w:rsidP="0084684B">
                            <w:r>
                              <w:rPr>
                                <w:noProof/>
                                <w:lang w:eastAsia="en-GB"/>
                              </w:rPr>
                              <w:drawing>
                                <wp:inline distT="0" distB="0" distL="0" distR="0">
                                  <wp:extent cx="795020" cy="914400"/>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795020" cy="914400"/>
                                          </a:xfrm>
                                          <a:prstGeom prst="rect">
                                            <a:avLst/>
                                          </a:prstGeom>
                                          <a:noFill/>
                                          <a:ln>
                                            <a:noFill/>
                                          </a:ln>
                                        </pic:spPr>
                                      </pic:pic>
                                    </a:graphicData>
                                  </a:graphic>
                                </wp:inline>
                              </w:drawing>
                            </w:r>
                          </w:p>
                          <w:p w:rsidR="0084684B" w:rsidRDefault="002848A6" w:rsidP="0084684B"/>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-114299</wp:posOffset>
                </wp:positionV>
                <wp:extent cx="990600" cy="1143000"/>
                <wp:effectExtent b="0" l="0" r="0" t="0"/>
                <wp:wrapNone/>
                <wp:docPr id="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990600" cy="114300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5145405</wp:posOffset>
                </wp:positionH>
                <wp:positionV relativeFrom="paragraph">
                  <wp:posOffset>-263524</wp:posOffset>
                </wp:positionV>
                <wp:extent cx="912495" cy="1024890"/>
                <wp:effectExtent l="0" t="0" r="0" b="0"/>
                <wp:wrapNone/>
                <wp:docPr id="6"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wps:spPr>
                      <wps:txbx>
                        <w:txbxContent>
                          <w:p w:rsidR="0084684B" w:rsidRDefault="002848A6" w:rsidP="0084684B">
                            <w:r>
                              <w:rPr>
                                <w:noProof/>
                                <w:lang w:eastAsia="en-GB"/>
                              </w:rPr>
                              <w:drawing>
                                <wp:inline distT="0" distB="0" distL="0" distR="0">
                                  <wp:extent cx="731520" cy="935355"/>
                                  <wp:effectExtent l="0" t="0" r="0" b="0"/>
                                  <wp:docPr id="1" name="Picture 2"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_BL"/>
                                          <pic:cNvPicPr>
                                            <a:picLocks noChangeAspect="1" noChangeArrowheads="1"/>
                                          </pic:cNvPicPr>
                                        </pic:nvPicPr>
                                        <pic:blipFill>
                                          <a:blip r:embed="rId10">
                                            <a:extLst/>
                                          </a:blip>
                                          <a:srcRect/>
                                          <a:stretch>
                                            <a:fillRect/>
                                          </a:stretch>
                                        </pic:blipFill>
                                        <pic:spPr bwMode="auto">
                                          <a:xfrm>
                                            <a:off x="0" y="0"/>
                                            <a:ext cx="731520" cy="9353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5145405</wp:posOffset>
                </wp:positionH>
                <wp:positionV relativeFrom="paragraph">
                  <wp:posOffset>-263524</wp:posOffset>
                </wp:positionV>
                <wp:extent cx="912495" cy="1024890"/>
                <wp:effectExtent b="0" l="0" r="0" t="0"/>
                <wp:wrapNone/>
                <wp:docPr id="6"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912495" cy="1024890"/>
                        </a:xfrm>
                        <a:prstGeom prst="rect"/>
                        <a:ln/>
                      </pic:spPr>
                    </pic:pic>
                  </a:graphicData>
                </a:graphic>
              </wp:anchor>
            </w:drawing>
          </mc:Fallback>
        </mc:AlternateContent>
      </w:r>
    </w:p>
    <w:p w:rsidR="008F4A85" w:rsidRDefault="002848A6">
      <w:pPr>
        <w:pBdr>
          <w:top w:val="nil"/>
          <w:left w:val="nil"/>
          <w:bottom w:val="nil"/>
          <w:right w:val="nil"/>
          <w:between w:val="nil"/>
        </w:pBdr>
        <w:jc w:val="center"/>
        <w:rPr>
          <w:rFonts w:ascii="Arial" w:eastAsia="Arial" w:hAnsi="Arial" w:cs="Arial"/>
          <w:color w:val="000000"/>
          <w:sz w:val="52"/>
          <w:szCs w:val="52"/>
        </w:rPr>
      </w:pPr>
      <w:r>
        <w:rPr>
          <w:rFonts w:ascii="Arial" w:eastAsia="Arial" w:hAnsi="Arial" w:cs="Arial"/>
          <w:color w:val="000000"/>
          <w:sz w:val="52"/>
          <w:szCs w:val="52"/>
        </w:rPr>
        <w:t>AND SCIENCE COLLEGE</w:t>
      </w:r>
    </w:p>
    <w:p w:rsidR="008F4A85" w:rsidRDefault="008F4A85">
      <w:pPr>
        <w:rPr>
          <w:rFonts w:ascii="Arial" w:eastAsia="Arial" w:hAnsi="Arial" w:cs="Arial"/>
        </w:rPr>
      </w:pPr>
    </w:p>
    <w:p w:rsidR="008F4A85" w:rsidRDefault="002848A6">
      <w:pPr>
        <w:jc w:val="center"/>
        <w:rPr>
          <w:rFonts w:ascii="Arial" w:eastAsia="Arial" w:hAnsi="Arial" w:cs="Arial"/>
          <w:b/>
          <w:sz w:val="28"/>
          <w:szCs w:val="28"/>
        </w:rPr>
      </w:pPr>
      <w:r>
        <w:rPr>
          <w:rFonts w:ascii="Arial" w:eastAsia="Arial" w:hAnsi="Arial" w:cs="Arial"/>
          <w:b/>
          <w:sz w:val="28"/>
          <w:szCs w:val="28"/>
        </w:rPr>
        <w:t>TEACHER OF HISTORY</w:t>
      </w:r>
      <w:r w:rsidR="00EB78B9">
        <w:rPr>
          <w:rFonts w:ascii="Arial" w:eastAsia="Arial" w:hAnsi="Arial" w:cs="Arial"/>
          <w:b/>
          <w:sz w:val="28"/>
          <w:szCs w:val="28"/>
        </w:rPr>
        <w:t xml:space="preserve"> (WITH R.E)</w:t>
      </w:r>
    </w:p>
    <w:p w:rsidR="008F4A85" w:rsidRDefault="002848A6">
      <w:pPr>
        <w:jc w:val="center"/>
        <w:rPr>
          <w:rFonts w:ascii="Arial" w:eastAsia="Arial" w:hAnsi="Arial" w:cs="Arial"/>
          <w:b/>
          <w:sz w:val="28"/>
          <w:szCs w:val="28"/>
        </w:rPr>
      </w:pPr>
      <w:r>
        <w:rPr>
          <w:rFonts w:ascii="Arial" w:eastAsia="Arial" w:hAnsi="Arial" w:cs="Arial"/>
          <w:b/>
          <w:sz w:val="28"/>
          <w:szCs w:val="28"/>
        </w:rPr>
        <w:t>Full Time</w:t>
      </w:r>
    </w:p>
    <w:p w:rsidR="008F4A85" w:rsidRDefault="002848A6">
      <w:pPr>
        <w:jc w:val="center"/>
        <w:rPr>
          <w:rFonts w:ascii="Arial" w:eastAsia="Arial" w:hAnsi="Arial" w:cs="Arial"/>
          <w:b/>
          <w:sz w:val="28"/>
          <w:szCs w:val="28"/>
        </w:rPr>
      </w:pPr>
      <w:r>
        <w:rPr>
          <w:rFonts w:ascii="Arial" w:eastAsia="Arial" w:hAnsi="Arial" w:cs="Arial"/>
          <w:b/>
          <w:sz w:val="28"/>
          <w:szCs w:val="28"/>
        </w:rPr>
        <w:t>Teachers’ Professional Scale | £25,714 - £41,604</w:t>
      </w:r>
    </w:p>
    <w:p w:rsidR="008F4A85" w:rsidRDefault="008F4A85">
      <w:pPr>
        <w:jc w:val="center"/>
        <w:rPr>
          <w:rFonts w:ascii="Arial" w:eastAsia="Arial" w:hAnsi="Arial" w:cs="Arial"/>
          <w:b/>
          <w:sz w:val="28"/>
          <w:szCs w:val="28"/>
        </w:rPr>
      </w:pPr>
    </w:p>
    <w:p w:rsidR="008F4A85" w:rsidRDefault="002848A6">
      <w:pPr>
        <w:jc w:val="both"/>
        <w:rPr>
          <w:rFonts w:ascii="Arial" w:eastAsia="Arial" w:hAnsi="Arial" w:cs="Arial"/>
          <w:sz w:val="22"/>
          <w:szCs w:val="22"/>
        </w:rPr>
      </w:pPr>
      <w:r>
        <w:rPr>
          <w:rFonts w:ascii="Arial" w:eastAsia="Arial" w:hAnsi="Arial" w:cs="Arial"/>
          <w:sz w:val="22"/>
          <w:szCs w:val="22"/>
        </w:rPr>
        <w:t>We are seeking to appoint from January 2023, or earlier if possible, a talented, engaging and enthusiastic teacher of History. This is an exciting opportunity to join our successful History Department.</w:t>
      </w:r>
    </w:p>
    <w:p w:rsidR="008F4A85" w:rsidRDefault="008F4A85">
      <w:pPr>
        <w:jc w:val="both"/>
        <w:rPr>
          <w:rFonts w:ascii="Arial" w:eastAsia="Arial" w:hAnsi="Arial" w:cs="Arial"/>
          <w:sz w:val="22"/>
          <w:szCs w:val="22"/>
        </w:rPr>
      </w:pPr>
    </w:p>
    <w:p w:rsidR="008F4A85" w:rsidRDefault="002848A6">
      <w:pPr>
        <w:jc w:val="both"/>
        <w:rPr>
          <w:rFonts w:ascii="Arial" w:eastAsia="Arial" w:hAnsi="Arial" w:cs="Arial"/>
          <w:sz w:val="22"/>
          <w:szCs w:val="22"/>
        </w:rPr>
      </w:pPr>
      <w:r>
        <w:rPr>
          <w:rFonts w:ascii="Arial" w:eastAsia="Arial" w:hAnsi="Arial" w:cs="Arial"/>
          <w:sz w:val="22"/>
          <w:szCs w:val="22"/>
        </w:rPr>
        <w:t xml:space="preserve">This post offers the opportunity to teach Key Stages </w:t>
      </w:r>
      <w:r>
        <w:rPr>
          <w:rFonts w:ascii="Arial" w:eastAsia="Arial" w:hAnsi="Arial" w:cs="Arial"/>
          <w:sz w:val="22"/>
          <w:szCs w:val="22"/>
        </w:rPr>
        <w:t>3 and 4, with the possibility of A level teaching for a suitably qualified and experienced candidate. Furthermore, the successful candidate will ideally have experience of teaching some religious studies. This position offers the successful candidate the o</w:t>
      </w:r>
      <w:r>
        <w:rPr>
          <w:rFonts w:ascii="Arial" w:eastAsia="Arial" w:hAnsi="Arial" w:cs="Arial"/>
          <w:sz w:val="22"/>
          <w:szCs w:val="22"/>
        </w:rPr>
        <w:t xml:space="preserve">pportunity to make a positive contribution to a Department that strives to keep the curriculum we offer vibrant, engaging and relevant. </w:t>
      </w:r>
      <w:r w:rsidR="00EB78B9">
        <w:rPr>
          <w:rFonts w:ascii="Arial" w:eastAsia="Arial" w:hAnsi="Arial" w:cs="Arial"/>
          <w:sz w:val="22"/>
          <w:szCs w:val="22"/>
        </w:rPr>
        <w:t xml:space="preserve">Applications from ECT’s are welcome. </w:t>
      </w:r>
    </w:p>
    <w:p w:rsidR="008F4A85" w:rsidRDefault="008F4A85">
      <w:pPr>
        <w:jc w:val="both"/>
        <w:rPr>
          <w:rFonts w:ascii="Arial" w:eastAsia="Arial" w:hAnsi="Arial" w:cs="Arial"/>
          <w:sz w:val="22"/>
          <w:szCs w:val="22"/>
          <w:highlight w:val="yellow"/>
        </w:rPr>
      </w:pPr>
    </w:p>
    <w:p w:rsidR="008F4A85" w:rsidRDefault="002848A6">
      <w:pPr>
        <w:spacing w:line="360" w:lineRule="auto"/>
        <w:jc w:val="both"/>
        <w:rPr>
          <w:rFonts w:ascii="Arial" w:eastAsia="Arial" w:hAnsi="Arial" w:cs="Arial"/>
          <w:b/>
          <w:sz w:val="22"/>
          <w:szCs w:val="22"/>
          <w:highlight w:val="white"/>
        </w:rPr>
      </w:pPr>
      <w:r>
        <w:rPr>
          <w:rFonts w:ascii="Arial" w:eastAsia="Arial" w:hAnsi="Arial" w:cs="Arial"/>
          <w:b/>
          <w:sz w:val="22"/>
          <w:szCs w:val="22"/>
          <w:highlight w:val="white"/>
        </w:rPr>
        <w:t>THE HISTORY DEPARTMENT</w:t>
      </w:r>
    </w:p>
    <w:p w:rsidR="008F4A85" w:rsidRDefault="002848A6">
      <w:pPr>
        <w:rPr>
          <w:rFonts w:ascii="Arial" w:eastAsia="Arial" w:hAnsi="Arial" w:cs="Arial"/>
          <w:sz w:val="22"/>
          <w:szCs w:val="22"/>
          <w:highlight w:val="white"/>
        </w:rPr>
      </w:pPr>
      <w:r>
        <w:rPr>
          <w:rFonts w:ascii="Arial" w:eastAsia="Arial" w:hAnsi="Arial" w:cs="Arial"/>
          <w:sz w:val="22"/>
          <w:szCs w:val="22"/>
          <w:highlight w:val="white"/>
        </w:rPr>
        <w:t>Our History department is located on the recently refurbished Humanities floor in the main school building with four specialist teaching rooms. There is a spacious shared Humanities office and we are able to offer teachers their own classroom. Although the</w:t>
      </w:r>
      <w:r>
        <w:rPr>
          <w:rFonts w:ascii="Arial" w:eastAsia="Arial" w:hAnsi="Arial" w:cs="Arial"/>
          <w:sz w:val="22"/>
          <w:szCs w:val="22"/>
          <w:highlight w:val="white"/>
        </w:rPr>
        <w:t xml:space="preserve"> Humanities are set up as three separate departments, collaboration between them is strong and there is a great community feel to the H floor, as well as a shared purposefulness. </w:t>
      </w:r>
    </w:p>
    <w:p w:rsidR="008F4A85" w:rsidRDefault="008F4A85">
      <w:pPr>
        <w:rPr>
          <w:rFonts w:ascii="Arial" w:eastAsia="Arial" w:hAnsi="Arial" w:cs="Arial"/>
          <w:sz w:val="22"/>
          <w:szCs w:val="22"/>
          <w:highlight w:val="white"/>
        </w:rPr>
      </w:pPr>
    </w:p>
    <w:p w:rsidR="008F4A85" w:rsidRDefault="002848A6">
      <w:pPr>
        <w:rPr>
          <w:rFonts w:ascii="Arial" w:eastAsia="Arial" w:hAnsi="Arial" w:cs="Arial"/>
          <w:color w:val="212121"/>
          <w:sz w:val="22"/>
          <w:szCs w:val="22"/>
          <w:highlight w:val="white"/>
        </w:rPr>
      </w:pPr>
      <w:r>
        <w:rPr>
          <w:rFonts w:ascii="Arial" w:eastAsia="Arial" w:hAnsi="Arial" w:cs="Arial"/>
          <w:sz w:val="22"/>
          <w:szCs w:val="22"/>
          <w:highlight w:val="white"/>
        </w:rPr>
        <w:t>The History department is a welcoming, experienced and supportive team. We currently benefit from the enthusiasm and experience of four Historians which include the Subject Leader, Professional Tutor and an Assistant Headteacher. We are keen to develop and</w:t>
      </w:r>
      <w:r>
        <w:rPr>
          <w:rFonts w:ascii="Arial" w:eastAsia="Arial" w:hAnsi="Arial" w:cs="Arial"/>
          <w:sz w:val="22"/>
          <w:szCs w:val="22"/>
          <w:highlight w:val="white"/>
        </w:rPr>
        <w:t xml:space="preserve"> improve, both as individual practitioners and as a team. As such, the History department contributes to the training of new teachers as part of the</w:t>
      </w:r>
      <w:r>
        <w:rPr>
          <w:rFonts w:ascii="Arial" w:eastAsia="Arial" w:hAnsi="Arial" w:cs="Arial"/>
          <w:color w:val="212121"/>
          <w:sz w:val="22"/>
          <w:szCs w:val="22"/>
          <w:highlight w:val="white"/>
        </w:rPr>
        <w:t xml:space="preserve"> Grand Union Teacher Training Partnership and participates in the SWAN History network. </w:t>
      </w:r>
    </w:p>
    <w:p w:rsidR="008F4A85" w:rsidRDefault="008F4A85">
      <w:pPr>
        <w:rPr>
          <w:rFonts w:ascii="Arial" w:eastAsia="Arial" w:hAnsi="Arial" w:cs="Arial"/>
          <w:color w:val="212121"/>
          <w:sz w:val="22"/>
          <w:szCs w:val="22"/>
          <w:highlight w:val="white"/>
        </w:rPr>
      </w:pPr>
    </w:p>
    <w:p w:rsidR="008F4A85" w:rsidRDefault="002848A6">
      <w:pPr>
        <w:jc w:val="both"/>
        <w:rPr>
          <w:rFonts w:ascii="Arial" w:eastAsia="Arial" w:hAnsi="Arial" w:cs="Arial"/>
          <w:sz w:val="22"/>
          <w:szCs w:val="22"/>
          <w:highlight w:val="white"/>
        </w:rPr>
      </w:pPr>
      <w:bookmarkStart w:id="0" w:name="_heading=h.gjdgxs" w:colFirst="0" w:colLast="0"/>
      <w:bookmarkEnd w:id="0"/>
      <w:r>
        <w:rPr>
          <w:rFonts w:ascii="Arial" w:eastAsia="Arial" w:hAnsi="Arial" w:cs="Arial"/>
          <w:sz w:val="22"/>
          <w:szCs w:val="22"/>
          <w:highlight w:val="white"/>
        </w:rPr>
        <w:t>We are looking for</w:t>
      </w:r>
      <w:r>
        <w:rPr>
          <w:rFonts w:ascii="Arial" w:eastAsia="Arial" w:hAnsi="Arial" w:cs="Arial"/>
          <w:sz w:val="22"/>
          <w:szCs w:val="22"/>
          <w:highlight w:val="white"/>
        </w:rPr>
        <w:t xml:space="preserve"> someone who is passionate about History and who wants to play an active part in continuing to develop a relevant and engaging curriculum that promotes outstanding </w:t>
      </w:r>
      <w:r w:rsidR="00EB78B9">
        <w:rPr>
          <w:rFonts w:ascii="Arial" w:eastAsia="Arial" w:hAnsi="Arial" w:cs="Arial"/>
          <w:sz w:val="22"/>
          <w:szCs w:val="22"/>
          <w:highlight w:val="white"/>
        </w:rPr>
        <w:t>outcomes. We</w:t>
      </w:r>
      <w:r>
        <w:rPr>
          <w:rFonts w:ascii="Arial" w:eastAsia="Arial" w:hAnsi="Arial" w:cs="Arial"/>
          <w:sz w:val="22"/>
          <w:szCs w:val="22"/>
          <w:highlight w:val="white"/>
        </w:rPr>
        <w:t xml:space="preserve"> offer a number of enrichment activities that have included day visits to Warwick</w:t>
      </w:r>
      <w:r>
        <w:rPr>
          <w:rFonts w:ascii="Arial" w:eastAsia="Arial" w:hAnsi="Arial" w:cs="Arial"/>
          <w:sz w:val="22"/>
          <w:szCs w:val="22"/>
          <w:highlight w:val="white"/>
        </w:rPr>
        <w:t xml:space="preserve"> Castle, the Black Country Museum and the FWW Battlefields.  The team’s dedication to providing stimulating lessons continues to be rewarded with large numbers of students opting to take History at GCSE and A Level.  Many of our A-Level students go on to s</w:t>
      </w:r>
      <w:r>
        <w:rPr>
          <w:rFonts w:ascii="Arial" w:eastAsia="Arial" w:hAnsi="Arial" w:cs="Arial"/>
          <w:sz w:val="22"/>
          <w:szCs w:val="22"/>
          <w:highlight w:val="white"/>
        </w:rPr>
        <w:t xml:space="preserve">tudy History related degrees at University. </w:t>
      </w:r>
    </w:p>
    <w:p w:rsidR="008F4A85" w:rsidRDefault="008F4A85">
      <w:pPr>
        <w:jc w:val="both"/>
        <w:rPr>
          <w:rFonts w:ascii="Arial" w:eastAsia="Arial" w:hAnsi="Arial" w:cs="Arial"/>
          <w:sz w:val="22"/>
          <w:szCs w:val="22"/>
          <w:highlight w:val="white"/>
        </w:rPr>
      </w:pPr>
      <w:bookmarkStart w:id="1" w:name="_heading=h.g6yb1uht0ibh" w:colFirst="0" w:colLast="0"/>
      <w:bookmarkEnd w:id="1"/>
    </w:p>
    <w:p w:rsidR="008F4A85" w:rsidRDefault="008F4A85">
      <w:pPr>
        <w:jc w:val="both"/>
        <w:rPr>
          <w:rFonts w:ascii="Arial" w:eastAsia="Arial" w:hAnsi="Arial" w:cs="Arial"/>
          <w:sz w:val="22"/>
          <w:szCs w:val="22"/>
          <w:highlight w:val="yellow"/>
        </w:rPr>
      </w:pPr>
    </w:p>
    <w:p w:rsidR="008F4A85" w:rsidRDefault="002848A6">
      <w:pPr>
        <w:spacing w:line="360" w:lineRule="auto"/>
        <w:jc w:val="both"/>
        <w:rPr>
          <w:rFonts w:ascii="Arial" w:eastAsia="Arial" w:hAnsi="Arial" w:cs="Arial"/>
          <w:b/>
          <w:sz w:val="22"/>
          <w:szCs w:val="22"/>
          <w:highlight w:val="white"/>
        </w:rPr>
      </w:pPr>
      <w:r>
        <w:rPr>
          <w:rFonts w:ascii="Arial" w:eastAsia="Arial" w:hAnsi="Arial" w:cs="Arial"/>
          <w:b/>
          <w:sz w:val="22"/>
          <w:szCs w:val="22"/>
          <w:highlight w:val="white"/>
        </w:rPr>
        <w:t>THE HISTORY CURRICULUM</w:t>
      </w:r>
    </w:p>
    <w:p w:rsidR="008F4A85" w:rsidRDefault="002848A6">
      <w:pPr>
        <w:jc w:val="both"/>
        <w:rPr>
          <w:rFonts w:ascii="Arial" w:eastAsia="Arial" w:hAnsi="Arial" w:cs="Arial"/>
          <w:sz w:val="22"/>
          <w:szCs w:val="22"/>
          <w:highlight w:val="white"/>
        </w:rPr>
      </w:pPr>
      <w:r>
        <w:rPr>
          <w:rFonts w:ascii="Arial" w:eastAsia="Arial" w:hAnsi="Arial" w:cs="Arial"/>
          <w:sz w:val="22"/>
          <w:szCs w:val="22"/>
          <w:highlight w:val="white"/>
        </w:rPr>
        <w:t>We want all of our students to leave enthused and inspired by history, with a broad narrative of British and world history and a range of historical concepts and skills that create criti</w:t>
      </w:r>
      <w:r>
        <w:rPr>
          <w:rFonts w:ascii="Arial" w:eastAsia="Arial" w:hAnsi="Arial" w:cs="Arial"/>
          <w:sz w:val="22"/>
          <w:szCs w:val="22"/>
          <w:highlight w:val="white"/>
        </w:rPr>
        <w:t xml:space="preserve">cal thinkers. With our students, we strive for excellence in all that we do. We want our students to aspire to </w:t>
      </w:r>
      <w:r w:rsidR="00EB78B9">
        <w:rPr>
          <w:rFonts w:ascii="Arial" w:eastAsia="Arial" w:hAnsi="Arial" w:cs="Arial"/>
          <w:sz w:val="22"/>
          <w:szCs w:val="22"/>
          <w:highlight w:val="white"/>
        </w:rPr>
        <w:t>lifelong</w:t>
      </w:r>
      <w:r>
        <w:rPr>
          <w:rFonts w:ascii="Arial" w:eastAsia="Arial" w:hAnsi="Arial" w:cs="Arial"/>
          <w:sz w:val="22"/>
          <w:szCs w:val="22"/>
          <w:highlight w:val="white"/>
        </w:rPr>
        <w:t xml:space="preserve"> learning in history be that through books, documentaries and films and/ or excellence in an academic study of History at GCSE, A level </w:t>
      </w:r>
      <w:r>
        <w:rPr>
          <w:rFonts w:ascii="Arial" w:eastAsia="Arial" w:hAnsi="Arial" w:cs="Arial"/>
          <w:sz w:val="22"/>
          <w:szCs w:val="22"/>
          <w:highlight w:val="white"/>
        </w:rPr>
        <w:t>and university.  We draw heavily upon the National Curriculum and exam specifications but we also look to create an even challenging and ambitious curriculum by going beyond this either within the classroom or through homework activities. The department is</w:t>
      </w:r>
      <w:r>
        <w:rPr>
          <w:rFonts w:ascii="Arial" w:eastAsia="Arial" w:hAnsi="Arial" w:cs="Arial"/>
          <w:sz w:val="22"/>
          <w:szCs w:val="22"/>
          <w:highlight w:val="white"/>
        </w:rPr>
        <w:t xml:space="preserve"> well resourced with regularly updated schemes of work, accompanied by a range of resources.  </w:t>
      </w:r>
    </w:p>
    <w:p w:rsidR="008F4A85" w:rsidRDefault="008F4A85">
      <w:pPr>
        <w:jc w:val="both"/>
        <w:rPr>
          <w:rFonts w:ascii="Arial" w:eastAsia="Arial" w:hAnsi="Arial" w:cs="Arial"/>
          <w:sz w:val="22"/>
          <w:szCs w:val="22"/>
          <w:highlight w:val="white"/>
        </w:rPr>
      </w:pPr>
    </w:p>
    <w:p w:rsidR="008F4A85" w:rsidRDefault="008F4A85">
      <w:pPr>
        <w:jc w:val="both"/>
        <w:rPr>
          <w:rFonts w:ascii="Arial" w:eastAsia="Arial" w:hAnsi="Arial" w:cs="Arial"/>
          <w:sz w:val="22"/>
          <w:szCs w:val="22"/>
          <w:highlight w:val="white"/>
        </w:rPr>
      </w:pPr>
    </w:p>
    <w:p w:rsidR="008F4A85" w:rsidRDefault="008F4A85">
      <w:pPr>
        <w:jc w:val="both"/>
        <w:rPr>
          <w:rFonts w:ascii="Arial" w:eastAsia="Arial" w:hAnsi="Arial" w:cs="Arial"/>
          <w:sz w:val="22"/>
          <w:szCs w:val="22"/>
          <w:highlight w:val="white"/>
        </w:rPr>
      </w:pPr>
    </w:p>
    <w:p w:rsidR="008F4A85" w:rsidRDefault="008F4A85">
      <w:pPr>
        <w:jc w:val="both"/>
        <w:rPr>
          <w:rFonts w:ascii="Arial" w:eastAsia="Arial" w:hAnsi="Arial" w:cs="Arial"/>
          <w:b/>
          <w:sz w:val="22"/>
          <w:szCs w:val="22"/>
          <w:highlight w:val="white"/>
        </w:rPr>
      </w:pPr>
    </w:p>
    <w:p w:rsidR="008F4A85" w:rsidRDefault="008F4A85">
      <w:pPr>
        <w:jc w:val="both"/>
        <w:rPr>
          <w:rFonts w:ascii="Arial" w:eastAsia="Arial" w:hAnsi="Arial" w:cs="Arial"/>
          <w:b/>
          <w:sz w:val="22"/>
          <w:szCs w:val="22"/>
          <w:highlight w:val="white"/>
        </w:rPr>
      </w:pPr>
    </w:p>
    <w:p w:rsidR="008F4A85" w:rsidRDefault="002848A6">
      <w:pPr>
        <w:jc w:val="both"/>
        <w:rPr>
          <w:rFonts w:ascii="Arial" w:eastAsia="Arial" w:hAnsi="Arial" w:cs="Arial"/>
          <w:b/>
          <w:sz w:val="22"/>
          <w:szCs w:val="22"/>
          <w:highlight w:val="white"/>
        </w:rPr>
      </w:pPr>
      <w:r>
        <w:rPr>
          <w:rFonts w:ascii="Arial" w:eastAsia="Arial" w:hAnsi="Arial" w:cs="Arial"/>
          <w:b/>
          <w:sz w:val="22"/>
          <w:szCs w:val="22"/>
          <w:highlight w:val="white"/>
        </w:rPr>
        <w:t>Key Stage 3</w:t>
      </w:r>
    </w:p>
    <w:p w:rsidR="008F4A85" w:rsidRDefault="008F4A85">
      <w:pPr>
        <w:jc w:val="both"/>
        <w:rPr>
          <w:rFonts w:ascii="Arial" w:eastAsia="Arial" w:hAnsi="Arial" w:cs="Arial"/>
          <w:b/>
          <w:sz w:val="22"/>
          <w:szCs w:val="22"/>
          <w:highlight w:val="white"/>
        </w:rPr>
      </w:pPr>
    </w:p>
    <w:p w:rsidR="008F4A85" w:rsidRDefault="002848A6">
      <w:pPr>
        <w:jc w:val="both"/>
        <w:rPr>
          <w:rFonts w:ascii="Arial" w:eastAsia="Arial" w:hAnsi="Arial" w:cs="Arial"/>
          <w:sz w:val="22"/>
          <w:szCs w:val="22"/>
          <w:highlight w:val="white"/>
        </w:rPr>
      </w:pPr>
      <w:r>
        <w:rPr>
          <w:rFonts w:ascii="Arial" w:eastAsia="Arial" w:hAnsi="Arial" w:cs="Arial"/>
          <w:sz w:val="22"/>
          <w:szCs w:val="22"/>
          <w:highlight w:val="white"/>
        </w:rPr>
        <w:t>In Years 7 - 9 students are taught in mixed ability groups and receive 3 History lessons every fortnight. Our study of history starts first wit</w:t>
      </w:r>
      <w:r>
        <w:rPr>
          <w:rFonts w:ascii="Arial" w:eastAsia="Arial" w:hAnsi="Arial" w:cs="Arial"/>
          <w:sz w:val="22"/>
          <w:szCs w:val="22"/>
          <w:highlight w:val="white"/>
        </w:rPr>
        <w:t>h consolidating students' prior knowledge of the past and creating a secure chronological framework. This is then extended by exploring the big stories in History - power, everyday life and global connections.  We start by looking at these stories in the c</w:t>
      </w:r>
      <w:r>
        <w:rPr>
          <w:rFonts w:ascii="Arial" w:eastAsia="Arial" w:hAnsi="Arial" w:cs="Arial"/>
          <w:sz w:val="22"/>
          <w:szCs w:val="22"/>
          <w:highlight w:val="white"/>
        </w:rPr>
        <w:t xml:space="preserve">ontext of British history, expanding to more global history as </w:t>
      </w:r>
      <w:r w:rsidR="00EB78B9">
        <w:rPr>
          <w:rFonts w:ascii="Arial" w:eastAsia="Arial" w:hAnsi="Arial" w:cs="Arial"/>
          <w:sz w:val="22"/>
          <w:szCs w:val="22"/>
          <w:highlight w:val="white"/>
        </w:rPr>
        <w:t>students’</w:t>
      </w:r>
      <w:r>
        <w:rPr>
          <w:rFonts w:ascii="Arial" w:eastAsia="Arial" w:hAnsi="Arial" w:cs="Arial"/>
          <w:sz w:val="22"/>
          <w:szCs w:val="22"/>
          <w:highlight w:val="white"/>
        </w:rPr>
        <w:t xml:space="preserve"> progress through the school. This curriculum provides students with a historical framework to understand the importance of being respectful, considerate and </w:t>
      </w:r>
      <w:r w:rsidR="00EB78B9">
        <w:rPr>
          <w:rFonts w:ascii="Arial" w:eastAsia="Arial" w:hAnsi="Arial" w:cs="Arial"/>
          <w:sz w:val="22"/>
          <w:szCs w:val="22"/>
          <w:highlight w:val="white"/>
        </w:rPr>
        <w:t>open-minded</w:t>
      </w:r>
      <w:r>
        <w:rPr>
          <w:rFonts w:ascii="Arial" w:eastAsia="Arial" w:hAnsi="Arial" w:cs="Arial"/>
          <w:sz w:val="22"/>
          <w:szCs w:val="22"/>
          <w:highlight w:val="white"/>
        </w:rPr>
        <w:t xml:space="preserve"> citizens who ha</w:t>
      </w:r>
      <w:r>
        <w:rPr>
          <w:rFonts w:ascii="Arial" w:eastAsia="Arial" w:hAnsi="Arial" w:cs="Arial"/>
          <w:sz w:val="22"/>
          <w:szCs w:val="22"/>
          <w:highlight w:val="white"/>
        </w:rPr>
        <w:t xml:space="preserve">ve </w:t>
      </w:r>
      <w:r w:rsidR="00EB78B9">
        <w:rPr>
          <w:rFonts w:ascii="Arial" w:eastAsia="Arial" w:hAnsi="Arial" w:cs="Arial"/>
          <w:sz w:val="22"/>
          <w:szCs w:val="22"/>
          <w:highlight w:val="white"/>
        </w:rPr>
        <w:t>a sense of</w:t>
      </w:r>
      <w:r>
        <w:rPr>
          <w:rFonts w:ascii="Arial" w:eastAsia="Arial" w:hAnsi="Arial" w:cs="Arial"/>
          <w:sz w:val="22"/>
          <w:szCs w:val="22"/>
          <w:highlight w:val="white"/>
        </w:rPr>
        <w:t xml:space="preserve"> pride </w:t>
      </w:r>
      <w:r w:rsidR="00EB78B9">
        <w:rPr>
          <w:rFonts w:ascii="Arial" w:eastAsia="Arial" w:hAnsi="Arial" w:cs="Arial"/>
          <w:sz w:val="22"/>
          <w:szCs w:val="22"/>
          <w:highlight w:val="white"/>
        </w:rPr>
        <w:t>in the</w:t>
      </w:r>
      <w:r>
        <w:rPr>
          <w:rFonts w:ascii="Arial" w:eastAsia="Arial" w:hAnsi="Arial" w:cs="Arial"/>
          <w:sz w:val="22"/>
          <w:szCs w:val="22"/>
          <w:highlight w:val="white"/>
        </w:rPr>
        <w:t xml:space="preserve"> diverse world in which they live.  From their KS3 studies our students will ‘takeaway’ a chronological narrative of the big stories (power, everyday life and global connections), a sense of period, and an understanding of Brit</w:t>
      </w:r>
      <w:r>
        <w:rPr>
          <w:rFonts w:ascii="Arial" w:eastAsia="Arial" w:hAnsi="Arial" w:cs="Arial"/>
          <w:sz w:val="22"/>
          <w:szCs w:val="22"/>
          <w:highlight w:val="white"/>
        </w:rPr>
        <w:t>ain’s place in the wider world. While there is an emphasis on British history, we also incorporate European and global studies including France, Germany, the USA, Africa and Asia.</w:t>
      </w:r>
    </w:p>
    <w:p w:rsidR="008F4A85" w:rsidRDefault="008F4A85">
      <w:pPr>
        <w:jc w:val="both"/>
        <w:rPr>
          <w:rFonts w:ascii="Arial" w:eastAsia="Arial" w:hAnsi="Arial" w:cs="Arial"/>
          <w:sz w:val="22"/>
          <w:szCs w:val="22"/>
          <w:highlight w:val="yellow"/>
        </w:rPr>
      </w:pPr>
    </w:p>
    <w:p w:rsidR="008F4A85" w:rsidRDefault="002848A6">
      <w:pPr>
        <w:jc w:val="both"/>
        <w:rPr>
          <w:rFonts w:ascii="Arial" w:eastAsia="Arial" w:hAnsi="Arial" w:cs="Arial"/>
          <w:b/>
          <w:sz w:val="22"/>
          <w:szCs w:val="22"/>
          <w:highlight w:val="white"/>
        </w:rPr>
      </w:pPr>
      <w:r>
        <w:rPr>
          <w:rFonts w:ascii="Arial" w:eastAsia="Arial" w:hAnsi="Arial" w:cs="Arial"/>
          <w:b/>
          <w:sz w:val="22"/>
          <w:szCs w:val="22"/>
          <w:highlight w:val="white"/>
        </w:rPr>
        <w:t>Key Stage 4</w:t>
      </w:r>
    </w:p>
    <w:p w:rsidR="008F4A85" w:rsidRDefault="008F4A85">
      <w:pPr>
        <w:jc w:val="both"/>
        <w:rPr>
          <w:rFonts w:ascii="Arial" w:eastAsia="Arial" w:hAnsi="Arial" w:cs="Arial"/>
          <w:b/>
          <w:sz w:val="22"/>
          <w:szCs w:val="22"/>
          <w:highlight w:val="white"/>
        </w:rPr>
      </w:pPr>
    </w:p>
    <w:p w:rsidR="008F4A85" w:rsidRDefault="002848A6">
      <w:pPr>
        <w:jc w:val="both"/>
        <w:rPr>
          <w:rFonts w:ascii="Arial" w:eastAsia="Arial" w:hAnsi="Arial" w:cs="Arial"/>
          <w:sz w:val="22"/>
          <w:szCs w:val="22"/>
          <w:highlight w:val="white"/>
        </w:rPr>
      </w:pPr>
      <w:r>
        <w:rPr>
          <w:rFonts w:ascii="Arial" w:eastAsia="Arial" w:hAnsi="Arial" w:cs="Arial"/>
          <w:sz w:val="22"/>
          <w:szCs w:val="22"/>
          <w:highlight w:val="white"/>
        </w:rPr>
        <w:t xml:space="preserve">History is a very popular GCSE option and there are typically </w:t>
      </w:r>
      <w:r>
        <w:rPr>
          <w:rFonts w:ascii="Arial" w:eastAsia="Arial" w:hAnsi="Arial" w:cs="Arial"/>
          <w:sz w:val="22"/>
          <w:szCs w:val="22"/>
          <w:highlight w:val="white"/>
        </w:rPr>
        <w:t>five GCSE groups of mixed ability in each year group.  Students have 5 lessons per fortnight. We follow the Edexcel GCSE History course and we study the following units:</w:t>
      </w:r>
    </w:p>
    <w:p w:rsidR="008F4A85" w:rsidRDefault="002848A6">
      <w:pPr>
        <w:jc w:val="both"/>
        <w:rPr>
          <w:rFonts w:ascii="Arial" w:eastAsia="Arial" w:hAnsi="Arial" w:cs="Arial"/>
          <w:sz w:val="22"/>
          <w:szCs w:val="22"/>
          <w:highlight w:val="white"/>
        </w:rPr>
      </w:pPr>
      <w:r>
        <w:rPr>
          <w:rFonts w:ascii="Arial" w:eastAsia="Arial" w:hAnsi="Arial" w:cs="Arial"/>
          <w:sz w:val="22"/>
          <w:szCs w:val="22"/>
          <w:highlight w:val="white"/>
        </w:rPr>
        <w:t>•</w:t>
      </w:r>
      <w:r>
        <w:rPr>
          <w:rFonts w:ascii="Arial" w:eastAsia="Arial" w:hAnsi="Arial" w:cs="Arial"/>
          <w:sz w:val="22"/>
          <w:szCs w:val="22"/>
          <w:highlight w:val="white"/>
        </w:rPr>
        <w:tab/>
        <w:t>Medicine Through Time and Historic Environment- the Western Front</w:t>
      </w:r>
    </w:p>
    <w:p w:rsidR="008F4A85" w:rsidRDefault="002848A6">
      <w:pPr>
        <w:jc w:val="both"/>
        <w:rPr>
          <w:rFonts w:ascii="Arial" w:eastAsia="Arial" w:hAnsi="Arial" w:cs="Arial"/>
          <w:sz w:val="22"/>
          <w:szCs w:val="22"/>
          <w:highlight w:val="white"/>
        </w:rPr>
      </w:pPr>
      <w:r>
        <w:rPr>
          <w:rFonts w:ascii="Arial" w:eastAsia="Arial" w:hAnsi="Arial" w:cs="Arial"/>
          <w:sz w:val="22"/>
          <w:szCs w:val="22"/>
          <w:highlight w:val="white"/>
        </w:rPr>
        <w:t>•</w:t>
      </w:r>
      <w:r>
        <w:rPr>
          <w:rFonts w:ascii="Arial" w:eastAsia="Arial" w:hAnsi="Arial" w:cs="Arial"/>
          <w:sz w:val="22"/>
          <w:szCs w:val="22"/>
          <w:highlight w:val="white"/>
        </w:rPr>
        <w:tab/>
        <w:t>Elizabethan Engl</w:t>
      </w:r>
      <w:r>
        <w:rPr>
          <w:rFonts w:ascii="Arial" w:eastAsia="Arial" w:hAnsi="Arial" w:cs="Arial"/>
          <w:sz w:val="22"/>
          <w:szCs w:val="22"/>
          <w:highlight w:val="white"/>
        </w:rPr>
        <w:t>and</w:t>
      </w:r>
    </w:p>
    <w:p w:rsidR="008F4A85" w:rsidRDefault="002848A6">
      <w:pPr>
        <w:jc w:val="both"/>
        <w:rPr>
          <w:rFonts w:ascii="Arial" w:eastAsia="Arial" w:hAnsi="Arial" w:cs="Arial"/>
          <w:sz w:val="22"/>
          <w:szCs w:val="22"/>
          <w:highlight w:val="white"/>
        </w:rPr>
      </w:pPr>
      <w:r>
        <w:rPr>
          <w:rFonts w:ascii="Arial" w:eastAsia="Arial" w:hAnsi="Arial" w:cs="Arial"/>
          <w:sz w:val="22"/>
          <w:szCs w:val="22"/>
          <w:highlight w:val="white"/>
        </w:rPr>
        <w:t>•</w:t>
      </w:r>
      <w:r>
        <w:rPr>
          <w:rFonts w:ascii="Arial" w:eastAsia="Arial" w:hAnsi="Arial" w:cs="Arial"/>
          <w:sz w:val="22"/>
          <w:szCs w:val="22"/>
          <w:highlight w:val="white"/>
        </w:rPr>
        <w:tab/>
        <w:t xml:space="preserve">The Cold War </w:t>
      </w:r>
    </w:p>
    <w:p w:rsidR="008F4A85" w:rsidRDefault="002848A6">
      <w:pPr>
        <w:jc w:val="both"/>
        <w:rPr>
          <w:rFonts w:ascii="Arial" w:eastAsia="Arial" w:hAnsi="Arial" w:cs="Arial"/>
          <w:sz w:val="22"/>
          <w:szCs w:val="22"/>
          <w:highlight w:val="white"/>
        </w:rPr>
      </w:pPr>
      <w:r>
        <w:rPr>
          <w:rFonts w:ascii="Arial" w:eastAsia="Arial" w:hAnsi="Arial" w:cs="Arial"/>
          <w:sz w:val="22"/>
          <w:szCs w:val="22"/>
          <w:highlight w:val="white"/>
        </w:rPr>
        <w:t>•</w:t>
      </w:r>
      <w:r>
        <w:rPr>
          <w:rFonts w:ascii="Arial" w:eastAsia="Arial" w:hAnsi="Arial" w:cs="Arial"/>
          <w:sz w:val="22"/>
          <w:szCs w:val="22"/>
          <w:highlight w:val="white"/>
        </w:rPr>
        <w:tab/>
        <w:t>Germany 1918-1939</w:t>
      </w:r>
    </w:p>
    <w:p w:rsidR="008F4A85" w:rsidRDefault="008F4A85">
      <w:pPr>
        <w:jc w:val="both"/>
        <w:rPr>
          <w:rFonts w:ascii="Arial" w:eastAsia="Arial" w:hAnsi="Arial" w:cs="Arial"/>
          <w:sz w:val="22"/>
          <w:szCs w:val="22"/>
          <w:highlight w:val="white"/>
        </w:rPr>
      </w:pPr>
    </w:p>
    <w:p w:rsidR="008F4A85" w:rsidRDefault="002848A6">
      <w:pPr>
        <w:jc w:val="both"/>
        <w:rPr>
          <w:rFonts w:ascii="Arial" w:eastAsia="Arial" w:hAnsi="Arial" w:cs="Arial"/>
          <w:sz w:val="22"/>
          <w:szCs w:val="22"/>
          <w:highlight w:val="white"/>
        </w:rPr>
      </w:pPr>
      <w:r>
        <w:rPr>
          <w:rFonts w:ascii="Arial" w:eastAsia="Arial" w:hAnsi="Arial" w:cs="Arial"/>
          <w:sz w:val="22"/>
          <w:szCs w:val="22"/>
          <w:highlight w:val="white"/>
        </w:rPr>
        <w:t>We take a broadly chronological approach to the course which allows us to interleave the different units and ensure students have exposure to all the skills required for the course throughout the Key Stage. Our curr</w:t>
      </w:r>
      <w:r>
        <w:rPr>
          <w:rFonts w:ascii="Arial" w:eastAsia="Arial" w:hAnsi="Arial" w:cs="Arial"/>
          <w:sz w:val="22"/>
          <w:szCs w:val="22"/>
          <w:highlight w:val="white"/>
        </w:rPr>
        <w:t>iculum is ambitious and goes beyond the specification to create opportunities for more diverse voices to be heard in the narratives we teach.</w:t>
      </w:r>
    </w:p>
    <w:p w:rsidR="008F4A85" w:rsidRDefault="008F4A85">
      <w:pPr>
        <w:pBdr>
          <w:top w:val="nil"/>
          <w:left w:val="nil"/>
          <w:bottom w:val="nil"/>
          <w:right w:val="nil"/>
          <w:between w:val="nil"/>
        </w:pBdr>
        <w:ind w:left="720"/>
        <w:jc w:val="both"/>
        <w:rPr>
          <w:rFonts w:ascii="Arial" w:eastAsia="Arial" w:hAnsi="Arial" w:cs="Arial"/>
          <w:color w:val="000000"/>
          <w:sz w:val="22"/>
          <w:szCs w:val="22"/>
          <w:highlight w:val="white"/>
        </w:rPr>
      </w:pPr>
    </w:p>
    <w:p w:rsidR="008F4A85" w:rsidRDefault="008F4A85">
      <w:pPr>
        <w:jc w:val="both"/>
        <w:rPr>
          <w:rFonts w:ascii="Arial" w:eastAsia="Arial" w:hAnsi="Arial" w:cs="Arial"/>
          <w:sz w:val="22"/>
          <w:szCs w:val="22"/>
          <w:highlight w:val="yellow"/>
        </w:rPr>
      </w:pPr>
    </w:p>
    <w:p w:rsidR="008F4A85" w:rsidRDefault="002848A6">
      <w:pPr>
        <w:jc w:val="both"/>
        <w:rPr>
          <w:rFonts w:ascii="Arial" w:eastAsia="Arial" w:hAnsi="Arial" w:cs="Arial"/>
          <w:b/>
          <w:sz w:val="22"/>
          <w:szCs w:val="22"/>
          <w:highlight w:val="white"/>
        </w:rPr>
      </w:pPr>
      <w:r>
        <w:rPr>
          <w:rFonts w:ascii="Arial" w:eastAsia="Arial" w:hAnsi="Arial" w:cs="Arial"/>
          <w:b/>
          <w:sz w:val="22"/>
          <w:szCs w:val="22"/>
          <w:highlight w:val="white"/>
        </w:rPr>
        <w:t>Key Stage 5</w:t>
      </w:r>
    </w:p>
    <w:p w:rsidR="008F4A85" w:rsidRDefault="008F4A85">
      <w:pPr>
        <w:jc w:val="both"/>
        <w:rPr>
          <w:rFonts w:ascii="Arial" w:eastAsia="Arial" w:hAnsi="Arial" w:cs="Arial"/>
          <w:b/>
          <w:sz w:val="22"/>
          <w:szCs w:val="22"/>
          <w:highlight w:val="white"/>
        </w:rPr>
      </w:pPr>
    </w:p>
    <w:p w:rsidR="008F4A85" w:rsidRDefault="002848A6">
      <w:pPr>
        <w:jc w:val="both"/>
        <w:rPr>
          <w:rFonts w:ascii="Arial" w:eastAsia="Arial" w:hAnsi="Arial" w:cs="Arial"/>
          <w:sz w:val="22"/>
          <w:szCs w:val="22"/>
          <w:highlight w:val="white"/>
        </w:rPr>
      </w:pPr>
      <w:r>
        <w:rPr>
          <w:rFonts w:ascii="Arial" w:eastAsia="Arial" w:hAnsi="Arial" w:cs="Arial"/>
          <w:sz w:val="22"/>
          <w:szCs w:val="22"/>
          <w:highlight w:val="white"/>
        </w:rPr>
        <w:t>History continues to be popular at post 16 and we typically have two groups in both Year 12 and Year 13.  Students have 9 lessons per fortnight and as with our other key stages, we take a broadly chronological approach.  We follow the OCR A-level History c</w:t>
      </w:r>
      <w:r>
        <w:rPr>
          <w:rFonts w:ascii="Arial" w:eastAsia="Arial" w:hAnsi="Arial" w:cs="Arial"/>
          <w:sz w:val="22"/>
          <w:szCs w:val="22"/>
          <w:highlight w:val="white"/>
        </w:rPr>
        <w:t>ourse, which capitalises on specialisms within the team and we teach the following options:</w:t>
      </w:r>
    </w:p>
    <w:p w:rsidR="008F4A85" w:rsidRDefault="008F4A85">
      <w:pPr>
        <w:jc w:val="both"/>
        <w:rPr>
          <w:rFonts w:ascii="Arial" w:eastAsia="Arial" w:hAnsi="Arial" w:cs="Arial"/>
          <w:sz w:val="22"/>
          <w:szCs w:val="22"/>
          <w:highlight w:val="white"/>
        </w:rPr>
      </w:pPr>
    </w:p>
    <w:p w:rsidR="008F4A85" w:rsidRDefault="002848A6">
      <w:pPr>
        <w:numPr>
          <w:ilvl w:val="0"/>
          <w:numId w:val="5"/>
        </w:numPr>
        <w:pBdr>
          <w:top w:val="nil"/>
          <w:left w:val="nil"/>
          <w:bottom w:val="nil"/>
          <w:right w:val="nil"/>
          <w:between w:val="nil"/>
        </w:pBdr>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Pitt to Peel 1783</w:t>
      </w:r>
      <w:r>
        <w:rPr>
          <w:rFonts w:ascii="Arial" w:eastAsia="Arial" w:hAnsi="Arial" w:cs="Arial"/>
          <w:color w:val="000000"/>
          <w:sz w:val="22"/>
          <w:szCs w:val="22"/>
          <w:highlight w:val="white"/>
        </w:rPr>
        <w:t>-1846</w:t>
      </w:r>
    </w:p>
    <w:p w:rsidR="008F4A85" w:rsidRDefault="002848A6">
      <w:pPr>
        <w:numPr>
          <w:ilvl w:val="0"/>
          <w:numId w:val="5"/>
        </w:numPr>
        <w:pBdr>
          <w:top w:val="nil"/>
          <w:left w:val="nil"/>
          <w:bottom w:val="nil"/>
          <w:right w:val="nil"/>
          <w:between w:val="nil"/>
        </w:pBdr>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The Cold War in Asia 1945-1993</w:t>
      </w:r>
    </w:p>
    <w:p w:rsidR="008F4A85" w:rsidRDefault="002848A6">
      <w:pPr>
        <w:numPr>
          <w:ilvl w:val="0"/>
          <w:numId w:val="5"/>
        </w:numPr>
        <w:pBdr>
          <w:top w:val="nil"/>
          <w:left w:val="nil"/>
          <w:bottom w:val="nil"/>
          <w:right w:val="nil"/>
          <w:between w:val="nil"/>
        </w:pBdr>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Russia and its Rulers 1855 -1965 </w:t>
      </w:r>
      <w:bookmarkStart w:id="2" w:name="_GoBack"/>
      <w:bookmarkEnd w:id="2"/>
    </w:p>
    <w:p w:rsidR="008F4A85" w:rsidRDefault="002848A6">
      <w:pPr>
        <w:numPr>
          <w:ilvl w:val="0"/>
          <w:numId w:val="5"/>
        </w:numPr>
        <w:pBdr>
          <w:top w:val="nil"/>
          <w:left w:val="nil"/>
          <w:bottom w:val="nil"/>
          <w:right w:val="nil"/>
          <w:between w:val="nil"/>
        </w:pBdr>
        <w:jc w:val="both"/>
        <w:rPr>
          <w:rFonts w:ascii="Arial" w:eastAsia="Arial" w:hAnsi="Arial" w:cs="Arial"/>
          <w:sz w:val="22"/>
          <w:szCs w:val="22"/>
          <w:highlight w:val="white"/>
        </w:rPr>
      </w:pPr>
      <w:r>
        <w:rPr>
          <w:rFonts w:ascii="Arial" w:eastAsia="Arial" w:hAnsi="Arial" w:cs="Arial"/>
          <w:sz w:val="22"/>
          <w:szCs w:val="22"/>
          <w:highlight w:val="white"/>
        </w:rPr>
        <w:t>NEA Vietnam War</w:t>
      </w:r>
    </w:p>
    <w:p w:rsidR="008F4A85" w:rsidRDefault="008F4A85">
      <w:pPr>
        <w:pBdr>
          <w:top w:val="nil"/>
          <w:left w:val="nil"/>
          <w:bottom w:val="nil"/>
          <w:right w:val="nil"/>
          <w:between w:val="nil"/>
        </w:pBdr>
        <w:ind w:left="720"/>
        <w:jc w:val="both"/>
        <w:rPr>
          <w:rFonts w:ascii="Arial" w:eastAsia="Arial" w:hAnsi="Arial" w:cs="Arial"/>
          <w:sz w:val="22"/>
          <w:szCs w:val="22"/>
          <w:highlight w:val="white"/>
        </w:rPr>
      </w:pPr>
    </w:p>
    <w:p w:rsidR="008F4A85" w:rsidRDefault="008F4A85">
      <w:pPr>
        <w:jc w:val="both"/>
        <w:rPr>
          <w:rFonts w:ascii="Arial" w:eastAsia="Arial" w:hAnsi="Arial" w:cs="Arial"/>
          <w:sz w:val="22"/>
          <w:szCs w:val="22"/>
        </w:rPr>
      </w:pPr>
    </w:p>
    <w:p w:rsidR="008F4A85" w:rsidRDefault="002848A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THIS JOB DESCRIPTION</w:t>
      </w:r>
      <w:r>
        <w:rPr>
          <w:rFonts w:ascii="Arial" w:eastAsia="Arial" w:hAnsi="Arial" w:cs="Arial"/>
          <w:color w:val="000000"/>
          <w:sz w:val="22"/>
          <w:szCs w:val="22"/>
        </w:rPr>
        <w:t xml:space="preserve"> reflects the major tasks to be carried out by the post holder and identifies a level of responsibility at which they will be required to work. In the interests of effective working, the major tasks may be reviewed from time to time to reflect changing nee</w:t>
      </w:r>
      <w:r>
        <w:rPr>
          <w:rFonts w:ascii="Arial" w:eastAsia="Arial" w:hAnsi="Arial" w:cs="Arial"/>
          <w:color w:val="000000"/>
          <w:sz w:val="22"/>
          <w:szCs w:val="22"/>
        </w:rPr>
        <w:t xml:space="preserve">ds and circumstances. Such reviews and any consequential changes will be carried out in consultation with the post holder. </w:t>
      </w:r>
    </w:p>
    <w:p w:rsidR="008F4A85" w:rsidRDefault="008F4A85">
      <w:pPr>
        <w:pBdr>
          <w:top w:val="nil"/>
          <w:left w:val="nil"/>
          <w:bottom w:val="nil"/>
          <w:right w:val="nil"/>
          <w:between w:val="nil"/>
        </w:pBdr>
        <w:jc w:val="both"/>
        <w:rPr>
          <w:rFonts w:ascii="Arial" w:eastAsia="Arial" w:hAnsi="Arial" w:cs="Arial"/>
          <w:color w:val="000000"/>
          <w:sz w:val="22"/>
          <w:szCs w:val="22"/>
        </w:rPr>
      </w:pPr>
    </w:p>
    <w:p w:rsidR="008F4A85" w:rsidRDefault="002848A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Ensure that reasonable care is taken at all times for the health, safety and welfare of yourself and other persons, and comply with policies and procedures relating to health and safety within the School. Demonstrate awareness/understanding of equal opport</w:t>
      </w:r>
      <w:r>
        <w:rPr>
          <w:rFonts w:ascii="Arial" w:eastAsia="Arial" w:hAnsi="Arial" w:cs="Arial"/>
          <w:color w:val="000000"/>
          <w:sz w:val="22"/>
          <w:szCs w:val="22"/>
        </w:rPr>
        <w:t xml:space="preserve">unities and other people’s behavioural, physical, social and welfare needs. </w:t>
      </w:r>
    </w:p>
    <w:p w:rsidR="008F4A85" w:rsidRDefault="008F4A85">
      <w:pPr>
        <w:pBdr>
          <w:top w:val="nil"/>
          <w:left w:val="nil"/>
          <w:bottom w:val="nil"/>
          <w:right w:val="nil"/>
          <w:between w:val="nil"/>
        </w:pBdr>
        <w:jc w:val="both"/>
        <w:rPr>
          <w:rFonts w:ascii="Arial" w:eastAsia="Arial" w:hAnsi="Arial" w:cs="Arial"/>
          <w:color w:val="000000"/>
          <w:sz w:val="22"/>
          <w:szCs w:val="22"/>
        </w:rPr>
      </w:pPr>
    </w:p>
    <w:p w:rsidR="008F4A85" w:rsidRDefault="002848A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To carry out any other duties which fall within the broad spirit, scope and purpose of this job description. </w:t>
      </w:r>
    </w:p>
    <w:p w:rsidR="008F4A85" w:rsidRDefault="008F4A85">
      <w:pPr>
        <w:pBdr>
          <w:top w:val="nil"/>
          <w:left w:val="nil"/>
          <w:bottom w:val="nil"/>
          <w:right w:val="nil"/>
          <w:between w:val="nil"/>
        </w:pBdr>
        <w:jc w:val="both"/>
        <w:rPr>
          <w:rFonts w:ascii="Arial" w:eastAsia="Arial" w:hAnsi="Arial" w:cs="Arial"/>
          <w:color w:val="000000"/>
          <w:sz w:val="22"/>
          <w:szCs w:val="22"/>
        </w:rPr>
      </w:pPr>
    </w:p>
    <w:p w:rsidR="008F4A85" w:rsidRDefault="008F4A85">
      <w:pPr>
        <w:jc w:val="both"/>
        <w:rPr>
          <w:rFonts w:ascii="Arial" w:eastAsia="Arial" w:hAnsi="Arial" w:cs="Arial"/>
          <w:sz w:val="22"/>
          <w:szCs w:val="22"/>
        </w:rPr>
      </w:pPr>
    </w:p>
    <w:p w:rsidR="008F4A85" w:rsidRDefault="002848A6">
      <w:pPr>
        <w:pStyle w:val="Title"/>
        <w:rPr>
          <w:rFonts w:ascii="Arial" w:eastAsia="Arial" w:hAnsi="Arial" w:cs="Arial"/>
        </w:rPr>
      </w:pPr>
      <w:r>
        <w:br w:type="page"/>
      </w:r>
      <w:r>
        <w:rPr>
          <w:rFonts w:ascii="Arial" w:eastAsia="Arial" w:hAnsi="Arial" w:cs="Arial"/>
        </w:rPr>
        <w:lastRenderedPageBreak/>
        <w:t>PERSONNEL SPECIFICATION</w:t>
      </w:r>
    </w:p>
    <w:p w:rsidR="008F4A85" w:rsidRDefault="002848A6">
      <w:pPr>
        <w:jc w:val="center"/>
        <w:rPr>
          <w:rFonts w:ascii="Arial" w:eastAsia="Arial" w:hAnsi="Arial" w:cs="Arial"/>
          <w:b/>
          <w:sz w:val="28"/>
          <w:szCs w:val="28"/>
        </w:rPr>
      </w:pPr>
      <w:r>
        <w:rPr>
          <w:rFonts w:ascii="Arial" w:eastAsia="Arial" w:hAnsi="Arial" w:cs="Arial"/>
          <w:b/>
          <w:sz w:val="28"/>
          <w:szCs w:val="28"/>
        </w:rPr>
        <w:t>TEACHER OF HISTORY</w:t>
      </w:r>
    </w:p>
    <w:p w:rsidR="008F4A85" w:rsidRDefault="008F4A85">
      <w:pPr>
        <w:jc w:val="center"/>
        <w:rPr>
          <w:rFonts w:ascii="Arial" w:eastAsia="Arial" w:hAnsi="Arial" w:cs="Arial"/>
          <w:b/>
          <w:sz w:val="28"/>
          <w:szCs w:val="28"/>
        </w:rPr>
      </w:pPr>
    </w:p>
    <w:tbl>
      <w:tblPr>
        <w:tblStyle w:val="a"/>
        <w:tblW w:w="994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0"/>
        <w:gridCol w:w="5610"/>
        <w:gridCol w:w="2238"/>
      </w:tblGrid>
      <w:tr w:rsidR="008F4A85">
        <w:tc>
          <w:tcPr>
            <w:tcW w:w="2100" w:type="dxa"/>
          </w:tcPr>
          <w:p w:rsidR="008F4A85" w:rsidRDefault="002848A6">
            <w:pPr>
              <w:spacing w:before="120" w:after="120"/>
              <w:jc w:val="center"/>
              <w:rPr>
                <w:rFonts w:ascii="Arial" w:eastAsia="Arial" w:hAnsi="Arial" w:cs="Arial"/>
                <w:b/>
                <w:sz w:val="22"/>
                <w:szCs w:val="22"/>
              </w:rPr>
            </w:pPr>
            <w:r>
              <w:rPr>
                <w:rFonts w:ascii="Arial" w:eastAsia="Arial" w:hAnsi="Arial" w:cs="Arial"/>
                <w:b/>
                <w:sz w:val="22"/>
                <w:szCs w:val="22"/>
              </w:rPr>
              <w:t>CATEGORY ITEM</w:t>
            </w:r>
          </w:p>
        </w:tc>
        <w:tc>
          <w:tcPr>
            <w:tcW w:w="5610" w:type="dxa"/>
          </w:tcPr>
          <w:p w:rsidR="008F4A85" w:rsidRDefault="002848A6">
            <w:pPr>
              <w:spacing w:before="120" w:after="120"/>
              <w:jc w:val="center"/>
              <w:rPr>
                <w:rFonts w:ascii="Arial" w:eastAsia="Arial" w:hAnsi="Arial" w:cs="Arial"/>
                <w:b/>
                <w:sz w:val="22"/>
                <w:szCs w:val="22"/>
              </w:rPr>
            </w:pPr>
            <w:r>
              <w:rPr>
                <w:rFonts w:ascii="Arial" w:eastAsia="Arial" w:hAnsi="Arial" w:cs="Arial"/>
                <w:b/>
                <w:sz w:val="22"/>
                <w:szCs w:val="22"/>
              </w:rPr>
              <w:t>ESSENTI</w:t>
            </w:r>
            <w:r>
              <w:rPr>
                <w:rFonts w:ascii="Arial" w:eastAsia="Arial" w:hAnsi="Arial" w:cs="Arial"/>
                <w:b/>
                <w:sz w:val="22"/>
                <w:szCs w:val="22"/>
              </w:rPr>
              <w:t>AL</w:t>
            </w:r>
          </w:p>
        </w:tc>
        <w:tc>
          <w:tcPr>
            <w:tcW w:w="2238" w:type="dxa"/>
          </w:tcPr>
          <w:p w:rsidR="008F4A85" w:rsidRDefault="002848A6">
            <w:pPr>
              <w:spacing w:before="120" w:after="120"/>
              <w:jc w:val="center"/>
              <w:rPr>
                <w:rFonts w:ascii="Arial" w:eastAsia="Arial" w:hAnsi="Arial" w:cs="Arial"/>
                <w:b/>
                <w:sz w:val="22"/>
                <w:szCs w:val="22"/>
              </w:rPr>
            </w:pPr>
            <w:r>
              <w:rPr>
                <w:rFonts w:ascii="Arial" w:eastAsia="Arial" w:hAnsi="Arial" w:cs="Arial"/>
                <w:b/>
                <w:sz w:val="22"/>
                <w:szCs w:val="22"/>
              </w:rPr>
              <w:t>DESIRABLE</w:t>
            </w:r>
          </w:p>
        </w:tc>
      </w:tr>
      <w:tr w:rsidR="008F4A85">
        <w:tc>
          <w:tcPr>
            <w:tcW w:w="2100" w:type="dxa"/>
          </w:tcPr>
          <w:p w:rsidR="008F4A85" w:rsidRDefault="008F4A85">
            <w:pPr>
              <w:pStyle w:val="Heading1"/>
              <w:rPr>
                <w:rFonts w:ascii="Arial" w:eastAsia="Arial" w:hAnsi="Arial" w:cs="Arial"/>
                <w:sz w:val="22"/>
                <w:szCs w:val="22"/>
              </w:rPr>
            </w:pPr>
          </w:p>
          <w:p w:rsidR="008F4A85" w:rsidRDefault="002848A6">
            <w:pPr>
              <w:pStyle w:val="Heading1"/>
              <w:rPr>
                <w:rFonts w:ascii="Arial" w:eastAsia="Arial" w:hAnsi="Arial" w:cs="Arial"/>
                <w:sz w:val="22"/>
                <w:szCs w:val="22"/>
              </w:rPr>
            </w:pPr>
            <w:r>
              <w:rPr>
                <w:rFonts w:ascii="Arial" w:eastAsia="Arial" w:hAnsi="Arial" w:cs="Arial"/>
                <w:sz w:val="22"/>
                <w:szCs w:val="22"/>
              </w:rPr>
              <w:t>Experience</w:t>
            </w:r>
          </w:p>
          <w:p w:rsidR="008F4A85" w:rsidRDefault="008F4A85">
            <w:pPr>
              <w:spacing w:after="120"/>
              <w:rPr>
                <w:rFonts w:ascii="Arial" w:eastAsia="Arial" w:hAnsi="Arial" w:cs="Arial"/>
                <w:sz w:val="22"/>
                <w:szCs w:val="22"/>
              </w:rPr>
            </w:pPr>
          </w:p>
        </w:tc>
        <w:tc>
          <w:tcPr>
            <w:tcW w:w="5610" w:type="dxa"/>
          </w:tcPr>
          <w:p w:rsidR="008F4A85" w:rsidRDefault="008F4A85">
            <w:pPr>
              <w:rPr>
                <w:rFonts w:ascii="Arial" w:eastAsia="Arial" w:hAnsi="Arial" w:cs="Arial"/>
                <w:sz w:val="22"/>
                <w:szCs w:val="22"/>
              </w:rPr>
            </w:pPr>
          </w:p>
          <w:p w:rsidR="008F4A85" w:rsidRDefault="002848A6">
            <w:pPr>
              <w:numPr>
                <w:ilvl w:val="0"/>
                <w:numId w:val="1"/>
              </w:numPr>
              <w:rPr>
                <w:rFonts w:ascii="Arial" w:eastAsia="Arial" w:hAnsi="Arial" w:cs="Arial"/>
                <w:sz w:val="22"/>
                <w:szCs w:val="22"/>
              </w:rPr>
            </w:pPr>
            <w:r>
              <w:rPr>
                <w:rFonts w:ascii="Arial" w:eastAsia="Arial" w:hAnsi="Arial" w:cs="Arial"/>
                <w:sz w:val="22"/>
                <w:szCs w:val="22"/>
              </w:rPr>
              <w:t>Teaching of History at KS3 and KS4.</w:t>
            </w:r>
          </w:p>
          <w:p w:rsidR="008F4A85" w:rsidRDefault="002848A6">
            <w:pPr>
              <w:numPr>
                <w:ilvl w:val="0"/>
                <w:numId w:val="1"/>
              </w:numPr>
              <w:rPr>
                <w:rFonts w:ascii="Arial" w:eastAsia="Arial" w:hAnsi="Arial" w:cs="Arial"/>
                <w:sz w:val="22"/>
                <w:szCs w:val="22"/>
              </w:rPr>
            </w:pPr>
            <w:r>
              <w:rPr>
                <w:rFonts w:ascii="Arial" w:eastAsia="Arial" w:hAnsi="Arial" w:cs="Arial"/>
                <w:sz w:val="22"/>
                <w:szCs w:val="22"/>
              </w:rPr>
              <w:t>Experience / awareness of role of tutor / pastoral role.</w:t>
            </w:r>
          </w:p>
          <w:p w:rsidR="008F4A85" w:rsidRDefault="008F4A85">
            <w:pPr>
              <w:rPr>
                <w:rFonts w:ascii="Arial" w:eastAsia="Arial" w:hAnsi="Arial" w:cs="Arial"/>
                <w:sz w:val="22"/>
                <w:szCs w:val="22"/>
              </w:rPr>
            </w:pPr>
          </w:p>
        </w:tc>
        <w:tc>
          <w:tcPr>
            <w:tcW w:w="2238" w:type="dxa"/>
          </w:tcPr>
          <w:p w:rsidR="008F4A85" w:rsidRDefault="008F4A85">
            <w:pPr>
              <w:rPr>
                <w:rFonts w:ascii="Arial" w:eastAsia="Arial" w:hAnsi="Arial" w:cs="Arial"/>
                <w:sz w:val="22"/>
                <w:szCs w:val="22"/>
              </w:rPr>
            </w:pPr>
          </w:p>
          <w:p w:rsidR="008F4A85" w:rsidRDefault="002848A6">
            <w:pPr>
              <w:numPr>
                <w:ilvl w:val="0"/>
                <w:numId w:val="1"/>
              </w:numPr>
              <w:rPr>
                <w:rFonts w:ascii="Arial" w:eastAsia="Arial" w:hAnsi="Arial" w:cs="Arial"/>
                <w:sz w:val="22"/>
                <w:szCs w:val="22"/>
              </w:rPr>
            </w:pPr>
            <w:r>
              <w:rPr>
                <w:rFonts w:ascii="Arial" w:eastAsia="Arial" w:hAnsi="Arial" w:cs="Arial"/>
                <w:sz w:val="22"/>
                <w:szCs w:val="22"/>
              </w:rPr>
              <w:t>Experience of teaching to A Level.</w:t>
            </w:r>
          </w:p>
          <w:p w:rsidR="008F4A85" w:rsidRDefault="002848A6">
            <w:pPr>
              <w:numPr>
                <w:ilvl w:val="0"/>
                <w:numId w:val="1"/>
              </w:numPr>
              <w:rPr>
                <w:rFonts w:ascii="Arial" w:eastAsia="Arial" w:hAnsi="Arial" w:cs="Arial"/>
                <w:sz w:val="22"/>
                <w:szCs w:val="22"/>
              </w:rPr>
            </w:pPr>
            <w:r>
              <w:rPr>
                <w:rFonts w:ascii="Arial" w:eastAsia="Arial" w:hAnsi="Arial" w:cs="Arial"/>
                <w:sz w:val="22"/>
                <w:szCs w:val="22"/>
              </w:rPr>
              <w:t>Experience of comprehensive education.</w:t>
            </w:r>
          </w:p>
          <w:p w:rsidR="008F4A85" w:rsidRDefault="002848A6">
            <w:pPr>
              <w:numPr>
                <w:ilvl w:val="0"/>
                <w:numId w:val="1"/>
              </w:numPr>
              <w:rPr>
                <w:rFonts w:ascii="Arial" w:eastAsia="Arial" w:hAnsi="Arial" w:cs="Arial"/>
                <w:sz w:val="22"/>
                <w:szCs w:val="22"/>
              </w:rPr>
            </w:pPr>
            <w:r>
              <w:rPr>
                <w:rFonts w:ascii="Arial" w:eastAsia="Arial" w:hAnsi="Arial" w:cs="Arial"/>
                <w:sz w:val="22"/>
                <w:szCs w:val="22"/>
              </w:rPr>
              <w:t>Experience of teaching RE</w:t>
            </w:r>
          </w:p>
        </w:tc>
      </w:tr>
      <w:tr w:rsidR="008F4A85">
        <w:tc>
          <w:tcPr>
            <w:tcW w:w="2100" w:type="dxa"/>
          </w:tcPr>
          <w:p w:rsidR="008F4A85" w:rsidRDefault="008F4A85">
            <w:pPr>
              <w:pStyle w:val="Heading1"/>
              <w:rPr>
                <w:rFonts w:ascii="Arial" w:eastAsia="Arial" w:hAnsi="Arial" w:cs="Arial"/>
                <w:sz w:val="22"/>
                <w:szCs w:val="22"/>
              </w:rPr>
            </w:pPr>
          </w:p>
          <w:p w:rsidR="008F4A85" w:rsidRDefault="002848A6">
            <w:pPr>
              <w:pStyle w:val="Heading1"/>
              <w:rPr>
                <w:rFonts w:ascii="Arial" w:eastAsia="Arial" w:hAnsi="Arial" w:cs="Arial"/>
                <w:sz w:val="22"/>
                <w:szCs w:val="22"/>
              </w:rPr>
            </w:pPr>
            <w:r>
              <w:rPr>
                <w:rFonts w:ascii="Arial" w:eastAsia="Arial" w:hAnsi="Arial" w:cs="Arial"/>
                <w:sz w:val="22"/>
                <w:szCs w:val="22"/>
              </w:rPr>
              <w:t>Education and Training</w:t>
            </w:r>
          </w:p>
          <w:p w:rsidR="008F4A85" w:rsidRDefault="008F4A85">
            <w:pPr>
              <w:pStyle w:val="Heading1"/>
              <w:rPr>
                <w:rFonts w:ascii="Arial" w:eastAsia="Arial" w:hAnsi="Arial" w:cs="Arial"/>
                <w:sz w:val="22"/>
                <w:szCs w:val="22"/>
              </w:rPr>
            </w:pPr>
          </w:p>
        </w:tc>
        <w:tc>
          <w:tcPr>
            <w:tcW w:w="5610" w:type="dxa"/>
          </w:tcPr>
          <w:p w:rsidR="008F4A85" w:rsidRDefault="008F4A85">
            <w:pPr>
              <w:rPr>
                <w:rFonts w:ascii="Arial" w:eastAsia="Arial" w:hAnsi="Arial" w:cs="Arial"/>
                <w:sz w:val="22"/>
                <w:szCs w:val="22"/>
              </w:rPr>
            </w:pPr>
          </w:p>
          <w:p w:rsidR="008F4A85" w:rsidRDefault="002848A6">
            <w:pPr>
              <w:numPr>
                <w:ilvl w:val="0"/>
                <w:numId w:val="3"/>
              </w:numPr>
              <w:rPr>
                <w:rFonts w:ascii="Arial" w:eastAsia="Arial" w:hAnsi="Arial" w:cs="Arial"/>
                <w:sz w:val="22"/>
                <w:szCs w:val="22"/>
              </w:rPr>
            </w:pPr>
            <w:r>
              <w:rPr>
                <w:rFonts w:ascii="Arial" w:eastAsia="Arial" w:hAnsi="Arial" w:cs="Arial"/>
                <w:sz w:val="22"/>
                <w:szCs w:val="22"/>
              </w:rPr>
              <w:t>Degree in History or equivalent.</w:t>
            </w:r>
          </w:p>
          <w:p w:rsidR="008F4A85" w:rsidRDefault="002848A6">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Qualified teacher status</w:t>
            </w:r>
          </w:p>
          <w:p w:rsidR="008F4A85" w:rsidRDefault="008F4A85">
            <w:pPr>
              <w:rPr>
                <w:rFonts w:ascii="Arial" w:eastAsia="Arial" w:hAnsi="Arial" w:cs="Arial"/>
                <w:sz w:val="22"/>
                <w:szCs w:val="22"/>
              </w:rPr>
            </w:pPr>
          </w:p>
          <w:p w:rsidR="008F4A85" w:rsidRDefault="008F4A85">
            <w:pPr>
              <w:rPr>
                <w:rFonts w:ascii="Arial" w:eastAsia="Arial" w:hAnsi="Arial" w:cs="Arial"/>
                <w:sz w:val="22"/>
                <w:szCs w:val="22"/>
              </w:rPr>
            </w:pPr>
          </w:p>
        </w:tc>
        <w:tc>
          <w:tcPr>
            <w:tcW w:w="2238" w:type="dxa"/>
          </w:tcPr>
          <w:p w:rsidR="008F4A85" w:rsidRDefault="008F4A85">
            <w:pPr>
              <w:rPr>
                <w:rFonts w:ascii="Arial" w:eastAsia="Arial" w:hAnsi="Arial" w:cs="Arial"/>
                <w:sz w:val="22"/>
                <w:szCs w:val="22"/>
              </w:rPr>
            </w:pPr>
          </w:p>
          <w:p w:rsidR="008F4A85" w:rsidRDefault="002848A6">
            <w:pPr>
              <w:numPr>
                <w:ilvl w:val="0"/>
                <w:numId w:val="2"/>
              </w:numPr>
              <w:ind w:left="332" w:hanging="330"/>
              <w:rPr>
                <w:rFonts w:ascii="Arial" w:eastAsia="Arial" w:hAnsi="Arial" w:cs="Arial"/>
                <w:sz w:val="22"/>
                <w:szCs w:val="22"/>
              </w:rPr>
            </w:pPr>
            <w:r>
              <w:rPr>
                <w:rFonts w:ascii="Arial" w:eastAsia="Arial" w:hAnsi="Arial" w:cs="Arial"/>
                <w:sz w:val="22"/>
                <w:szCs w:val="22"/>
              </w:rPr>
              <w:t>Evidence of a commitment to further professional development.</w:t>
            </w:r>
          </w:p>
          <w:p w:rsidR="008F4A85" w:rsidRDefault="008F4A85">
            <w:pPr>
              <w:rPr>
                <w:rFonts w:ascii="Arial" w:eastAsia="Arial" w:hAnsi="Arial" w:cs="Arial"/>
                <w:sz w:val="22"/>
                <w:szCs w:val="22"/>
              </w:rPr>
            </w:pPr>
          </w:p>
        </w:tc>
      </w:tr>
      <w:tr w:rsidR="008F4A85">
        <w:tc>
          <w:tcPr>
            <w:tcW w:w="2100" w:type="dxa"/>
          </w:tcPr>
          <w:p w:rsidR="008F4A85" w:rsidRDefault="008F4A85">
            <w:pPr>
              <w:pStyle w:val="Heading1"/>
              <w:rPr>
                <w:rFonts w:ascii="Arial" w:eastAsia="Arial" w:hAnsi="Arial" w:cs="Arial"/>
                <w:sz w:val="22"/>
                <w:szCs w:val="22"/>
              </w:rPr>
            </w:pPr>
          </w:p>
          <w:p w:rsidR="008F4A85" w:rsidRDefault="002848A6">
            <w:pPr>
              <w:pStyle w:val="Heading1"/>
              <w:rPr>
                <w:rFonts w:ascii="Arial" w:eastAsia="Arial" w:hAnsi="Arial" w:cs="Arial"/>
                <w:sz w:val="22"/>
                <w:szCs w:val="22"/>
              </w:rPr>
            </w:pPr>
            <w:r>
              <w:rPr>
                <w:rFonts w:ascii="Arial" w:eastAsia="Arial" w:hAnsi="Arial" w:cs="Arial"/>
                <w:sz w:val="22"/>
                <w:szCs w:val="22"/>
              </w:rPr>
              <w:t>Aptitudes</w:t>
            </w:r>
          </w:p>
          <w:p w:rsidR="008F4A85" w:rsidRDefault="008F4A85">
            <w:pPr>
              <w:pStyle w:val="Heading1"/>
              <w:spacing w:before="120"/>
              <w:rPr>
                <w:rFonts w:ascii="Arial" w:eastAsia="Arial" w:hAnsi="Arial" w:cs="Arial"/>
                <w:sz w:val="22"/>
                <w:szCs w:val="22"/>
              </w:rPr>
            </w:pPr>
          </w:p>
        </w:tc>
        <w:tc>
          <w:tcPr>
            <w:tcW w:w="5610" w:type="dxa"/>
          </w:tcPr>
          <w:p w:rsidR="008F4A85" w:rsidRDefault="008F4A85">
            <w:pPr>
              <w:rPr>
                <w:rFonts w:ascii="Arial" w:eastAsia="Arial" w:hAnsi="Arial" w:cs="Arial"/>
                <w:sz w:val="22"/>
                <w:szCs w:val="22"/>
              </w:rPr>
            </w:pPr>
          </w:p>
          <w:p w:rsidR="008F4A85" w:rsidRDefault="002848A6">
            <w:pPr>
              <w:numPr>
                <w:ilvl w:val="0"/>
                <w:numId w:val="4"/>
              </w:numPr>
              <w:rPr>
                <w:rFonts w:ascii="Arial" w:eastAsia="Arial" w:hAnsi="Arial" w:cs="Arial"/>
                <w:sz w:val="22"/>
                <w:szCs w:val="22"/>
              </w:rPr>
            </w:pPr>
            <w:r>
              <w:rPr>
                <w:rFonts w:ascii="Arial" w:eastAsia="Arial" w:hAnsi="Arial" w:cs="Arial"/>
                <w:sz w:val="22"/>
                <w:szCs w:val="22"/>
              </w:rPr>
              <w:t>Ability to set high standards and to motivate pupils and staff</w:t>
            </w:r>
          </w:p>
          <w:p w:rsidR="008F4A85" w:rsidRDefault="002848A6">
            <w:pPr>
              <w:numPr>
                <w:ilvl w:val="0"/>
                <w:numId w:val="4"/>
              </w:numPr>
              <w:rPr>
                <w:rFonts w:ascii="Arial" w:eastAsia="Arial" w:hAnsi="Arial" w:cs="Arial"/>
                <w:sz w:val="22"/>
                <w:szCs w:val="22"/>
              </w:rPr>
            </w:pPr>
            <w:r>
              <w:rPr>
                <w:rFonts w:ascii="Arial" w:eastAsia="Arial" w:hAnsi="Arial" w:cs="Arial"/>
                <w:sz w:val="22"/>
                <w:szCs w:val="22"/>
              </w:rPr>
              <w:t>Ability to work co-operatively within the department in the on-going production of resources, schemes of work, assessment systems, planning documents etc.</w:t>
            </w:r>
          </w:p>
          <w:p w:rsidR="008F4A85" w:rsidRDefault="002848A6">
            <w:pPr>
              <w:numPr>
                <w:ilvl w:val="0"/>
                <w:numId w:val="4"/>
              </w:numPr>
              <w:rPr>
                <w:rFonts w:ascii="Arial" w:eastAsia="Arial" w:hAnsi="Arial" w:cs="Arial"/>
                <w:sz w:val="22"/>
                <w:szCs w:val="22"/>
              </w:rPr>
            </w:pPr>
            <w:r>
              <w:rPr>
                <w:rFonts w:ascii="Arial" w:eastAsia="Arial" w:hAnsi="Arial" w:cs="Arial"/>
                <w:sz w:val="22"/>
                <w:szCs w:val="22"/>
              </w:rPr>
              <w:t>Ability to maintain high standards of discipline.</w:t>
            </w:r>
          </w:p>
          <w:p w:rsidR="008F4A85" w:rsidRDefault="002848A6">
            <w:pPr>
              <w:numPr>
                <w:ilvl w:val="0"/>
                <w:numId w:val="4"/>
              </w:numPr>
              <w:rPr>
                <w:rFonts w:ascii="Arial" w:eastAsia="Arial" w:hAnsi="Arial" w:cs="Arial"/>
                <w:sz w:val="22"/>
                <w:szCs w:val="22"/>
              </w:rPr>
            </w:pPr>
            <w:r>
              <w:rPr>
                <w:rFonts w:ascii="Arial" w:eastAsia="Arial" w:hAnsi="Arial" w:cs="Arial"/>
                <w:sz w:val="22"/>
                <w:szCs w:val="22"/>
              </w:rPr>
              <w:t>Effective classroom manager</w:t>
            </w:r>
          </w:p>
          <w:p w:rsidR="008F4A85" w:rsidRDefault="002848A6">
            <w:pPr>
              <w:numPr>
                <w:ilvl w:val="0"/>
                <w:numId w:val="4"/>
              </w:numPr>
              <w:rPr>
                <w:rFonts w:ascii="Arial" w:eastAsia="Arial" w:hAnsi="Arial" w:cs="Arial"/>
                <w:sz w:val="22"/>
                <w:szCs w:val="22"/>
              </w:rPr>
            </w:pPr>
            <w:r>
              <w:rPr>
                <w:rFonts w:ascii="Arial" w:eastAsia="Arial" w:hAnsi="Arial" w:cs="Arial"/>
                <w:sz w:val="22"/>
                <w:szCs w:val="22"/>
              </w:rPr>
              <w:t>Good organisational ski</w:t>
            </w:r>
            <w:r>
              <w:rPr>
                <w:rFonts w:ascii="Arial" w:eastAsia="Arial" w:hAnsi="Arial" w:cs="Arial"/>
                <w:sz w:val="22"/>
                <w:szCs w:val="22"/>
              </w:rPr>
              <w:t>lls and resource management skills.</w:t>
            </w:r>
          </w:p>
          <w:p w:rsidR="008F4A85" w:rsidRDefault="002848A6">
            <w:pPr>
              <w:numPr>
                <w:ilvl w:val="0"/>
                <w:numId w:val="4"/>
              </w:numPr>
              <w:rPr>
                <w:rFonts w:ascii="Arial" w:eastAsia="Arial" w:hAnsi="Arial" w:cs="Arial"/>
                <w:sz w:val="22"/>
                <w:szCs w:val="22"/>
              </w:rPr>
            </w:pPr>
            <w:r>
              <w:rPr>
                <w:rFonts w:ascii="Arial" w:eastAsia="Arial" w:hAnsi="Arial" w:cs="Arial"/>
                <w:sz w:val="22"/>
                <w:szCs w:val="22"/>
              </w:rPr>
              <w:t>Ability to use ICT for personal and classroom purposes.</w:t>
            </w:r>
          </w:p>
          <w:p w:rsidR="008F4A85" w:rsidRDefault="002848A6">
            <w:pPr>
              <w:numPr>
                <w:ilvl w:val="0"/>
                <w:numId w:val="4"/>
              </w:numPr>
              <w:rPr>
                <w:rFonts w:ascii="Arial" w:eastAsia="Arial" w:hAnsi="Arial" w:cs="Arial"/>
                <w:sz w:val="22"/>
                <w:szCs w:val="22"/>
              </w:rPr>
            </w:pPr>
            <w:r>
              <w:rPr>
                <w:rFonts w:ascii="Arial" w:eastAsia="Arial" w:hAnsi="Arial" w:cs="Arial"/>
                <w:sz w:val="22"/>
                <w:szCs w:val="22"/>
              </w:rPr>
              <w:t>Ability to monitor and evaluate progress.</w:t>
            </w:r>
          </w:p>
          <w:p w:rsidR="008F4A85" w:rsidRDefault="002848A6">
            <w:pPr>
              <w:numPr>
                <w:ilvl w:val="0"/>
                <w:numId w:val="4"/>
              </w:numPr>
              <w:jc w:val="both"/>
              <w:rPr>
                <w:rFonts w:ascii="Arial" w:eastAsia="Arial" w:hAnsi="Arial" w:cs="Arial"/>
                <w:sz w:val="22"/>
                <w:szCs w:val="22"/>
              </w:rPr>
            </w:pPr>
            <w:r>
              <w:rPr>
                <w:rFonts w:ascii="Arial" w:eastAsia="Arial" w:hAnsi="Arial" w:cs="Arial"/>
                <w:sz w:val="22"/>
                <w:szCs w:val="22"/>
              </w:rPr>
              <w:t>Willing to help support extra-curricular activities, e.g. trips, revision clubs.</w:t>
            </w:r>
          </w:p>
          <w:p w:rsidR="008F4A85" w:rsidRDefault="002848A6">
            <w:pPr>
              <w:numPr>
                <w:ilvl w:val="0"/>
                <w:numId w:val="4"/>
              </w:numPr>
              <w:jc w:val="both"/>
              <w:rPr>
                <w:rFonts w:ascii="Arial" w:eastAsia="Arial" w:hAnsi="Arial" w:cs="Arial"/>
                <w:sz w:val="22"/>
                <w:szCs w:val="22"/>
              </w:rPr>
            </w:pPr>
            <w:r>
              <w:rPr>
                <w:rFonts w:ascii="Arial" w:eastAsia="Arial" w:hAnsi="Arial" w:cs="Arial"/>
                <w:color w:val="000000"/>
                <w:sz w:val="22"/>
                <w:szCs w:val="22"/>
              </w:rPr>
              <w:t>The ability to converse at ease with memb</w:t>
            </w:r>
            <w:r>
              <w:rPr>
                <w:rFonts w:ascii="Arial" w:eastAsia="Arial" w:hAnsi="Arial" w:cs="Arial"/>
                <w:color w:val="000000"/>
                <w:sz w:val="22"/>
                <w:szCs w:val="22"/>
              </w:rPr>
              <w:t>ers of the public and provide advice and information in accurate spoken English is essential for the post.</w:t>
            </w:r>
          </w:p>
          <w:p w:rsidR="008F4A85" w:rsidRDefault="008F4A85">
            <w:pPr>
              <w:rPr>
                <w:rFonts w:ascii="Arial" w:eastAsia="Arial" w:hAnsi="Arial" w:cs="Arial"/>
                <w:sz w:val="22"/>
                <w:szCs w:val="22"/>
              </w:rPr>
            </w:pPr>
          </w:p>
        </w:tc>
        <w:tc>
          <w:tcPr>
            <w:tcW w:w="2238" w:type="dxa"/>
          </w:tcPr>
          <w:p w:rsidR="008F4A85" w:rsidRDefault="008F4A85">
            <w:pPr>
              <w:rPr>
                <w:rFonts w:ascii="Arial" w:eastAsia="Arial" w:hAnsi="Arial" w:cs="Arial"/>
                <w:sz w:val="22"/>
                <w:szCs w:val="22"/>
              </w:rPr>
            </w:pPr>
          </w:p>
          <w:p w:rsidR="008F4A85" w:rsidRDefault="008F4A85">
            <w:pPr>
              <w:ind w:left="360"/>
              <w:rPr>
                <w:rFonts w:ascii="Arial" w:eastAsia="Arial" w:hAnsi="Arial" w:cs="Arial"/>
                <w:sz w:val="22"/>
                <w:szCs w:val="22"/>
              </w:rPr>
            </w:pPr>
          </w:p>
        </w:tc>
      </w:tr>
      <w:tr w:rsidR="008F4A85">
        <w:trPr>
          <w:trHeight w:val="3977"/>
        </w:trPr>
        <w:tc>
          <w:tcPr>
            <w:tcW w:w="2100" w:type="dxa"/>
          </w:tcPr>
          <w:p w:rsidR="008F4A85" w:rsidRDefault="008F4A85">
            <w:pPr>
              <w:pStyle w:val="Heading1"/>
              <w:rPr>
                <w:rFonts w:ascii="Arial" w:eastAsia="Arial" w:hAnsi="Arial" w:cs="Arial"/>
                <w:sz w:val="22"/>
                <w:szCs w:val="22"/>
              </w:rPr>
            </w:pPr>
          </w:p>
          <w:p w:rsidR="008F4A85" w:rsidRDefault="002848A6">
            <w:pPr>
              <w:pStyle w:val="Heading1"/>
              <w:rPr>
                <w:rFonts w:ascii="Arial" w:eastAsia="Arial" w:hAnsi="Arial" w:cs="Arial"/>
                <w:sz w:val="22"/>
                <w:szCs w:val="22"/>
              </w:rPr>
            </w:pPr>
            <w:r>
              <w:rPr>
                <w:rFonts w:ascii="Arial" w:eastAsia="Arial" w:hAnsi="Arial" w:cs="Arial"/>
                <w:sz w:val="22"/>
                <w:szCs w:val="22"/>
              </w:rPr>
              <w:t>Disposition</w:t>
            </w:r>
          </w:p>
          <w:p w:rsidR="008F4A85" w:rsidRDefault="008F4A85">
            <w:pPr>
              <w:pStyle w:val="Heading1"/>
              <w:spacing w:before="120"/>
              <w:rPr>
                <w:rFonts w:ascii="Arial" w:eastAsia="Arial" w:hAnsi="Arial" w:cs="Arial"/>
                <w:sz w:val="22"/>
                <w:szCs w:val="22"/>
              </w:rPr>
            </w:pPr>
          </w:p>
        </w:tc>
        <w:tc>
          <w:tcPr>
            <w:tcW w:w="5610" w:type="dxa"/>
          </w:tcPr>
          <w:p w:rsidR="008F4A85" w:rsidRDefault="008F4A85">
            <w:pPr>
              <w:rPr>
                <w:rFonts w:ascii="Arial" w:eastAsia="Arial" w:hAnsi="Arial" w:cs="Arial"/>
                <w:sz w:val="22"/>
                <w:szCs w:val="22"/>
              </w:rPr>
            </w:pPr>
          </w:p>
          <w:p w:rsidR="008F4A85" w:rsidRDefault="002848A6">
            <w:pPr>
              <w:numPr>
                <w:ilvl w:val="0"/>
                <w:numId w:val="6"/>
              </w:numPr>
              <w:rPr>
                <w:rFonts w:ascii="Arial" w:eastAsia="Arial" w:hAnsi="Arial" w:cs="Arial"/>
                <w:sz w:val="22"/>
                <w:szCs w:val="22"/>
              </w:rPr>
            </w:pPr>
            <w:r>
              <w:rPr>
                <w:rFonts w:ascii="Arial" w:eastAsia="Arial" w:hAnsi="Arial" w:cs="Arial"/>
                <w:sz w:val="22"/>
                <w:szCs w:val="22"/>
              </w:rPr>
              <w:t>Committed and enthusiastic</w:t>
            </w:r>
          </w:p>
          <w:p w:rsidR="008F4A85" w:rsidRDefault="002848A6">
            <w:pPr>
              <w:numPr>
                <w:ilvl w:val="0"/>
                <w:numId w:val="6"/>
              </w:numPr>
              <w:rPr>
                <w:rFonts w:ascii="Arial" w:eastAsia="Arial" w:hAnsi="Arial" w:cs="Arial"/>
                <w:sz w:val="22"/>
                <w:szCs w:val="22"/>
              </w:rPr>
            </w:pPr>
            <w:r>
              <w:rPr>
                <w:rFonts w:ascii="Arial" w:eastAsia="Arial" w:hAnsi="Arial" w:cs="Arial"/>
                <w:sz w:val="22"/>
                <w:szCs w:val="22"/>
              </w:rPr>
              <w:t>Highly motivated</w:t>
            </w:r>
          </w:p>
          <w:p w:rsidR="008F4A85" w:rsidRDefault="002848A6">
            <w:pPr>
              <w:numPr>
                <w:ilvl w:val="0"/>
                <w:numId w:val="6"/>
              </w:numPr>
              <w:rPr>
                <w:rFonts w:ascii="Arial" w:eastAsia="Arial" w:hAnsi="Arial" w:cs="Arial"/>
                <w:sz w:val="22"/>
                <w:szCs w:val="22"/>
              </w:rPr>
            </w:pPr>
            <w:r>
              <w:rPr>
                <w:rFonts w:ascii="Arial" w:eastAsia="Arial" w:hAnsi="Arial" w:cs="Arial"/>
                <w:sz w:val="22"/>
                <w:szCs w:val="22"/>
              </w:rPr>
              <w:t>Imaginative and innovative</w:t>
            </w:r>
          </w:p>
          <w:p w:rsidR="008F4A85" w:rsidRDefault="002848A6">
            <w:pPr>
              <w:numPr>
                <w:ilvl w:val="0"/>
                <w:numId w:val="6"/>
              </w:numPr>
              <w:rPr>
                <w:rFonts w:ascii="Arial" w:eastAsia="Arial" w:hAnsi="Arial" w:cs="Arial"/>
                <w:sz w:val="22"/>
                <w:szCs w:val="22"/>
              </w:rPr>
            </w:pPr>
            <w:r>
              <w:rPr>
                <w:rFonts w:ascii="Arial" w:eastAsia="Arial" w:hAnsi="Arial" w:cs="Arial"/>
                <w:sz w:val="22"/>
                <w:szCs w:val="22"/>
              </w:rPr>
              <w:t>Willingness to learn and share insights (a reflective practitioner)</w:t>
            </w:r>
          </w:p>
          <w:p w:rsidR="008F4A85" w:rsidRDefault="002848A6">
            <w:pPr>
              <w:numPr>
                <w:ilvl w:val="0"/>
                <w:numId w:val="6"/>
              </w:numPr>
              <w:rPr>
                <w:rFonts w:ascii="Arial" w:eastAsia="Arial" w:hAnsi="Arial" w:cs="Arial"/>
                <w:sz w:val="22"/>
                <w:szCs w:val="22"/>
              </w:rPr>
            </w:pPr>
            <w:r>
              <w:rPr>
                <w:rFonts w:ascii="Arial" w:eastAsia="Arial" w:hAnsi="Arial" w:cs="Arial"/>
                <w:sz w:val="22"/>
                <w:szCs w:val="22"/>
              </w:rPr>
              <w:t>Enjoys working effectively in a team</w:t>
            </w:r>
          </w:p>
          <w:p w:rsidR="008F4A85" w:rsidRDefault="002848A6">
            <w:pPr>
              <w:numPr>
                <w:ilvl w:val="0"/>
                <w:numId w:val="6"/>
              </w:numPr>
              <w:rPr>
                <w:rFonts w:ascii="Arial" w:eastAsia="Arial" w:hAnsi="Arial" w:cs="Arial"/>
                <w:sz w:val="22"/>
                <w:szCs w:val="22"/>
              </w:rPr>
            </w:pPr>
            <w:r>
              <w:rPr>
                <w:rFonts w:ascii="Arial" w:eastAsia="Arial" w:hAnsi="Arial" w:cs="Arial"/>
                <w:sz w:val="22"/>
                <w:szCs w:val="22"/>
              </w:rPr>
              <w:t>Shows initiative</w:t>
            </w:r>
          </w:p>
          <w:p w:rsidR="008F4A85" w:rsidRDefault="002848A6">
            <w:pPr>
              <w:numPr>
                <w:ilvl w:val="0"/>
                <w:numId w:val="6"/>
              </w:numPr>
              <w:rPr>
                <w:rFonts w:ascii="Arial" w:eastAsia="Arial" w:hAnsi="Arial" w:cs="Arial"/>
                <w:sz w:val="22"/>
                <w:szCs w:val="22"/>
              </w:rPr>
            </w:pPr>
            <w:r>
              <w:rPr>
                <w:rFonts w:ascii="Arial" w:eastAsia="Arial" w:hAnsi="Arial" w:cs="Arial"/>
                <w:sz w:val="22"/>
                <w:szCs w:val="22"/>
              </w:rPr>
              <w:t>Co-operative and flexible</w:t>
            </w:r>
          </w:p>
          <w:p w:rsidR="008F4A85" w:rsidRDefault="002848A6">
            <w:pPr>
              <w:numPr>
                <w:ilvl w:val="0"/>
                <w:numId w:val="6"/>
              </w:numPr>
              <w:rPr>
                <w:rFonts w:ascii="Arial" w:eastAsia="Arial" w:hAnsi="Arial" w:cs="Arial"/>
                <w:sz w:val="22"/>
                <w:szCs w:val="22"/>
              </w:rPr>
            </w:pPr>
            <w:r>
              <w:rPr>
                <w:rFonts w:ascii="Arial" w:eastAsia="Arial" w:hAnsi="Arial" w:cs="Arial"/>
                <w:sz w:val="22"/>
                <w:szCs w:val="22"/>
              </w:rPr>
              <w:t>Empathy with pupils of all abilities and dispositions</w:t>
            </w:r>
          </w:p>
          <w:p w:rsidR="008F4A85" w:rsidRDefault="002848A6">
            <w:pPr>
              <w:numPr>
                <w:ilvl w:val="0"/>
                <w:numId w:val="6"/>
              </w:numPr>
              <w:rPr>
                <w:rFonts w:ascii="Arial" w:eastAsia="Arial" w:hAnsi="Arial" w:cs="Arial"/>
                <w:sz w:val="22"/>
                <w:szCs w:val="22"/>
              </w:rPr>
            </w:pPr>
            <w:r>
              <w:rPr>
                <w:rFonts w:ascii="Arial" w:eastAsia="Arial" w:hAnsi="Arial" w:cs="Arial"/>
                <w:sz w:val="22"/>
                <w:szCs w:val="22"/>
              </w:rPr>
              <w:t>Suitability to work with children</w:t>
            </w:r>
          </w:p>
          <w:p w:rsidR="008F4A85" w:rsidRDefault="002848A6">
            <w:pPr>
              <w:numPr>
                <w:ilvl w:val="0"/>
                <w:numId w:val="6"/>
              </w:numPr>
              <w:rPr>
                <w:rFonts w:ascii="Arial" w:eastAsia="Arial" w:hAnsi="Arial" w:cs="Arial"/>
                <w:sz w:val="22"/>
                <w:szCs w:val="22"/>
              </w:rPr>
            </w:pPr>
            <w:r>
              <w:rPr>
                <w:rFonts w:ascii="Arial" w:eastAsia="Arial" w:hAnsi="Arial" w:cs="Arial"/>
                <w:sz w:val="22"/>
                <w:szCs w:val="22"/>
              </w:rPr>
              <w:t>Sense of humour</w:t>
            </w:r>
          </w:p>
          <w:p w:rsidR="008F4A85" w:rsidRDefault="008F4A85">
            <w:pPr>
              <w:ind w:left="360"/>
              <w:rPr>
                <w:rFonts w:ascii="Arial" w:eastAsia="Arial" w:hAnsi="Arial" w:cs="Arial"/>
                <w:sz w:val="22"/>
                <w:szCs w:val="22"/>
              </w:rPr>
            </w:pPr>
          </w:p>
        </w:tc>
        <w:tc>
          <w:tcPr>
            <w:tcW w:w="2238" w:type="dxa"/>
          </w:tcPr>
          <w:p w:rsidR="008F4A85" w:rsidRDefault="008F4A85">
            <w:pPr>
              <w:ind w:left="360"/>
              <w:rPr>
                <w:rFonts w:ascii="Arial" w:eastAsia="Arial" w:hAnsi="Arial" w:cs="Arial"/>
                <w:sz w:val="22"/>
                <w:szCs w:val="22"/>
              </w:rPr>
            </w:pPr>
          </w:p>
        </w:tc>
      </w:tr>
    </w:tbl>
    <w:p w:rsidR="008F4A85" w:rsidRDefault="008F4A85">
      <w:pPr>
        <w:pBdr>
          <w:top w:val="nil"/>
          <w:left w:val="nil"/>
          <w:bottom w:val="nil"/>
          <w:right w:val="nil"/>
          <w:between w:val="nil"/>
        </w:pBdr>
        <w:tabs>
          <w:tab w:val="center" w:pos="4153"/>
          <w:tab w:val="right" w:pos="8306"/>
        </w:tabs>
        <w:rPr>
          <w:color w:val="000000"/>
          <w:sz w:val="22"/>
          <w:szCs w:val="22"/>
        </w:rPr>
      </w:pPr>
    </w:p>
    <w:p w:rsidR="008F4A85" w:rsidRDefault="002848A6">
      <w:pPr>
        <w:jc w:val="both"/>
        <w:rPr>
          <w:rFonts w:ascii="Arial" w:eastAsia="Arial" w:hAnsi="Arial" w:cs="Arial"/>
          <w:sz w:val="22"/>
          <w:szCs w:val="22"/>
        </w:rPr>
      </w:pPr>
      <w:bookmarkStart w:id="3" w:name="_heading=h.30j0zll" w:colFirst="0" w:colLast="0"/>
      <w:bookmarkEnd w:id="3"/>
      <w:r>
        <w:rPr>
          <w:rFonts w:ascii="Arial" w:eastAsia="Arial" w:hAnsi="Arial" w:cs="Arial"/>
          <w:sz w:val="22"/>
          <w:szCs w:val="22"/>
        </w:rPr>
        <w:t>July 2022</w:t>
      </w:r>
    </w:p>
    <w:sectPr w:rsidR="008F4A85">
      <w:pgSz w:w="11906" w:h="16838"/>
      <w:pgMar w:top="720" w:right="1440" w:bottom="720" w:left="1440"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12788"/>
    <w:multiLevelType w:val="multilevel"/>
    <w:tmpl w:val="7324AE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62732D"/>
    <w:multiLevelType w:val="multilevel"/>
    <w:tmpl w:val="ABBCBC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FF013C7"/>
    <w:multiLevelType w:val="multilevel"/>
    <w:tmpl w:val="C630C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06F1354"/>
    <w:multiLevelType w:val="multilevel"/>
    <w:tmpl w:val="62E8D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36F4A48"/>
    <w:multiLevelType w:val="multilevel"/>
    <w:tmpl w:val="EACADD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251E69"/>
    <w:multiLevelType w:val="multilevel"/>
    <w:tmpl w:val="A06827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A85"/>
    <w:rsid w:val="002848A6"/>
    <w:rsid w:val="008F4A85"/>
    <w:rsid w:val="00EB7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5268"/>
  <w15:docId w15:val="{0FA09DA3-2ACC-42CE-ACAA-516B934A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outlineLvl w:val="0"/>
    </w:pPr>
    <w:rPr>
      <w:b/>
      <w:bCs/>
    </w:rPr>
  </w:style>
  <w:style w:type="paragraph" w:styleId="Heading2">
    <w:name w:val="heading 2"/>
    <w:basedOn w:val="Normal"/>
    <w:next w:val="Normal"/>
    <w:uiPriority w:val="9"/>
    <w:semiHidden/>
    <w:unhideWhenUsed/>
    <w:qFormat/>
    <w:pPr>
      <w:keepNext/>
      <w:jc w:val="center"/>
      <w:outlineLvl w:val="1"/>
    </w:pPr>
    <w:rPr>
      <w:b/>
      <w:bCs/>
    </w:rPr>
  </w:style>
  <w:style w:type="paragraph" w:styleId="Heading3">
    <w:name w:val="heading 3"/>
    <w:basedOn w:val="Normal"/>
    <w:next w:val="Normal"/>
    <w:uiPriority w:val="9"/>
    <w:semiHidden/>
    <w:unhideWhenUsed/>
    <w:qFormat/>
    <w:pPr>
      <w:keepNext/>
      <w:jc w:val="both"/>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rsid w:val="00380AC4"/>
    <w:pPr>
      <w:spacing w:before="240" w:after="60"/>
      <w:outlineLvl w:val="4"/>
    </w:pPr>
    <w:rPr>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4684B"/>
    <w:pPr>
      <w:jc w:val="center"/>
    </w:pPr>
    <w:rPr>
      <w:b/>
      <w:bCs/>
      <w:sz w:val="28"/>
      <w:szCs w:val="20"/>
    </w:rPr>
  </w:style>
  <w:style w:type="paragraph" w:styleId="BodyText">
    <w:name w:val="Body Text"/>
    <w:basedOn w:val="Normal"/>
    <w:link w:val="BodyTextChar"/>
    <w:pPr>
      <w:jc w:val="both"/>
    </w:pPr>
  </w:style>
  <w:style w:type="character" w:styleId="Hyperlink">
    <w:name w:val="Hyperlink"/>
    <w:basedOn w:val="DefaultParagraphFont"/>
    <w:rsid w:val="00F35304"/>
    <w:rPr>
      <w:color w:val="0000FF"/>
      <w:u w:val="single"/>
    </w:rPr>
  </w:style>
  <w:style w:type="paragraph" w:styleId="BalloonText">
    <w:name w:val="Balloon Text"/>
    <w:basedOn w:val="Normal"/>
    <w:semiHidden/>
    <w:rsid w:val="009F6E1D"/>
    <w:rPr>
      <w:rFonts w:ascii="Tahoma" w:hAnsi="Tahoma" w:cs="Tahoma"/>
      <w:sz w:val="16"/>
      <w:szCs w:val="16"/>
    </w:rPr>
  </w:style>
  <w:style w:type="paragraph" w:styleId="NormalWeb">
    <w:name w:val="Normal (Web)"/>
    <w:basedOn w:val="Normal"/>
    <w:rsid w:val="006D6FF6"/>
    <w:pPr>
      <w:spacing w:before="100" w:beforeAutospacing="1" w:after="100" w:afterAutospacing="1"/>
    </w:pPr>
    <w:rPr>
      <w:lang w:eastAsia="en-GB"/>
    </w:rPr>
  </w:style>
  <w:style w:type="character" w:customStyle="1" w:styleId="TitleChar">
    <w:name w:val="Title Char"/>
    <w:basedOn w:val="DefaultParagraphFont"/>
    <w:link w:val="Title"/>
    <w:rsid w:val="0084684B"/>
    <w:rPr>
      <w:b/>
      <w:bCs/>
      <w:sz w:val="28"/>
      <w:lang w:eastAsia="en-US"/>
    </w:rPr>
  </w:style>
  <w:style w:type="paragraph" w:styleId="Header">
    <w:name w:val="header"/>
    <w:basedOn w:val="Normal"/>
    <w:link w:val="HeaderChar"/>
    <w:rsid w:val="0084684B"/>
    <w:pPr>
      <w:tabs>
        <w:tab w:val="center" w:pos="4153"/>
        <w:tab w:val="right" w:pos="8306"/>
      </w:tabs>
    </w:pPr>
    <w:rPr>
      <w:sz w:val="22"/>
      <w:szCs w:val="20"/>
    </w:rPr>
  </w:style>
  <w:style w:type="character" w:customStyle="1" w:styleId="HeaderChar">
    <w:name w:val="Header Char"/>
    <w:basedOn w:val="DefaultParagraphFont"/>
    <w:link w:val="Header"/>
    <w:rsid w:val="0084684B"/>
    <w:rPr>
      <w:sz w:val="22"/>
      <w:lang w:eastAsia="en-US"/>
    </w:rPr>
  </w:style>
  <w:style w:type="character" w:customStyle="1" w:styleId="BodyTextChar">
    <w:name w:val="Body Text Char"/>
    <w:link w:val="BodyText"/>
    <w:rsid w:val="0084684B"/>
    <w:rPr>
      <w:sz w:val="24"/>
      <w:szCs w:val="24"/>
      <w:lang w:eastAsia="en-US"/>
    </w:rPr>
  </w:style>
  <w:style w:type="paragraph" w:styleId="ListParagraph">
    <w:name w:val="List Paragraph"/>
    <w:basedOn w:val="Normal"/>
    <w:uiPriority w:val="34"/>
    <w:qFormat/>
    <w:rsid w:val="0012380C"/>
    <w:pPr>
      <w:ind w:left="720"/>
      <w:contextualSpacing/>
    </w:pPr>
  </w:style>
  <w:style w:type="character" w:customStyle="1" w:styleId="m-2325303231942886317m2390530467542985233m8979512905807243822s12">
    <w:name w:val="m_-2325303231942886317m_2390530467542985233m_8979512905807243822s12"/>
    <w:basedOn w:val="DefaultParagraphFont"/>
    <w:rsid w:val="00E528D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FNygznyjnhNrOOkLE9a10uZgw==">AMUW2mUxsc+uPjSXADwx8oejJPeWbZy83+uWxx4CFErh/9DnRwJNe7isuhGiIG64RUXTAPa5He0de/xMVsUn7SZgLS8rpFslkdPk8HjUkbHt4Efvcv3JbQPJXA62ieRTEdJF0+WS3Wb7a7BXEnnUIQQ+k6jSmbxiTw==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Moulton School</dc:creator>
  <cp:lastModifiedBy>Vienna Waights</cp:lastModifiedBy>
  <cp:revision>2</cp:revision>
  <dcterms:created xsi:type="dcterms:W3CDTF">2022-07-15T11:17:00Z</dcterms:created>
  <dcterms:modified xsi:type="dcterms:W3CDTF">2022-07-19T09:04:00Z</dcterms:modified>
</cp:coreProperties>
</file>