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520F6" w:rsidRDefault="004520F6">
      <w:pPr>
        <w:jc w:val="right"/>
        <w:rPr>
          <w:rFonts w:ascii="Arial" w:eastAsia="Arial" w:hAnsi="Arial" w:cs="Arial"/>
        </w:rPr>
      </w:pPr>
    </w:p>
    <w:tbl>
      <w:tblPr>
        <w:tblStyle w:val="a3"/>
        <w:tblW w:w="9672" w:type="dxa"/>
        <w:tblLayout w:type="fixed"/>
        <w:tblLook w:val="0400" w:firstRow="0" w:lastRow="0" w:firstColumn="0" w:lastColumn="0" w:noHBand="0" w:noVBand="1"/>
      </w:tblPr>
      <w:tblGrid>
        <w:gridCol w:w="7004"/>
        <w:gridCol w:w="2668"/>
      </w:tblGrid>
      <w:tr w:rsidR="004520F6" w:rsidTr="00631BAB">
        <w:tc>
          <w:tcPr>
            <w:tcW w:w="7004" w:type="dxa"/>
          </w:tcPr>
          <w:p w:rsidR="004520F6" w:rsidRDefault="00A550B9">
            <w:pPr>
              <w:jc w:val="both"/>
              <w:rPr>
                <w:rFonts w:ascii="Arial" w:eastAsia="Arial" w:hAnsi="Arial" w:cs="Arial"/>
              </w:rPr>
            </w:pPr>
            <w:r>
              <w:rPr>
                <w:rFonts w:ascii="Arial" w:eastAsia="Arial" w:hAnsi="Arial" w:cs="Arial"/>
              </w:rPr>
              <w:t xml:space="preserve">WOODCHURCH HIGH SCHOOL </w:t>
            </w:r>
          </w:p>
          <w:p w:rsidR="004520F6" w:rsidRDefault="00A550B9">
            <w:pPr>
              <w:jc w:val="both"/>
              <w:rPr>
                <w:rFonts w:ascii="Arial" w:eastAsia="Arial" w:hAnsi="Arial" w:cs="Arial"/>
              </w:rPr>
            </w:pPr>
            <w:r>
              <w:rPr>
                <w:rFonts w:ascii="Arial" w:eastAsia="Arial" w:hAnsi="Arial" w:cs="Arial"/>
              </w:rPr>
              <w:t>A CHURCH OF ENGLAND ACADEMY</w:t>
            </w:r>
          </w:p>
          <w:p w:rsidR="004520F6" w:rsidRDefault="00A550B9">
            <w:pPr>
              <w:jc w:val="both"/>
              <w:rPr>
                <w:rFonts w:ascii="Arial" w:eastAsia="Arial" w:hAnsi="Arial" w:cs="Arial"/>
              </w:rPr>
            </w:pPr>
            <w:r>
              <w:rPr>
                <w:rFonts w:ascii="Arial" w:eastAsia="Arial" w:hAnsi="Arial" w:cs="Arial"/>
              </w:rPr>
              <w:t>CARR BRIDGE ROAD</w:t>
            </w:r>
          </w:p>
          <w:p w:rsidR="004520F6" w:rsidRDefault="00A550B9">
            <w:pPr>
              <w:jc w:val="both"/>
              <w:rPr>
                <w:rFonts w:ascii="Arial" w:eastAsia="Arial" w:hAnsi="Arial" w:cs="Arial"/>
              </w:rPr>
            </w:pPr>
            <w:r>
              <w:rPr>
                <w:rFonts w:ascii="Arial" w:eastAsia="Arial" w:hAnsi="Arial" w:cs="Arial"/>
              </w:rPr>
              <w:t>WOODCHURCH</w:t>
            </w:r>
          </w:p>
          <w:p w:rsidR="004520F6" w:rsidRDefault="00A550B9">
            <w:pPr>
              <w:jc w:val="both"/>
              <w:rPr>
                <w:rFonts w:ascii="Arial" w:eastAsia="Arial" w:hAnsi="Arial" w:cs="Arial"/>
              </w:rPr>
            </w:pPr>
            <w:r>
              <w:rPr>
                <w:rFonts w:ascii="Arial" w:eastAsia="Arial" w:hAnsi="Arial" w:cs="Arial"/>
              </w:rPr>
              <w:t>WIRRAL</w:t>
            </w:r>
          </w:p>
          <w:p w:rsidR="004520F6" w:rsidRDefault="00A550B9">
            <w:pPr>
              <w:jc w:val="both"/>
              <w:rPr>
                <w:rFonts w:ascii="Arial" w:eastAsia="Arial" w:hAnsi="Arial" w:cs="Arial"/>
              </w:rPr>
            </w:pPr>
            <w:r>
              <w:rPr>
                <w:rFonts w:ascii="Arial" w:eastAsia="Arial" w:hAnsi="Arial" w:cs="Arial"/>
              </w:rPr>
              <w:t>CH49 7NG</w:t>
            </w:r>
          </w:p>
          <w:p w:rsidR="004520F6" w:rsidRDefault="004520F6">
            <w:pPr>
              <w:jc w:val="both"/>
              <w:rPr>
                <w:rFonts w:ascii="Arial" w:eastAsia="Arial" w:hAnsi="Arial" w:cs="Arial"/>
                <w:sz w:val="22"/>
                <w:szCs w:val="22"/>
              </w:rPr>
            </w:pPr>
          </w:p>
        </w:tc>
        <w:tc>
          <w:tcPr>
            <w:tcW w:w="2668" w:type="dxa"/>
          </w:tcPr>
          <w:p w:rsidR="004520F6" w:rsidRDefault="004520F6">
            <w:pPr>
              <w:jc w:val="center"/>
              <w:rPr>
                <w:rFonts w:ascii="Arial" w:eastAsia="Arial" w:hAnsi="Arial" w:cs="Arial"/>
                <w:sz w:val="16"/>
                <w:szCs w:val="16"/>
              </w:rPr>
            </w:pPr>
          </w:p>
          <w:p w:rsidR="004520F6" w:rsidRDefault="00A550B9">
            <w:pPr>
              <w:jc w:val="right"/>
              <w:rPr>
                <w:rFonts w:ascii="Arial" w:eastAsia="Arial" w:hAnsi="Arial" w:cs="Arial"/>
                <w:sz w:val="22"/>
                <w:szCs w:val="22"/>
              </w:rPr>
            </w:pPr>
            <w:r>
              <w:rPr>
                <w:rFonts w:ascii="Arial" w:eastAsia="Arial" w:hAnsi="Arial" w:cs="Arial"/>
                <w:noProof/>
                <w:lang w:eastAsia="en-GB"/>
              </w:rPr>
              <w:drawing>
                <wp:inline distT="0" distB="0" distL="0" distR="0">
                  <wp:extent cx="1144270" cy="1217295"/>
                  <wp:effectExtent l="0" t="0" r="0" b="0"/>
                  <wp:docPr id="14" name="image3.jpg" descr="New School Logo Established Excellence"/>
                  <wp:cNvGraphicFramePr/>
                  <a:graphic xmlns:a="http://schemas.openxmlformats.org/drawingml/2006/main">
                    <a:graphicData uri="http://schemas.openxmlformats.org/drawingml/2006/picture">
                      <pic:pic xmlns:pic="http://schemas.openxmlformats.org/drawingml/2006/picture">
                        <pic:nvPicPr>
                          <pic:cNvPr id="0" name="image3.jpg" descr="New School Logo Established Excellence"/>
                          <pic:cNvPicPr preferRelativeResize="0"/>
                        </pic:nvPicPr>
                        <pic:blipFill>
                          <a:blip r:embed="rId7"/>
                          <a:srcRect/>
                          <a:stretch>
                            <a:fillRect/>
                          </a:stretch>
                        </pic:blipFill>
                        <pic:spPr>
                          <a:xfrm>
                            <a:off x="0" y="0"/>
                            <a:ext cx="1144270" cy="1217295"/>
                          </a:xfrm>
                          <a:prstGeom prst="rect">
                            <a:avLst/>
                          </a:prstGeom>
                          <a:ln/>
                        </pic:spPr>
                      </pic:pic>
                    </a:graphicData>
                  </a:graphic>
                </wp:inline>
              </w:drawing>
            </w:r>
          </w:p>
        </w:tc>
      </w:tr>
    </w:tbl>
    <w:p w:rsidR="004520F6" w:rsidRDefault="004520F6">
      <w:pPr>
        <w:jc w:val="both"/>
        <w:rPr>
          <w:rFonts w:ascii="Arial" w:eastAsia="Arial" w:hAnsi="Arial" w:cs="Arial"/>
          <w:sz w:val="12"/>
          <w:szCs w:val="12"/>
        </w:rPr>
      </w:pPr>
    </w:p>
    <w:p w:rsidR="004520F6" w:rsidRDefault="00A550B9">
      <w:pPr>
        <w:jc w:val="both"/>
        <w:rPr>
          <w:rFonts w:ascii="Arial" w:eastAsia="Arial" w:hAnsi="Arial" w:cs="Arial"/>
          <w:i/>
        </w:rPr>
      </w:pPr>
      <w:proofErr w:type="spellStart"/>
      <w:r>
        <w:rPr>
          <w:rFonts w:ascii="Arial" w:eastAsia="Arial" w:hAnsi="Arial" w:cs="Arial"/>
          <w:i/>
        </w:rPr>
        <w:t>Headteacher</w:t>
      </w:r>
      <w:proofErr w:type="spellEnd"/>
      <w:r>
        <w:rPr>
          <w:rFonts w:ascii="Arial" w:eastAsia="Arial" w:hAnsi="Arial" w:cs="Arial"/>
          <w:i/>
        </w:rPr>
        <w:t>:</w:t>
      </w:r>
      <w:r>
        <w:rPr>
          <w:rFonts w:ascii="Arial" w:eastAsia="Arial" w:hAnsi="Arial" w:cs="Arial"/>
          <w:i/>
        </w:rPr>
        <w:tab/>
        <w:t>Ms R Phillips</w:t>
      </w:r>
    </w:p>
    <w:p w:rsidR="004520F6" w:rsidRDefault="00A550B9">
      <w:pPr>
        <w:jc w:val="both"/>
        <w:rPr>
          <w:rFonts w:ascii="Arial" w:eastAsia="Arial" w:hAnsi="Arial" w:cs="Arial"/>
          <w:i/>
        </w:rPr>
      </w:pPr>
      <w:r>
        <w:rPr>
          <w:rFonts w:ascii="Arial" w:eastAsia="Arial" w:hAnsi="Arial" w:cs="Arial"/>
          <w:i/>
        </w:rPr>
        <w:t>Tel.:</w:t>
      </w:r>
      <w:r>
        <w:rPr>
          <w:rFonts w:ascii="Arial" w:eastAsia="Arial" w:hAnsi="Arial" w:cs="Arial"/>
          <w:i/>
        </w:rPr>
        <w:tab/>
      </w:r>
      <w:r>
        <w:rPr>
          <w:rFonts w:ascii="Arial" w:eastAsia="Arial" w:hAnsi="Arial" w:cs="Arial"/>
          <w:i/>
        </w:rPr>
        <w:tab/>
      </w:r>
      <w:r>
        <w:rPr>
          <w:rFonts w:ascii="Arial" w:eastAsia="Arial" w:hAnsi="Arial" w:cs="Arial"/>
          <w:i/>
        </w:rPr>
        <w:tab/>
        <w:t>0151 677 5257</w:t>
      </w:r>
      <w:r>
        <w:rPr>
          <w:noProof/>
          <w:lang w:eastAsia="en-GB"/>
        </w:rPr>
        <w:drawing>
          <wp:anchor distT="0" distB="0" distL="114300" distR="114300" simplePos="0" relativeHeight="251658240" behindDoc="0" locked="0" layoutInCell="1" hidden="0" allowOverlap="1">
            <wp:simplePos x="0" y="0"/>
            <wp:positionH relativeFrom="column">
              <wp:posOffset>3611978</wp:posOffset>
            </wp:positionH>
            <wp:positionV relativeFrom="paragraph">
              <wp:posOffset>-1579344</wp:posOffset>
            </wp:positionV>
            <wp:extent cx="904240" cy="392430"/>
            <wp:effectExtent l="0" t="0" r="0" b="0"/>
            <wp:wrapNone/>
            <wp:docPr id="13" name="image2.jpg" descr="http://www.stsmm.com/wp/wp-content/uploads/2012/01/chester_diocese_logo_colour_med-e1325967672429.jpg"/>
            <wp:cNvGraphicFramePr/>
            <a:graphic xmlns:a="http://schemas.openxmlformats.org/drawingml/2006/main">
              <a:graphicData uri="http://schemas.openxmlformats.org/drawingml/2006/picture">
                <pic:pic xmlns:pic="http://schemas.openxmlformats.org/drawingml/2006/picture">
                  <pic:nvPicPr>
                    <pic:cNvPr id="0" name="image2.jpg" descr="http://www.stsmm.com/wp/wp-content/uploads/2012/01/chester_diocese_logo_colour_med-e1325967672429.jpg"/>
                    <pic:cNvPicPr preferRelativeResize="0"/>
                  </pic:nvPicPr>
                  <pic:blipFill>
                    <a:blip r:embed="rId8"/>
                    <a:srcRect/>
                    <a:stretch>
                      <a:fillRect/>
                    </a:stretch>
                  </pic:blipFill>
                  <pic:spPr>
                    <a:xfrm>
                      <a:off x="0" y="0"/>
                      <a:ext cx="904240" cy="392430"/>
                    </a:xfrm>
                    <a:prstGeom prst="rect">
                      <a:avLst/>
                    </a:prstGeom>
                    <a:ln/>
                  </pic:spPr>
                </pic:pic>
              </a:graphicData>
            </a:graphic>
          </wp:anchor>
        </w:drawing>
      </w:r>
    </w:p>
    <w:p w:rsidR="004520F6" w:rsidRDefault="00A550B9">
      <w:pPr>
        <w:jc w:val="both"/>
        <w:rPr>
          <w:rFonts w:ascii="Arial" w:eastAsia="Arial" w:hAnsi="Arial" w:cs="Arial"/>
          <w:i/>
        </w:rPr>
      </w:pPr>
      <w:r>
        <w:rPr>
          <w:rFonts w:ascii="Arial" w:eastAsia="Arial" w:hAnsi="Arial" w:cs="Arial"/>
          <w:i/>
        </w:rPr>
        <w:t>Fax.:</w:t>
      </w:r>
      <w:r>
        <w:rPr>
          <w:rFonts w:ascii="Arial" w:eastAsia="Arial" w:hAnsi="Arial" w:cs="Arial"/>
          <w:i/>
        </w:rPr>
        <w:tab/>
      </w:r>
      <w:r>
        <w:rPr>
          <w:rFonts w:ascii="Arial" w:eastAsia="Arial" w:hAnsi="Arial" w:cs="Arial"/>
          <w:i/>
        </w:rPr>
        <w:tab/>
      </w:r>
      <w:r>
        <w:rPr>
          <w:rFonts w:ascii="Arial" w:eastAsia="Arial" w:hAnsi="Arial" w:cs="Arial"/>
          <w:i/>
        </w:rPr>
        <w:tab/>
        <w:t>0151 678 1906</w:t>
      </w:r>
    </w:p>
    <w:p w:rsidR="004520F6" w:rsidRDefault="00A550B9">
      <w:pPr>
        <w:jc w:val="both"/>
        <w:rPr>
          <w:rFonts w:ascii="Arial" w:eastAsia="Arial" w:hAnsi="Arial" w:cs="Arial"/>
          <w:i/>
        </w:rPr>
      </w:pPr>
      <w:r>
        <w:rPr>
          <w:rFonts w:ascii="Arial" w:eastAsia="Arial" w:hAnsi="Arial" w:cs="Arial"/>
          <w:i/>
        </w:rPr>
        <w:t>Website:</w:t>
      </w:r>
      <w:r>
        <w:rPr>
          <w:rFonts w:ascii="Arial" w:eastAsia="Arial" w:hAnsi="Arial" w:cs="Arial"/>
          <w:i/>
        </w:rPr>
        <w:tab/>
      </w:r>
      <w:r>
        <w:rPr>
          <w:rFonts w:ascii="Arial" w:eastAsia="Arial" w:hAnsi="Arial" w:cs="Arial"/>
          <w:i/>
        </w:rPr>
        <w:tab/>
        <w:t>www.woodchurchhigh.com</w:t>
      </w:r>
    </w:p>
    <w:p w:rsidR="004520F6" w:rsidRDefault="00A550B9">
      <w:pPr>
        <w:rPr>
          <w:rFonts w:ascii="Arial" w:eastAsia="Arial" w:hAnsi="Arial" w:cs="Arial"/>
          <w:i/>
        </w:rPr>
      </w:pPr>
      <w:r>
        <w:rPr>
          <w:rFonts w:ascii="Arial" w:eastAsia="Arial" w:hAnsi="Arial" w:cs="Arial"/>
          <w:i/>
        </w:rPr>
        <w:t>E-mail:</w:t>
      </w:r>
      <w:r>
        <w:rPr>
          <w:rFonts w:ascii="Arial" w:eastAsia="Arial" w:hAnsi="Arial" w:cs="Arial"/>
          <w:i/>
        </w:rPr>
        <w:tab/>
      </w:r>
      <w:r>
        <w:rPr>
          <w:rFonts w:ascii="Arial" w:eastAsia="Arial" w:hAnsi="Arial" w:cs="Arial"/>
          <w:i/>
        </w:rPr>
        <w:tab/>
        <w:t>whsrecruitment@woodchurchhigh.com</w:t>
      </w:r>
    </w:p>
    <w:p w:rsidR="004520F6" w:rsidRDefault="004520F6">
      <w:pPr>
        <w:pBdr>
          <w:top w:val="nil"/>
          <w:left w:val="nil"/>
          <w:bottom w:val="nil"/>
          <w:right w:val="nil"/>
          <w:between w:val="nil"/>
        </w:pBdr>
        <w:tabs>
          <w:tab w:val="center" w:pos="4153"/>
          <w:tab w:val="right" w:pos="8306"/>
        </w:tabs>
        <w:rPr>
          <w:rFonts w:ascii="Arial" w:eastAsia="Arial" w:hAnsi="Arial" w:cs="Arial"/>
          <w:color w:val="000000"/>
          <w:sz w:val="16"/>
          <w:szCs w:val="16"/>
        </w:rPr>
      </w:pPr>
    </w:p>
    <w:p w:rsidR="004520F6" w:rsidRDefault="00A550B9">
      <w:pPr>
        <w:jc w:val="both"/>
        <w:rPr>
          <w:rFonts w:ascii="Arial" w:eastAsia="Arial" w:hAnsi="Arial" w:cs="Arial"/>
        </w:rPr>
      </w:pPr>
      <w:r>
        <w:rPr>
          <w:rFonts w:ascii="Arial" w:eastAsia="Arial" w:hAnsi="Arial" w:cs="Arial"/>
        </w:rPr>
        <w:t>11 – 16 Mixed Comprehensive</w:t>
      </w:r>
      <w:r>
        <w:rPr>
          <w:rFonts w:ascii="Arial" w:eastAsia="Arial" w:hAnsi="Arial" w:cs="Arial"/>
        </w:rPr>
        <w:tab/>
        <w:t>NOR 1416</w:t>
      </w:r>
    </w:p>
    <w:p w:rsidR="004520F6" w:rsidRDefault="004520F6">
      <w:pPr>
        <w:jc w:val="both"/>
        <w:rPr>
          <w:rFonts w:ascii="Arial" w:eastAsia="Arial" w:hAnsi="Arial" w:cs="Arial"/>
          <w:sz w:val="18"/>
          <w:szCs w:val="18"/>
        </w:rPr>
      </w:pPr>
    </w:p>
    <w:p w:rsidR="004520F6" w:rsidRDefault="004520F6">
      <w:pPr>
        <w:jc w:val="both"/>
        <w:rPr>
          <w:rFonts w:ascii="Arial" w:eastAsia="Arial" w:hAnsi="Arial" w:cs="Arial"/>
          <w:sz w:val="12"/>
          <w:szCs w:val="12"/>
        </w:rPr>
      </w:pPr>
    </w:p>
    <w:p w:rsidR="00133B9D" w:rsidRPr="00133B9D" w:rsidRDefault="00133B9D" w:rsidP="00133B9D">
      <w:pPr>
        <w:jc w:val="center"/>
        <w:rPr>
          <w:rFonts w:ascii="Arial" w:eastAsia="Arial" w:hAnsi="Arial" w:cs="Arial"/>
          <w:b/>
        </w:rPr>
      </w:pPr>
    </w:p>
    <w:p w:rsidR="00133B9D" w:rsidRPr="00133B9D" w:rsidRDefault="00133B9D" w:rsidP="00133B9D">
      <w:pPr>
        <w:jc w:val="center"/>
        <w:rPr>
          <w:rFonts w:ascii="Arial" w:eastAsia="Arial" w:hAnsi="Arial" w:cs="Arial"/>
          <w:b/>
        </w:rPr>
      </w:pPr>
      <w:r w:rsidRPr="00133B9D">
        <w:rPr>
          <w:rFonts w:ascii="Arial" w:eastAsia="Arial" w:hAnsi="Arial" w:cs="Arial"/>
          <w:b/>
        </w:rPr>
        <w:t>TEACHER OF ICT &amp; COMPUTER SCIENCE</w:t>
      </w:r>
    </w:p>
    <w:p w:rsidR="00133B9D" w:rsidRPr="00133B9D" w:rsidRDefault="00133B9D" w:rsidP="00133B9D">
      <w:pPr>
        <w:jc w:val="center"/>
        <w:rPr>
          <w:rFonts w:ascii="Arial" w:eastAsia="Arial" w:hAnsi="Arial" w:cs="Arial"/>
          <w:b/>
        </w:rPr>
      </w:pPr>
      <w:r w:rsidRPr="00133B9D">
        <w:rPr>
          <w:rFonts w:ascii="Arial" w:eastAsia="Arial" w:hAnsi="Arial" w:cs="Arial"/>
          <w:b/>
        </w:rPr>
        <w:t>1 YEAR FIXED TERM CONTRACT</w:t>
      </w:r>
    </w:p>
    <w:p w:rsidR="004520F6" w:rsidRDefault="00133B9D" w:rsidP="00133B9D">
      <w:pPr>
        <w:jc w:val="center"/>
        <w:rPr>
          <w:rFonts w:ascii="Arial" w:eastAsia="Arial" w:hAnsi="Arial" w:cs="Arial"/>
          <w:b/>
        </w:rPr>
      </w:pPr>
      <w:r>
        <w:rPr>
          <w:rFonts w:ascii="Arial" w:eastAsia="Arial" w:hAnsi="Arial" w:cs="Arial"/>
          <w:b/>
        </w:rPr>
        <w:t>REQUIRED FOR SEPTEMBER 2023</w:t>
      </w:r>
    </w:p>
    <w:p w:rsidR="004520F6" w:rsidRDefault="004520F6">
      <w:pPr>
        <w:jc w:val="center"/>
        <w:rPr>
          <w:rFonts w:ascii="Arial" w:eastAsia="Arial" w:hAnsi="Arial" w:cs="Arial"/>
          <w:b/>
        </w:rPr>
      </w:pPr>
    </w:p>
    <w:p w:rsidR="00133B9D" w:rsidRPr="00133B9D" w:rsidRDefault="00133B9D" w:rsidP="00631BAB">
      <w:pPr>
        <w:jc w:val="both"/>
        <w:rPr>
          <w:rFonts w:ascii="Arial" w:eastAsia="Arial" w:hAnsi="Arial" w:cs="Arial"/>
          <w:sz w:val="22"/>
          <w:szCs w:val="22"/>
        </w:rPr>
      </w:pPr>
      <w:bookmarkStart w:id="0" w:name="_heading=h.1fob9te" w:colFirst="0" w:colLast="0"/>
      <w:bookmarkEnd w:id="0"/>
      <w:r w:rsidRPr="00133B9D">
        <w:rPr>
          <w:rFonts w:ascii="Arial" w:eastAsia="Arial" w:hAnsi="Arial" w:cs="Arial"/>
          <w:sz w:val="22"/>
          <w:szCs w:val="22"/>
        </w:rPr>
        <w:t xml:space="preserve">This is an exciting opportunity for an enthusiastic, driven and well qualified teacher of ICT and Computer Studies to join our team. The successful applicant will have a proven track record of successful teaching across KS3 and KS4. </w:t>
      </w:r>
    </w:p>
    <w:p w:rsidR="00133B9D" w:rsidRPr="00133B9D" w:rsidRDefault="00133B9D" w:rsidP="00133B9D">
      <w:pPr>
        <w:rPr>
          <w:rFonts w:ascii="Arial" w:eastAsia="Arial" w:hAnsi="Arial" w:cs="Arial"/>
          <w:sz w:val="22"/>
          <w:szCs w:val="22"/>
        </w:rPr>
      </w:pPr>
    </w:p>
    <w:p w:rsidR="00133B9D" w:rsidRPr="00133B9D" w:rsidRDefault="00133B9D" w:rsidP="00631BAB">
      <w:pPr>
        <w:jc w:val="both"/>
        <w:rPr>
          <w:rFonts w:ascii="Arial" w:eastAsia="Arial" w:hAnsi="Arial" w:cs="Arial"/>
          <w:sz w:val="22"/>
          <w:szCs w:val="22"/>
        </w:rPr>
      </w:pPr>
      <w:r w:rsidRPr="00133B9D">
        <w:rPr>
          <w:rFonts w:ascii="Arial" w:eastAsia="Arial" w:hAnsi="Arial" w:cs="Arial"/>
          <w:sz w:val="22"/>
          <w:szCs w:val="22"/>
        </w:rPr>
        <w:t>This post is suitable for an experienced teacher looking for an exciting opportunity or a newly qualified teacher looking for their first teaching role.</w:t>
      </w:r>
    </w:p>
    <w:p w:rsidR="00133B9D" w:rsidRPr="00133B9D" w:rsidRDefault="00133B9D" w:rsidP="00133B9D">
      <w:pPr>
        <w:rPr>
          <w:rFonts w:ascii="Arial" w:eastAsia="Arial" w:hAnsi="Arial" w:cs="Arial"/>
          <w:sz w:val="22"/>
          <w:szCs w:val="22"/>
        </w:rPr>
      </w:pPr>
    </w:p>
    <w:p w:rsidR="00133B9D" w:rsidRPr="00133B9D" w:rsidRDefault="00133B9D" w:rsidP="00631BAB">
      <w:pPr>
        <w:jc w:val="both"/>
        <w:rPr>
          <w:rFonts w:ascii="Arial" w:eastAsia="Arial" w:hAnsi="Arial" w:cs="Arial"/>
          <w:sz w:val="22"/>
          <w:szCs w:val="22"/>
        </w:rPr>
      </w:pPr>
      <w:r w:rsidRPr="00133B9D">
        <w:rPr>
          <w:rFonts w:ascii="Arial" w:eastAsia="Arial" w:hAnsi="Arial" w:cs="Arial"/>
          <w:sz w:val="22"/>
          <w:szCs w:val="22"/>
        </w:rPr>
        <w:t>The fixed term contract will</w:t>
      </w:r>
      <w:r>
        <w:rPr>
          <w:rFonts w:ascii="Arial" w:eastAsia="Arial" w:hAnsi="Arial" w:cs="Arial"/>
          <w:sz w:val="22"/>
          <w:szCs w:val="22"/>
        </w:rPr>
        <w:t xml:space="preserve"> run from the 1st September 2023 to 31st August 2024</w:t>
      </w:r>
      <w:r w:rsidRPr="00133B9D">
        <w:rPr>
          <w:rFonts w:ascii="Arial" w:eastAsia="Arial" w:hAnsi="Arial" w:cs="Arial"/>
          <w:sz w:val="22"/>
          <w:szCs w:val="22"/>
        </w:rPr>
        <w:t>, due to departmental restructure.</w:t>
      </w:r>
    </w:p>
    <w:p w:rsidR="00133B9D" w:rsidRPr="00133B9D" w:rsidRDefault="00133B9D" w:rsidP="00133B9D">
      <w:pPr>
        <w:rPr>
          <w:rFonts w:ascii="Arial" w:eastAsia="Arial" w:hAnsi="Arial" w:cs="Arial"/>
          <w:sz w:val="22"/>
          <w:szCs w:val="22"/>
        </w:rPr>
      </w:pPr>
    </w:p>
    <w:p w:rsidR="00133B9D" w:rsidRPr="00133B9D" w:rsidRDefault="00133B9D" w:rsidP="00133B9D">
      <w:pPr>
        <w:rPr>
          <w:rFonts w:ascii="Arial" w:eastAsia="Arial" w:hAnsi="Arial" w:cs="Arial"/>
          <w:sz w:val="22"/>
          <w:szCs w:val="22"/>
        </w:rPr>
      </w:pPr>
      <w:proofErr w:type="spellStart"/>
      <w:r w:rsidRPr="00133B9D">
        <w:rPr>
          <w:rFonts w:ascii="Arial" w:eastAsia="Arial" w:hAnsi="Arial" w:cs="Arial"/>
          <w:sz w:val="22"/>
          <w:szCs w:val="22"/>
        </w:rPr>
        <w:t>Woodchurch</w:t>
      </w:r>
      <w:proofErr w:type="spellEnd"/>
      <w:r w:rsidRPr="00133B9D">
        <w:rPr>
          <w:rFonts w:ascii="Arial" w:eastAsia="Arial" w:hAnsi="Arial" w:cs="Arial"/>
          <w:sz w:val="22"/>
          <w:szCs w:val="22"/>
        </w:rPr>
        <w:t xml:space="preserve"> High School is an exciting place to work.  It is a successful and oversubscribed 11 – 16 co-educational comprehensive.  </w:t>
      </w:r>
    </w:p>
    <w:p w:rsidR="00133B9D" w:rsidRPr="00133B9D" w:rsidRDefault="00133B9D" w:rsidP="00133B9D">
      <w:pPr>
        <w:rPr>
          <w:rFonts w:ascii="Arial" w:eastAsia="Arial" w:hAnsi="Arial" w:cs="Arial"/>
          <w:sz w:val="22"/>
          <w:szCs w:val="22"/>
        </w:rPr>
      </w:pPr>
    </w:p>
    <w:p w:rsidR="00133B9D" w:rsidRPr="00133B9D" w:rsidRDefault="00133B9D" w:rsidP="00BE28B6">
      <w:pPr>
        <w:jc w:val="both"/>
        <w:rPr>
          <w:rFonts w:ascii="Arial" w:eastAsia="Arial" w:hAnsi="Arial" w:cs="Arial"/>
          <w:sz w:val="22"/>
          <w:szCs w:val="22"/>
        </w:rPr>
      </w:pPr>
      <w:r w:rsidRPr="00133B9D">
        <w:rPr>
          <w:rFonts w:ascii="Arial" w:eastAsia="Arial" w:hAnsi="Arial" w:cs="Arial"/>
          <w:sz w:val="22"/>
          <w:szCs w:val="22"/>
        </w:rPr>
        <w:t>We enjoy state of the art facilities, designed to engage and motivate learners.  As an Academy committed to professional development, all new teaching staff will be expected to actively participate in CPD programmes.</w:t>
      </w:r>
    </w:p>
    <w:p w:rsidR="00133B9D" w:rsidRPr="00133B9D" w:rsidRDefault="00133B9D" w:rsidP="00BE28B6">
      <w:pPr>
        <w:jc w:val="both"/>
        <w:rPr>
          <w:rFonts w:ascii="Arial" w:eastAsia="Arial" w:hAnsi="Arial" w:cs="Arial"/>
          <w:sz w:val="22"/>
          <w:szCs w:val="22"/>
        </w:rPr>
      </w:pPr>
    </w:p>
    <w:p w:rsidR="00133B9D" w:rsidRPr="00133B9D" w:rsidRDefault="00133B9D" w:rsidP="00BE28B6">
      <w:pPr>
        <w:jc w:val="both"/>
        <w:rPr>
          <w:rFonts w:ascii="Arial" w:eastAsia="Arial" w:hAnsi="Arial" w:cs="Arial"/>
          <w:sz w:val="22"/>
          <w:szCs w:val="22"/>
        </w:rPr>
      </w:pPr>
      <w:r w:rsidRPr="00133B9D">
        <w:rPr>
          <w:rFonts w:ascii="Arial" w:eastAsia="Arial" w:hAnsi="Arial" w:cs="Arial"/>
          <w:sz w:val="22"/>
          <w:szCs w:val="22"/>
        </w:rPr>
        <w:t xml:space="preserve">Further details and an application pack can be obtained from the school website.  Application forms, together with a covering letter, should be returned to Mrs F Lloyd </w:t>
      </w:r>
      <w:r w:rsidR="00631BAB" w:rsidRPr="00133B9D">
        <w:rPr>
          <w:rFonts w:ascii="Arial" w:eastAsia="Arial" w:hAnsi="Arial" w:cs="Arial"/>
          <w:sz w:val="22"/>
          <w:szCs w:val="22"/>
        </w:rPr>
        <w:t>Personnel Officer</w:t>
      </w:r>
      <w:r w:rsidRPr="00133B9D">
        <w:rPr>
          <w:rFonts w:ascii="Arial" w:eastAsia="Arial" w:hAnsi="Arial" w:cs="Arial"/>
          <w:sz w:val="22"/>
          <w:szCs w:val="22"/>
        </w:rPr>
        <w:t xml:space="preserve">.  Please e-mail your application to </w:t>
      </w:r>
      <w:r>
        <w:rPr>
          <w:rFonts w:ascii="Arial" w:eastAsia="Arial" w:hAnsi="Arial" w:cs="Arial"/>
          <w:sz w:val="22"/>
          <w:szCs w:val="22"/>
        </w:rPr>
        <w:t>whsrecruitment@woodchurchhigh.com.</w:t>
      </w:r>
      <w:r w:rsidRPr="00133B9D">
        <w:rPr>
          <w:rFonts w:ascii="Arial" w:eastAsia="Arial" w:hAnsi="Arial" w:cs="Arial"/>
          <w:sz w:val="22"/>
          <w:szCs w:val="22"/>
        </w:rPr>
        <w:t xml:space="preserve">  If you</w:t>
      </w:r>
      <w:r>
        <w:rPr>
          <w:rFonts w:ascii="Arial" w:eastAsia="Arial" w:hAnsi="Arial" w:cs="Arial"/>
          <w:sz w:val="22"/>
          <w:szCs w:val="22"/>
        </w:rPr>
        <w:t xml:space="preserve"> do not hear by</w:t>
      </w:r>
      <w:r w:rsidR="00BE28B6">
        <w:rPr>
          <w:rFonts w:ascii="Arial" w:eastAsia="Arial" w:hAnsi="Arial" w:cs="Arial"/>
          <w:sz w:val="22"/>
          <w:szCs w:val="22"/>
        </w:rPr>
        <w:t xml:space="preserve"> </w:t>
      </w:r>
      <w:r w:rsidR="00631BAB">
        <w:rPr>
          <w:rFonts w:ascii="Arial" w:eastAsia="Arial" w:hAnsi="Arial" w:cs="Arial"/>
          <w:sz w:val="22"/>
          <w:szCs w:val="22"/>
        </w:rPr>
        <w:t>15th December</w:t>
      </w:r>
      <w:r w:rsidRPr="00133B9D">
        <w:rPr>
          <w:rFonts w:ascii="Arial" w:eastAsia="Arial" w:hAnsi="Arial" w:cs="Arial"/>
          <w:sz w:val="22"/>
          <w:szCs w:val="22"/>
        </w:rPr>
        <w:t>, you may assume you have not been successful on this occasion.</w:t>
      </w:r>
    </w:p>
    <w:p w:rsidR="00133B9D" w:rsidRPr="00133B9D" w:rsidRDefault="00133B9D" w:rsidP="00BE28B6">
      <w:pPr>
        <w:jc w:val="both"/>
        <w:rPr>
          <w:rFonts w:ascii="Arial" w:eastAsia="Arial" w:hAnsi="Arial" w:cs="Arial"/>
          <w:sz w:val="22"/>
          <w:szCs w:val="22"/>
        </w:rPr>
      </w:pPr>
    </w:p>
    <w:p w:rsidR="00133B9D" w:rsidRPr="00133B9D" w:rsidRDefault="00133B9D" w:rsidP="00BE28B6">
      <w:pPr>
        <w:jc w:val="both"/>
        <w:rPr>
          <w:rFonts w:ascii="Arial" w:eastAsia="Arial" w:hAnsi="Arial" w:cs="Arial"/>
          <w:sz w:val="22"/>
          <w:szCs w:val="22"/>
        </w:rPr>
      </w:pPr>
      <w:r w:rsidRPr="00133B9D">
        <w:rPr>
          <w:rFonts w:ascii="Arial" w:eastAsia="Arial" w:hAnsi="Arial" w:cs="Arial"/>
          <w:sz w:val="22"/>
          <w:szCs w:val="22"/>
        </w:rPr>
        <w:t>This post is subject to an Enhanced DBS check.</w:t>
      </w:r>
    </w:p>
    <w:p w:rsidR="00133B9D" w:rsidRPr="00133B9D" w:rsidRDefault="00133B9D" w:rsidP="00BE28B6">
      <w:pPr>
        <w:jc w:val="both"/>
        <w:rPr>
          <w:rFonts w:ascii="Arial" w:eastAsia="Arial" w:hAnsi="Arial" w:cs="Arial"/>
          <w:sz w:val="22"/>
          <w:szCs w:val="22"/>
        </w:rPr>
      </w:pPr>
    </w:p>
    <w:p w:rsidR="00133B9D" w:rsidRPr="00133B9D" w:rsidRDefault="00133B9D" w:rsidP="00BE28B6">
      <w:pPr>
        <w:jc w:val="both"/>
        <w:rPr>
          <w:rFonts w:ascii="Arial" w:eastAsia="Arial" w:hAnsi="Arial" w:cs="Arial"/>
          <w:sz w:val="22"/>
          <w:szCs w:val="22"/>
        </w:rPr>
      </w:pPr>
      <w:r w:rsidRPr="00133B9D">
        <w:rPr>
          <w:rFonts w:ascii="Arial" w:eastAsia="Arial" w:hAnsi="Arial" w:cs="Arial"/>
          <w:sz w:val="22"/>
          <w:szCs w:val="22"/>
        </w:rPr>
        <w:t xml:space="preserve">The Academy is committed to safeguarding and promoting the welfare of children and young people and expects all staff and volunteers to share this commitment.  </w:t>
      </w:r>
    </w:p>
    <w:p w:rsidR="00133B9D" w:rsidRPr="00133B9D" w:rsidRDefault="00133B9D" w:rsidP="00BE28B6">
      <w:pPr>
        <w:jc w:val="both"/>
        <w:rPr>
          <w:rFonts w:ascii="Arial" w:eastAsia="Arial" w:hAnsi="Arial" w:cs="Arial"/>
          <w:sz w:val="22"/>
          <w:szCs w:val="22"/>
        </w:rPr>
      </w:pPr>
    </w:p>
    <w:p w:rsidR="00133B9D" w:rsidRPr="00133B9D" w:rsidRDefault="00133B9D" w:rsidP="00BE28B6">
      <w:pPr>
        <w:jc w:val="both"/>
        <w:rPr>
          <w:rFonts w:ascii="Arial" w:eastAsia="Arial" w:hAnsi="Arial" w:cs="Arial"/>
          <w:sz w:val="22"/>
          <w:szCs w:val="22"/>
        </w:rPr>
      </w:pPr>
      <w:r w:rsidRPr="00133B9D">
        <w:rPr>
          <w:rFonts w:ascii="Arial" w:eastAsia="Arial" w:hAnsi="Arial" w:cs="Arial"/>
          <w:sz w:val="22"/>
          <w:szCs w:val="22"/>
        </w:rPr>
        <w:t>All applicants will be considered on the basis of suitability for the post regardless of race, sex, age or disability.</w:t>
      </w:r>
    </w:p>
    <w:p w:rsidR="00133B9D" w:rsidRPr="00133B9D" w:rsidRDefault="00133B9D" w:rsidP="00BE28B6">
      <w:pPr>
        <w:jc w:val="both"/>
        <w:rPr>
          <w:rFonts w:ascii="Arial" w:eastAsia="Arial" w:hAnsi="Arial" w:cs="Arial"/>
          <w:sz w:val="22"/>
          <w:szCs w:val="22"/>
        </w:rPr>
      </w:pPr>
    </w:p>
    <w:p w:rsidR="004520F6" w:rsidRDefault="00133B9D" w:rsidP="003F1467">
      <w:pPr>
        <w:rPr>
          <w:rFonts w:ascii="Arial" w:eastAsia="Arial" w:hAnsi="Arial" w:cs="Arial"/>
          <w:sz w:val="22"/>
          <w:szCs w:val="22"/>
        </w:rPr>
      </w:pPr>
      <w:r w:rsidRPr="00133B9D">
        <w:rPr>
          <w:rFonts w:ascii="Arial" w:eastAsia="Arial" w:hAnsi="Arial" w:cs="Arial"/>
          <w:sz w:val="22"/>
          <w:szCs w:val="22"/>
        </w:rPr>
        <w:t xml:space="preserve">Under data protection law, individuals have a right to be informed about how the school uses any personal data we hold about them. We comply with this right by providing access to ‘privacy notices’ to individuals where we are processing their personal data. This privacy notice explains </w:t>
      </w:r>
      <w:r w:rsidRPr="00133B9D">
        <w:rPr>
          <w:rFonts w:ascii="Arial" w:eastAsia="Arial" w:hAnsi="Arial" w:cs="Arial"/>
          <w:sz w:val="22"/>
          <w:szCs w:val="22"/>
        </w:rPr>
        <w:lastRenderedPageBreak/>
        <w:t>how we collect, store and use personal data about individuals applying for jobs at our school. Please access this notice via the following link: http://www.woodchurchhigh.com/docs/Policies/PrivacyNoticeForJobApplicants.pdf</w:t>
      </w:r>
    </w:p>
    <w:p w:rsidR="004520F6" w:rsidRDefault="00A550B9">
      <w:pPr>
        <w:tabs>
          <w:tab w:val="left" w:pos="5370"/>
        </w:tabs>
        <w:rPr>
          <w:rFonts w:ascii="Arial" w:eastAsia="Arial" w:hAnsi="Arial" w:cs="Arial"/>
          <w:b/>
          <w:sz w:val="16"/>
          <w:szCs w:val="16"/>
        </w:rPr>
      </w:pPr>
      <w:r>
        <w:rPr>
          <w:rFonts w:ascii="Arial" w:eastAsia="Arial" w:hAnsi="Arial" w:cs="Arial"/>
          <w:b/>
          <w:sz w:val="16"/>
          <w:szCs w:val="16"/>
        </w:rPr>
        <w:tab/>
      </w:r>
    </w:p>
    <w:p w:rsidR="004520F6" w:rsidRDefault="00133B9D">
      <w:pPr>
        <w:rPr>
          <w:rFonts w:ascii="Arial" w:eastAsia="Arial" w:hAnsi="Arial" w:cs="Arial"/>
          <w:b/>
          <w:highlight w:val="white"/>
        </w:rPr>
      </w:pPr>
      <w:r>
        <w:rPr>
          <w:rFonts w:ascii="Arial" w:eastAsia="Arial" w:hAnsi="Arial" w:cs="Arial"/>
          <w:b/>
        </w:rPr>
        <w:t xml:space="preserve">Closing Date: </w:t>
      </w:r>
      <w:r w:rsidR="00631BAB">
        <w:rPr>
          <w:rFonts w:ascii="Arial" w:eastAsia="Arial" w:hAnsi="Arial" w:cs="Arial"/>
          <w:b/>
        </w:rPr>
        <w:t>8</w:t>
      </w:r>
      <w:r w:rsidR="00631BAB" w:rsidRPr="00631BAB">
        <w:rPr>
          <w:rFonts w:ascii="Arial" w:eastAsia="Arial" w:hAnsi="Arial" w:cs="Arial"/>
          <w:b/>
          <w:vertAlign w:val="superscript"/>
        </w:rPr>
        <w:t>th</w:t>
      </w:r>
      <w:r w:rsidR="00631BAB">
        <w:rPr>
          <w:rFonts w:ascii="Arial" w:eastAsia="Arial" w:hAnsi="Arial" w:cs="Arial"/>
          <w:b/>
        </w:rPr>
        <w:t xml:space="preserve"> December</w:t>
      </w:r>
      <w:r w:rsidR="00A550B9">
        <w:rPr>
          <w:rFonts w:ascii="Arial" w:eastAsia="Arial" w:hAnsi="Arial" w:cs="Arial"/>
          <w:b/>
          <w:highlight w:val="white"/>
        </w:rPr>
        <w:t xml:space="preserve"> 2022 9.00am</w:t>
      </w:r>
    </w:p>
    <w:p w:rsidR="004520F6" w:rsidRDefault="004520F6">
      <w:pPr>
        <w:rPr>
          <w:rFonts w:ascii="Arial" w:eastAsia="Arial" w:hAnsi="Arial" w:cs="Arial"/>
          <w:b/>
          <w:sz w:val="16"/>
          <w:szCs w:val="16"/>
        </w:rPr>
      </w:pPr>
    </w:p>
    <w:tbl>
      <w:tblPr>
        <w:tblStyle w:val="a4"/>
        <w:tblW w:w="30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090"/>
      </w:tblGrid>
      <w:tr w:rsidR="004520F6">
        <w:trPr>
          <w:trHeight w:val="1436"/>
        </w:trPr>
        <w:tc>
          <w:tcPr>
            <w:tcW w:w="3090" w:type="dxa"/>
          </w:tcPr>
          <w:p w:rsidR="004520F6" w:rsidRDefault="00A550B9">
            <w:pPr>
              <w:jc w:val="center"/>
              <w:rPr>
                <w:rFonts w:ascii="Arial" w:eastAsia="Arial" w:hAnsi="Arial" w:cs="Arial"/>
              </w:rPr>
            </w:pPr>
            <w:r>
              <w:rPr>
                <w:noProof/>
                <w:lang w:eastAsia="en-GB"/>
              </w:rPr>
              <w:drawing>
                <wp:inline distT="0" distB="0" distL="0" distR="0">
                  <wp:extent cx="1553046" cy="924205"/>
                  <wp:effectExtent l="0" t="0" r="0" b="0"/>
                  <wp:docPr id="15" name="image1.png" descr="cid:image006.png@01D5746D.44F91710"/>
                  <wp:cNvGraphicFramePr/>
                  <a:graphic xmlns:a="http://schemas.openxmlformats.org/drawingml/2006/main">
                    <a:graphicData uri="http://schemas.openxmlformats.org/drawingml/2006/picture">
                      <pic:pic xmlns:pic="http://schemas.openxmlformats.org/drawingml/2006/picture">
                        <pic:nvPicPr>
                          <pic:cNvPr id="0" name="image1.png" descr="cid:image006.png@01D5746D.44F91710"/>
                          <pic:cNvPicPr preferRelativeResize="0"/>
                        </pic:nvPicPr>
                        <pic:blipFill>
                          <a:blip r:embed="rId9"/>
                          <a:srcRect/>
                          <a:stretch>
                            <a:fillRect/>
                          </a:stretch>
                        </pic:blipFill>
                        <pic:spPr>
                          <a:xfrm>
                            <a:off x="0" y="0"/>
                            <a:ext cx="1553046" cy="924205"/>
                          </a:xfrm>
                          <a:prstGeom prst="rect">
                            <a:avLst/>
                          </a:prstGeom>
                          <a:ln/>
                        </pic:spPr>
                      </pic:pic>
                    </a:graphicData>
                  </a:graphic>
                </wp:inline>
              </w:drawing>
            </w:r>
          </w:p>
        </w:tc>
      </w:tr>
    </w:tbl>
    <w:p w:rsidR="004520F6" w:rsidRDefault="004520F6">
      <w:pPr>
        <w:rPr>
          <w:rFonts w:ascii="Arial" w:eastAsia="Arial" w:hAnsi="Arial" w:cs="Arial"/>
          <w:sz w:val="16"/>
          <w:szCs w:val="16"/>
        </w:rPr>
      </w:pPr>
      <w:bookmarkStart w:id="1" w:name="_GoBack"/>
      <w:bookmarkEnd w:id="1"/>
    </w:p>
    <w:sectPr w:rsidR="004520F6">
      <w:footerReference w:type="default" r:id="rId10"/>
      <w:pgSz w:w="11906" w:h="16838"/>
      <w:pgMar w:top="794" w:right="1440" w:bottom="1440" w:left="79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4D3A" w:rsidRDefault="001B4D3A">
      <w:r>
        <w:separator/>
      </w:r>
    </w:p>
  </w:endnote>
  <w:endnote w:type="continuationSeparator" w:id="0">
    <w:p w:rsidR="001B4D3A" w:rsidRDefault="001B4D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72B9" w:rsidRDefault="002772B9">
    <w:pPr>
      <w:pBdr>
        <w:top w:val="nil"/>
        <w:left w:val="nil"/>
        <w:bottom w:val="nil"/>
        <w:right w:val="nil"/>
        <w:between w:val="nil"/>
      </w:pBdr>
      <w:tabs>
        <w:tab w:val="center" w:pos="4153"/>
        <w:tab w:val="right" w:pos="8306"/>
      </w:tabs>
      <w:rPr>
        <w:rFonts w:ascii="Arial" w:eastAsia="Arial" w:hAnsi="Arial" w:cs="Arial"/>
        <w:color w:val="000000"/>
        <w:sz w:val="16"/>
        <w:szCs w:val="16"/>
      </w:rPr>
    </w:pPr>
    <w:r>
      <w:rPr>
        <w:rFonts w:ascii="Arial" w:eastAsia="Arial" w:hAnsi="Arial" w:cs="Arial"/>
        <w:color w:val="000000"/>
        <w:sz w:val="16"/>
        <w:szCs w:val="16"/>
      </w:rPr>
      <w:fldChar w:fldCharType="begin"/>
    </w:r>
    <w:r>
      <w:rPr>
        <w:rFonts w:ascii="Arial" w:eastAsia="Arial" w:hAnsi="Arial" w:cs="Arial"/>
        <w:color w:val="000000"/>
        <w:sz w:val="16"/>
        <w:szCs w:val="16"/>
      </w:rPr>
      <w:instrText xml:space="preserve"> FILENAME \p \* MERGEFORMAT </w:instrText>
    </w:r>
    <w:r>
      <w:rPr>
        <w:rFonts w:ascii="Arial" w:eastAsia="Arial" w:hAnsi="Arial" w:cs="Arial"/>
        <w:color w:val="000000"/>
        <w:sz w:val="16"/>
        <w:szCs w:val="16"/>
      </w:rPr>
      <w:fldChar w:fldCharType="separate"/>
    </w:r>
    <w:r>
      <w:rPr>
        <w:rFonts w:ascii="Arial" w:eastAsia="Arial" w:hAnsi="Arial" w:cs="Arial"/>
        <w:noProof/>
        <w:color w:val="000000"/>
        <w:sz w:val="16"/>
        <w:szCs w:val="16"/>
      </w:rPr>
      <w:t>G:\Shared drives\Personnel\Personnel\Job Descriptions Plus\Adverts\External\Teacher of ICT Nov 22.docx</w:t>
    </w:r>
    <w:r>
      <w:rPr>
        <w:rFonts w:ascii="Arial" w:eastAsia="Arial" w:hAnsi="Arial" w:cs="Arial"/>
        <w:color w:val="000000"/>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4D3A" w:rsidRDefault="001B4D3A">
      <w:r>
        <w:separator/>
      </w:r>
    </w:p>
  </w:footnote>
  <w:footnote w:type="continuationSeparator" w:id="0">
    <w:p w:rsidR="001B4D3A" w:rsidRDefault="001B4D3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0F6"/>
    <w:rsid w:val="00133B9D"/>
    <w:rsid w:val="001B4D3A"/>
    <w:rsid w:val="002772B9"/>
    <w:rsid w:val="003F1467"/>
    <w:rsid w:val="004520F6"/>
    <w:rsid w:val="00631BAB"/>
    <w:rsid w:val="00A550B9"/>
    <w:rsid w:val="00BE28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B6D97"/>
  <w15:docId w15:val="{8A970F37-AB63-4C3D-876A-7EB219695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23A2"/>
    <w:rPr>
      <w:lang w:eastAsia="en-US"/>
    </w:rPr>
  </w:style>
  <w:style w:type="paragraph" w:styleId="Heading1">
    <w:name w:val="heading 1"/>
    <w:basedOn w:val="Normal"/>
    <w:next w:val="Normal"/>
    <w:qFormat/>
    <w:rsid w:val="004323A2"/>
    <w:pPr>
      <w:keepNext/>
      <w:jc w:val="center"/>
      <w:outlineLvl w:val="0"/>
    </w:pPr>
    <w:rPr>
      <w:sz w:val="40"/>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Header">
    <w:name w:val="header"/>
    <w:basedOn w:val="Normal"/>
    <w:link w:val="HeaderChar"/>
    <w:rsid w:val="004323A2"/>
    <w:pPr>
      <w:tabs>
        <w:tab w:val="center" w:pos="4153"/>
        <w:tab w:val="right" w:pos="8306"/>
      </w:tabs>
    </w:pPr>
  </w:style>
  <w:style w:type="paragraph" w:styleId="Footer">
    <w:name w:val="footer"/>
    <w:basedOn w:val="Normal"/>
    <w:rsid w:val="004323A2"/>
    <w:pPr>
      <w:tabs>
        <w:tab w:val="center" w:pos="4153"/>
        <w:tab w:val="right" w:pos="8306"/>
      </w:tabs>
    </w:pPr>
  </w:style>
  <w:style w:type="paragraph" w:styleId="BalloonText">
    <w:name w:val="Balloon Text"/>
    <w:basedOn w:val="Normal"/>
    <w:semiHidden/>
    <w:rsid w:val="00490489"/>
    <w:rPr>
      <w:rFonts w:ascii="Tahoma" w:hAnsi="Tahoma" w:cs="Tahoma"/>
      <w:sz w:val="16"/>
      <w:szCs w:val="16"/>
    </w:rPr>
  </w:style>
  <w:style w:type="character" w:styleId="Hyperlink">
    <w:name w:val="Hyperlink"/>
    <w:basedOn w:val="DefaultParagraphFont"/>
    <w:rsid w:val="005A5B05"/>
    <w:rPr>
      <w:color w:val="0000FF"/>
      <w:u w:val="single"/>
    </w:rPr>
  </w:style>
  <w:style w:type="character" w:styleId="FollowedHyperlink">
    <w:name w:val="FollowedHyperlink"/>
    <w:basedOn w:val="DefaultParagraphFont"/>
    <w:rsid w:val="001160D3"/>
    <w:rPr>
      <w:color w:val="800080"/>
      <w:u w:val="single"/>
    </w:rPr>
  </w:style>
  <w:style w:type="paragraph" w:styleId="DocumentMap">
    <w:name w:val="Document Map"/>
    <w:basedOn w:val="Normal"/>
    <w:semiHidden/>
    <w:rsid w:val="00CD0525"/>
    <w:pPr>
      <w:shd w:val="clear" w:color="auto" w:fill="000080"/>
    </w:pPr>
    <w:rPr>
      <w:rFonts w:ascii="Tahoma" w:hAnsi="Tahoma" w:cs="Tahoma"/>
      <w:sz w:val="20"/>
      <w:szCs w:val="20"/>
    </w:rPr>
  </w:style>
  <w:style w:type="table" w:styleId="TableGrid">
    <w:name w:val="Table Grid"/>
    <w:basedOn w:val="TableNormal"/>
    <w:rsid w:val="0081374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erChar">
    <w:name w:val="Header Char"/>
    <w:basedOn w:val="DefaultParagraphFont"/>
    <w:link w:val="Header"/>
    <w:rsid w:val="00EC0B87"/>
    <w:rPr>
      <w:sz w:val="24"/>
      <w:szCs w:val="24"/>
      <w:lang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VmeHS9XIF07mcs2sqbOcsoMfHw==">AMUW2mVZNG97bpLgGSIkiTvnH1rAntu3JrTvfAD30PscYiG1akmlqaSm60930H5rJ69YN5pZrUv9Ot5q0mqp/A52rLOGDhlQxaUoq77KHFaI5axRcDt2T1xXP67JattsVcJf0qNjx/6o</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370</Words>
  <Characters>2112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Woodchurch High School</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evanscst</dc:creator>
  <cp:lastModifiedBy>Bestwick, Amanda (Staff)</cp:lastModifiedBy>
  <cp:revision>6</cp:revision>
  <cp:lastPrinted>2022-11-23T14:30:00Z</cp:lastPrinted>
  <dcterms:created xsi:type="dcterms:W3CDTF">2022-11-17T14:47:00Z</dcterms:created>
  <dcterms:modified xsi:type="dcterms:W3CDTF">2022-11-23T14:42:00Z</dcterms:modified>
</cp:coreProperties>
</file>