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0466FC31"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bookmarkStart w:id="0" w:name="_GoBack"/>
      <w:bookmarkEnd w:id="0"/>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26BB8E5A" w:rsidR="009914AE" w:rsidRPr="001F67B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F67BD">
        <w:rPr>
          <w:rFonts w:asciiTheme="minorHAnsi" w:eastAsiaTheme="minorHAnsi" w:hAnsiTheme="minorHAnsi" w:cstheme="minorBidi"/>
          <w:lang w:val="en-GB"/>
        </w:rPr>
        <w:t xml:space="preserve">We are </w:t>
      </w:r>
      <w:r w:rsidR="001F67BD">
        <w:t>Bishop Chadwick Catholic Education Trust (Academy) C/O St. Wilfrid's RC College, Temple Park Road, South Shields, Tyne and Wear, NE34 0QA.</w:t>
      </w:r>
    </w:p>
    <w:p w14:paraId="0450DD8D" w14:textId="77777777" w:rsidR="001F67BD" w:rsidRPr="001F67BD" w:rsidRDefault="001F67BD" w:rsidP="001F67BD">
      <w:pPr>
        <w:spacing w:after="160" w:line="259" w:lineRule="auto"/>
        <w:ind w:left="720"/>
        <w:contextualSpacing/>
        <w:jc w:val="both"/>
        <w:rPr>
          <w:rFonts w:asciiTheme="minorHAnsi" w:eastAsiaTheme="minorHAnsi" w:hAnsiTheme="minorHAnsi" w:cstheme="minorBidi"/>
          <w:lang w:val="en-GB"/>
        </w:rPr>
      </w:pPr>
    </w:p>
    <w:p w14:paraId="0D42977B" w14:textId="6A9F43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1F67BD">
        <w:rPr>
          <w:rFonts w:asciiTheme="minorHAnsi" w:eastAsiaTheme="minorHAnsi" w:hAnsiTheme="minorHAnsi" w:cstheme="minorBidi"/>
          <w:lang w:val="en-GB"/>
        </w:rPr>
        <w:t>Diocese of Newcastle and Hexham</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F67BD">
        <w:rPr>
          <w:rFonts w:asciiTheme="minorHAnsi" w:eastAsiaTheme="minorHAnsi" w:hAnsiTheme="minorHAnsi" w:cstheme="minorBidi"/>
          <w:lang w:val="en-GB"/>
        </w:rPr>
        <w:t xml:space="preserve">Diocese of Newcastle and Hexham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9D04F9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1F67BD" w:rsidRPr="000B3BB3">
        <w:rPr>
          <w:rFonts w:asciiTheme="minorHAnsi" w:eastAsiaTheme="minorHAnsi" w:hAnsiTheme="minorHAnsi" w:cstheme="minorBidi"/>
          <w:lang w:val="en-GB"/>
        </w:rPr>
        <w:t>Sarah Burns, Data Protection Officer</w:t>
      </w:r>
      <w:r w:rsidR="001F67BD"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1F67BD" w:rsidRPr="000B3BB3">
        <w:rPr>
          <w:rFonts w:asciiTheme="minorHAnsi" w:eastAsiaTheme="minorHAnsi" w:hAnsiTheme="minorHAnsi" w:cstheme="minorBidi"/>
          <w:lang w:val="en-GB"/>
        </w:rPr>
        <w:t xml:space="preserve">emailing </w:t>
      </w:r>
      <w:hyperlink r:id="rId12" w:history="1">
        <w:r w:rsidR="001F67BD" w:rsidRPr="000B3BB3">
          <w:rPr>
            <w:rStyle w:val="Hyperlink"/>
            <w:rFonts w:asciiTheme="minorHAnsi" w:eastAsiaTheme="minorHAnsi" w:hAnsiTheme="minorHAnsi" w:cstheme="minorBidi"/>
            <w:lang w:val="en-GB"/>
          </w:rPr>
          <w:t>DPO@data2action.co.uk</w:t>
        </w:r>
      </w:hyperlink>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405DF1A" w14:textId="104CAFDB" w:rsidR="005030EB" w:rsidRPr="000B3BB3" w:rsidRDefault="009914AE" w:rsidP="005030EB">
      <w:pPr>
        <w:numPr>
          <w:ilvl w:val="0"/>
          <w:numId w:val="14"/>
        </w:numPr>
        <w:spacing w:after="160" w:line="259" w:lineRule="auto"/>
        <w:contextualSpacing/>
        <w:jc w:val="both"/>
        <w:rPr>
          <w:rFonts w:asciiTheme="minorHAnsi" w:eastAsiaTheme="minorHAnsi" w:hAnsiTheme="minorHAnsi" w:cstheme="minorBidi"/>
          <w:lang w:val="en-GB"/>
        </w:rPr>
      </w:pPr>
      <w:r w:rsidRPr="005030EB">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sidRPr="005030EB">
        <w:rPr>
          <w:rFonts w:asciiTheme="minorHAnsi" w:eastAsiaTheme="minorHAnsi" w:hAnsiTheme="minorHAnsi" w:cstheme="minorBidi"/>
          <w:lang w:val="en-GB"/>
        </w:rPr>
        <w:lastRenderedPageBreak/>
        <w:t xml:space="preserve">part of our duties under the Equality Act 2010 we will share the information you provide with </w:t>
      </w:r>
      <w:r w:rsidR="005030EB" w:rsidRPr="000B3BB3">
        <w:rPr>
          <w:rFonts w:asciiTheme="minorHAnsi" w:eastAsiaTheme="minorHAnsi" w:hAnsiTheme="minorHAnsi" w:cstheme="minorBidi"/>
          <w:lang w:val="en-GB"/>
        </w:rPr>
        <w:t xml:space="preserve">the other schools within our Trust </w:t>
      </w:r>
      <w:r w:rsidR="005030EB">
        <w:rPr>
          <w:rFonts w:asciiTheme="minorHAnsi" w:eastAsiaTheme="minorHAnsi" w:hAnsiTheme="minorHAnsi" w:cstheme="minorBidi"/>
          <w:lang w:val="en-GB"/>
        </w:rPr>
        <w:t>and any relevant third parties</w:t>
      </w:r>
      <w:r w:rsidR="005030EB" w:rsidRPr="000B3BB3">
        <w:rPr>
          <w:rFonts w:asciiTheme="minorHAnsi" w:eastAsiaTheme="minorHAnsi" w:hAnsiTheme="minorHAnsi" w:cstheme="minorBidi"/>
          <w:lang w:val="en-GB"/>
        </w:rPr>
        <w:t xml:space="preserve"> as part</w:t>
      </w:r>
      <w:r w:rsidR="005030EB">
        <w:rPr>
          <w:rFonts w:asciiTheme="minorHAnsi" w:eastAsiaTheme="minorHAnsi" w:hAnsiTheme="minorHAnsi" w:cstheme="minorBidi"/>
          <w:lang w:val="en-GB"/>
        </w:rPr>
        <w:t xml:space="preserve"> </w:t>
      </w:r>
      <w:r w:rsidR="005030EB" w:rsidRPr="000B3BB3">
        <w:rPr>
          <w:rFonts w:asciiTheme="minorHAnsi" w:eastAsiaTheme="minorHAnsi" w:hAnsiTheme="minorHAnsi" w:cstheme="minorBidi"/>
          <w:lang w:val="en-GB"/>
        </w:rPr>
        <w:t xml:space="preserve">of our </w:t>
      </w:r>
      <w:r w:rsidR="005030EB" w:rsidRPr="000B3BB3">
        <w:rPr>
          <w:rFonts w:asciiTheme="minorHAnsi" w:eastAsiaTheme="minorHAnsi" w:hAnsiTheme="minorHAnsi" w:cstheme="minorBidi"/>
          <w:i/>
          <w:lang w:val="en-GB"/>
        </w:rPr>
        <w:t xml:space="preserve">GDPR policy. </w:t>
      </w:r>
    </w:p>
    <w:p w14:paraId="5A59F64F" w14:textId="476D54F8" w:rsidR="009914AE" w:rsidRPr="005030EB" w:rsidRDefault="009914AE" w:rsidP="005030EB">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B8666C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1F67BD" w:rsidRPr="009914AE">
        <w:rPr>
          <w:rFonts w:asciiTheme="minorHAnsi" w:eastAsiaTheme="minorHAnsi" w:hAnsiTheme="minorHAnsi" w:cstheme="minorBidi"/>
          <w:lang w:val="en-GB"/>
        </w:rPr>
        <w:t xml:space="preserve"> </w:t>
      </w:r>
      <w:r w:rsidR="001F67BD">
        <w:rPr>
          <w:rFonts w:asciiTheme="minorHAnsi" w:eastAsiaTheme="minorHAnsi" w:hAnsiTheme="minorHAnsi" w:cstheme="minorBidi"/>
          <w:lang w:val="en-GB"/>
        </w:rPr>
        <w:t>accessing our complains policy held on our school website</w:t>
      </w:r>
      <w:r w:rsidR="001F67BD">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67BD"/>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85C3B"/>
    <w:rsid w:val="00493B6B"/>
    <w:rsid w:val="00494968"/>
    <w:rsid w:val="004B2428"/>
    <w:rsid w:val="004B4FFD"/>
    <w:rsid w:val="004C6393"/>
    <w:rsid w:val="004D1C95"/>
    <w:rsid w:val="004E3B96"/>
    <w:rsid w:val="005030EB"/>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263E"/>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data2ac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2163c220-415e-43a0-9593-7ae31032d50c"/>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692C71E-BC20-4147-A7AD-BFF69E2A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Glover</cp:lastModifiedBy>
  <cp:revision>4</cp:revision>
  <cp:lastPrinted>2022-03-23T15:35:00Z</cp:lastPrinted>
  <dcterms:created xsi:type="dcterms:W3CDTF">2021-10-15T11:06:00Z</dcterms:created>
  <dcterms:modified xsi:type="dcterms:W3CDTF">2022-03-23T15:35:00Z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