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134B" w14:textId="607B21BC" w:rsidR="00C81F19" w:rsidRPr="003E682A" w:rsidRDefault="0079782C" w:rsidP="007978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ECA0DC6" wp14:editId="587F5505">
            <wp:extent cx="1533525" cy="708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deus logo col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07309" w14:textId="00CAEDB2" w:rsidR="0079782C" w:rsidRPr="0079782C" w:rsidRDefault="00AE0448" w:rsidP="0079782C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Hillsgrove Primary School</w:t>
      </w:r>
    </w:p>
    <w:p w14:paraId="474BD242" w14:textId="65719CAC" w:rsidR="00BB1EFA" w:rsidRPr="0079782C" w:rsidRDefault="00BB1EFA" w:rsidP="0079782C">
      <w:pPr>
        <w:widowControl w:val="0"/>
        <w:autoSpaceDE w:val="0"/>
        <w:autoSpaceDN w:val="0"/>
        <w:adjustRightInd w:val="0"/>
        <w:spacing w:after="240" w:line="340" w:lineRule="atLeast"/>
        <w:ind w:left="1440" w:firstLine="720"/>
        <w:rPr>
          <w:rFonts w:ascii="Century Gothic" w:hAnsi="Century Gothic" w:cs="Arial"/>
          <w:b/>
          <w:bCs/>
          <w:sz w:val="22"/>
          <w:szCs w:val="22"/>
        </w:rPr>
      </w:pPr>
      <w:r w:rsidRPr="0079782C">
        <w:rPr>
          <w:rFonts w:ascii="Century Gothic" w:hAnsi="Century Gothic" w:cs="Arial"/>
          <w:b/>
          <w:sz w:val="22"/>
          <w:szCs w:val="22"/>
        </w:rPr>
        <w:t>Person Specification</w:t>
      </w:r>
      <w:r w:rsidR="0079782C" w:rsidRPr="0079782C">
        <w:rPr>
          <w:rFonts w:ascii="Century Gothic" w:hAnsi="Century Gothic" w:cs="Arial"/>
          <w:b/>
          <w:sz w:val="22"/>
          <w:szCs w:val="22"/>
        </w:rPr>
        <w:t xml:space="preserve">: </w:t>
      </w:r>
      <w:r w:rsidRPr="0079782C">
        <w:rPr>
          <w:rFonts w:ascii="Century Gothic" w:hAnsi="Century Gothic" w:cs="Arial"/>
          <w:b/>
          <w:sz w:val="22"/>
          <w:szCs w:val="22"/>
        </w:rPr>
        <w:t>Class Teacher</w:t>
      </w:r>
    </w:p>
    <w:p w14:paraId="75734A11" w14:textId="77777777" w:rsidR="00BB1EFA" w:rsidRPr="003E682A" w:rsidRDefault="00BB1EFA" w:rsidP="00BB1EFA">
      <w:pPr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4040"/>
      </w:tblGrid>
      <w:tr w:rsidR="00BB1EFA" w:rsidRPr="003E682A" w14:paraId="0DE7D4BC" w14:textId="77777777" w:rsidTr="00DB33F5">
        <w:trPr>
          <w:cantSplit/>
          <w:trHeight w:val="567"/>
        </w:trPr>
        <w:tc>
          <w:tcPr>
            <w:tcW w:w="959" w:type="dxa"/>
            <w:textDirection w:val="btLr"/>
          </w:tcPr>
          <w:p w14:paraId="62ED7725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B00A1C7" w14:textId="77777777" w:rsidR="00BB1EFA" w:rsidRPr="003E682A" w:rsidRDefault="00BB1EFA" w:rsidP="009E67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724B393D" w14:textId="77777777" w:rsidR="00BB1EFA" w:rsidRPr="003E682A" w:rsidRDefault="00BB1EFA" w:rsidP="009E67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040" w:type="dxa"/>
          </w:tcPr>
          <w:p w14:paraId="4ADFD338" w14:textId="77777777" w:rsidR="00BB1EFA" w:rsidRPr="003E682A" w:rsidRDefault="00BB1EFA" w:rsidP="009E67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07B6E124" w14:textId="77777777" w:rsidR="00BB1EFA" w:rsidRPr="003E682A" w:rsidRDefault="00BB1EFA" w:rsidP="009E67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BB1EFA" w:rsidRPr="003E682A" w14:paraId="3B4EA63F" w14:textId="77777777" w:rsidTr="00DB33F5">
        <w:trPr>
          <w:cantSplit/>
          <w:trHeight w:val="1545"/>
        </w:trPr>
        <w:tc>
          <w:tcPr>
            <w:tcW w:w="959" w:type="dxa"/>
            <w:textDirection w:val="btLr"/>
          </w:tcPr>
          <w:p w14:paraId="11D8DBAF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7708292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Knowledge</w:t>
            </w:r>
          </w:p>
        </w:tc>
        <w:tc>
          <w:tcPr>
            <w:tcW w:w="4252" w:type="dxa"/>
          </w:tcPr>
          <w:p w14:paraId="424DE525" w14:textId="77777777" w:rsidR="00BB1EFA" w:rsidRPr="003E682A" w:rsidRDefault="00BB1EFA" w:rsidP="009E67B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Knowledge of:</w:t>
            </w:r>
          </w:p>
          <w:p w14:paraId="415C8892" w14:textId="77777777" w:rsidR="00BB1EFA" w:rsidRPr="003E682A" w:rsidRDefault="00BB1EFA" w:rsidP="009E67B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5F0117F" w14:textId="0993EC76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Primary National Curriculum</w:t>
            </w:r>
            <w:r w:rsidR="00CB7094" w:rsidRPr="003E682A">
              <w:rPr>
                <w:rFonts w:ascii="Century Gothic" w:hAnsi="Century Gothic" w:cs="Arial"/>
                <w:sz w:val="22"/>
                <w:szCs w:val="22"/>
              </w:rPr>
              <w:t xml:space="preserve"> and EYFS Framework</w:t>
            </w:r>
          </w:p>
          <w:p w14:paraId="35DC016A" w14:textId="77777777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Formative and summative assessment</w:t>
            </w:r>
          </w:p>
          <w:p w14:paraId="542F15E6" w14:textId="77777777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Safeguarding and child protection</w:t>
            </w:r>
          </w:p>
          <w:p w14:paraId="2D6802F4" w14:textId="76A9E653" w:rsidR="00BB1EF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 range of pedagogical approaches, teaching strategies and techniques for learning</w:t>
            </w:r>
          </w:p>
          <w:p w14:paraId="6EF5F7FC" w14:textId="48577BC0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F335901" w14:textId="4FEA568D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C073B3B" w14:textId="6C7848BB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D8B2957" w14:textId="3EBDCEBD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2B1043A" w14:textId="77777777" w:rsidR="0079782C" w:rsidRP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B41C62" w14:textId="77777777" w:rsidR="00BB1EFA" w:rsidRPr="003E682A" w:rsidRDefault="00BB1EFA" w:rsidP="009E67B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14:paraId="34B1C2B4" w14:textId="6AA51FCF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Expertise</w:t>
            </w:r>
            <w:r w:rsidR="00266C7C" w:rsidRPr="003E682A">
              <w:rPr>
                <w:rFonts w:ascii="Century Gothic" w:hAnsi="Century Gothic" w:cs="Arial"/>
                <w:sz w:val="22"/>
                <w:szCs w:val="22"/>
              </w:rPr>
              <w:t xml:space="preserve"> or wider experience</w:t>
            </w:r>
            <w:r w:rsidRPr="003E682A">
              <w:rPr>
                <w:rFonts w:ascii="Century Gothic" w:hAnsi="Century Gothic" w:cs="Arial"/>
                <w:sz w:val="22"/>
                <w:szCs w:val="22"/>
              </w:rPr>
              <w:t xml:space="preserve"> in a</w:t>
            </w:r>
            <w:r w:rsidR="00266C7C" w:rsidRPr="003E682A">
              <w:rPr>
                <w:rFonts w:ascii="Century Gothic" w:hAnsi="Century Gothic" w:cs="Arial"/>
                <w:sz w:val="22"/>
                <w:szCs w:val="22"/>
              </w:rPr>
              <w:t>ny</w:t>
            </w:r>
            <w:r w:rsidRPr="003E682A">
              <w:rPr>
                <w:rFonts w:ascii="Century Gothic" w:hAnsi="Century Gothic" w:cs="Arial"/>
                <w:sz w:val="22"/>
                <w:szCs w:val="22"/>
              </w:rPr>
              <w:t xml:space="preserve"> particular subject area</w:t>
            </w:r>
            <w:r w:rsidR="00266C7C" w:rsidRPr="003E682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66C7C" w:rsidRPr="003E682A">
              <w:rPr>
                <w:rFonts w:ascii="Century Gothic" w:hAnsi="Century Gothic" w:cs="Arial"/>
                <w:i/>
                <w:sz w:val="22"/>
                <w:szCs w:val="22"/>
              </w:rPr>
              <w:t>(for example sports coach, musician, dramatist, linguist, artist or similar)</w:t>
            </w:r>
          </w:p>
          <w:p w14:paraId="22874AD6" w14:textId="77777777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Knowledge and understanding of New Technologies and their embedded role in a learning environment</w:t>
            </w:r>
          </w:p>
        </w:tc>
      </w:tr>
      <w:tr w:rsidR="00BB1EFA" w:rsidRPr="003E682A" w14:paraId="3AD87E11" w14:textId="77777777" w:rsidTr="00DB33F5">
        <w:trPr>
          <w:cantSplit/>
          <w:trHeight w:val="1553"/>
        </w:trPr>
        <w:tc>
          <w:tcPr>
            <w:tcW w:w="959" w:type="dxa"/>
            <w:textDirection w:val="btLr"/>
          </w:tcPr>
          <w:p w14:paraId="534C82B2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393ECF44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Experience</w:t>
            </w:r>
          </w:p>
        </w:tc>
        <w:tc>
          <w:tcPr>
            <w:tcW w:w="4252" w:type="dxa"/>
          </w:tcPr>
          <w:p w14:paraId="777B86DB" w14:textId="77777777" w:rsidR="00BB1EFA" w:rsidRDefault="00DB33F5" w:rsidP="00CB709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Qualified Teacher S</w:t>
            </w:r>
            <w:r w:rsidR="005E3A9D" w:rsidRPr="003E682A">
              <w:rPr>
                <w:rFonts w:ascii="Century Gothic" w:hAnsi="Century Gothic" w:cs="Arial"/>
                <w:sz w:val="22"/>
                <w:szCs w:val="22"/>
              </w:rPr>
              <w:t xml:space="preserve">tatus </w:t>
            </w:r>
            <w:r w:rsidR="005E3A9D" w:rsidRPr="003E682A">
              <w:rPr>
                <w:rFonts w:ascii="Century Gothic" w:hAnsi="Century Gothic" w:cs="Arial"/>
                <w:i/>
                <w:sz w:val="22"/>
                <w:szCs w:val="22"/>
              </w:rPr>
              <w:t>or</w:t>
            </w:r>
            <w:r w:rsidR="005E3A9D" w:rsidRPr="003E682A">
              <w:rPr>
                <w:rFonts w:ascii="Century Gothic" w:hAnsi="Century Gothic" w:cs="Arial"/>
                <w:sz w:val="22"/>
                <w:szCs w:val="22"/>
              </w:rPr>
              <w:t xml:space="preserve"> equivalent </w:t>
            </w:r>
            <w:r w:rsidRPr="003E682A">
              <w:rPr>
                <w:rFonts w:ascii="Century Gothic" w:hAnsi="Century Gothic" w:cs="Arial"/>
                <w:sz w:val="22"/>
                <w:szCs w:val="22"/>
              </w:rPr>
              <w:t xml:space="preserve">international </w:t>
            </w:r>
            <w:r w:rsidR="005E3A9D" w:rsidRPr="003E682A">
              <w:rPr>
                <w:rFonts w:ascii="Century Gothic" w:hAnsi="Century Gothic" w:cs="Arial"/>
                <w:sz w:val="22"/>
                <w:szCs w:val="22"/>
              </w:rPr>
              <w:t>qualification with appropriate experience</w:t>
            </w:r>
            <w:r w:rsidR="00CB7094" w:rsidRPr="003E682A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64AE2F04" w14:textId="77777777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60F6B13" w14:textId="77777777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894AF0C" w14:textId="77777777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EC76D86" w14:textId="77777777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7C58E05" w14:textId="77777777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6E12F2" w14:textId="77777777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82DFDFE" w14:textId="77777777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1ABE931" w14:textId="77777777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1FF8BEB" w14:textId="77777777" w:rsid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9A22D0F" w14:textId="5B1DD19E" w:rsidR="0079782C" w:rsidRPr="0079782C" w:rsidRDefault="0079782C" w:rsidP="0079782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14:paraId="1DA76B9F" w14:textId="77777777" w:rsidR="00BB1EFA" w:rsidRPr="003E682A" w:rsidRDefault="005E3A9D" w:rsidP="005E3A9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Previous employment or training placements in different year groups or educational settings</w:t>
            </w:r>
          </w:p>
        </w:tc>
      </w:tr>
      <w:tr w:rsidR="00BB1EFA" w:rsidRPr="003E682A" w14:paraId="18E377A5" w14:textId="77777777" w:rsidTr="00DB33F5">
        <w:trPr>
          <w:cantSplit/>
          <w:trHeight w:val="1263"/>
        </w:trPr>
        <w:tc>
          <w:tcPr>
            <w:tcW w:w="959" w:type="dxa"/>
            <w:textDirection w:val="btLr"/>
          </w:tcPr>
          <w:p w14:paraId="1E691AB5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1326500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Ability</w:t>
            </w:r>
          </w:p>
        </w:tc>
        <w:tc>
          <w:tcPr>
            <w:tcW w:w="4252" w:type="dxa"/>
          </w:tcPr>
          <w:p w14:paraId="6280C54D" w14:textId="5FABE11B" w:rsidR="00DB33F5" w:rsidRPr="003E682A" w:rsidRDefault="00DB33F5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Fulfill all the obligations of the Teacher’s Standards and applicable career stage expectation</w:t>
            </w:r>
          </w:p>
          <w:p w14:paraId="45598345" w14:textId="77777777" w:rsidR="00BB1EFA" w:rsidRPr="003E682A" w:rsidRDefault="005E3A9D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Can work independently and as part of a phase team</w:t>
            </w:r>
          </w:p>
          <w:p w14:paraId="160DD8D8" w14:textId="77777777" w:rsidR="005E3A9D" w:rsidRPr="003E682A" w:rsidRDefault="005E3A9D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inspire pupils and enable learning for all</w:t>
            </w:r>
          </w:p>
          <w:p w14:paraId="2C4483BA" w14:textId="77777777" w:rsidR="005E3A9D" w:rsidRPr="003E682A" w:rsidRDefault="005E3A9D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 xml:space="preserve">Manage behaviour positively </w:t>
            </w:r>
          </w:p>
          <w:p w14:paraId="5B7E4552" w14:textId="77777777" w:rsidR="005E3A9D" w:rsidRPr="003E682A" w:rsidRDefault="005E3A9D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Communicate with all stakeholders from pupils to parents, governors, other professionals and members of the parish and community professionally</w:t>
            </w:r>
          </w:p>
          <w:p w14:paraId="6A6055CF" w14:textId="77777777" w:rsidR="00CB7094" w:rsidRPr="003E682A" w:rsidRDefault="005E3A9D" w:rsidP="00CB7094">
            <w:pPr>
              <w:numPr>
                <w:ilvl w:val="0"/>
                <w:numId w:val="5"/>
              </w:numPr>
              <w:ind w:left="945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Able and willing to support the Christian ethos of the school</w:t>
            </w:r>
          </w:p>
          <w:p w14:paraId="1D7BD74B" w14:textId="0CC8C67C" w:rsidR="00CB7094" w:rsidRPr="003E682A" w:rsidRDefault="00CB7094" w:rsidP="00CB7094">
            <w:pPr>
              <w:numPr>
                <w:ilvl w:val="0"/>
                <w:numId w:val="5"/>
              </w:numPr>
              <w:ind w:left="945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speak with confidence and accuracy, using accurate sentence structures and vocabulary</w:t>
            </w:r>
          </w:p>
          <w:p w14:paraId="32FF146A" w14:textId="77777777" w:rsidR="00CB7094" w:rsidRPr="003E682A" w:rsidRDefault="00CB7094" w:rsidP="00CB7094">
            <w:pPr>
              <w:numPr>
                <w:ilvl w:val="0"/>
                <w:numId w:val="5"/>
              </w:numPr>
              <w:ind w:left="945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choose the right kind of vocabulary for the situation in hand without a great deal of hesitation</w:t>
            </w:r>
          </w:p>
          <w:p w14:paraId="7EBEFAE0" w14:textId="77777777" w:rsidR="00CB7094" w:rsidRPr="003E682A" w:rsidRDefault="00CB7094" w:rsidP="00CB7094">
            <w:pPr>
              <w:numPr>
                <w:ilvl w:val="0"/>
                <w:numId w:val="5"/>
              </w:numPr>
              <w:ind w:left="945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listen to customers and understand their needs</w:t>
            </w:r>
          </w:p>
          <w:p w14:paraId="163630F6" w14:textId="68219B15" w:rsidR="005E3A9D" w:rsidRPr="003E682A" w:rsidRDefault="00CB7094" w:rsidP="00CB7094">
            <w:pPr>
              <w:numPr>
                <w:ilvl w:val="0"/>
                <w:numId w:val="5"/>
              </w:numPr>
              <w:ind w:left="945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val="en-GB" w:eastAsia="en-GB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tailor your approach to each conversation to be appropriate to the customer, responding clearly with fine shades of meaning, even in complex situations.</w:t>
            </w:r>
          </w:p>
        </w:tc>
        <w:tc>
          <w:tcPr>
            <w:tcW w:w="4040" w:type="dxa"/>
          </w:tcPr>
          <w:p w14:paraId="3800FC7F" w14:textId="77777777" w:rsidR="00BB1EFA" w:rsidRPr="003E682A" w:rsidRDefault="00BB1EFA" w:rsidP="00266C7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B1EFA" w:rsidRPr="003E682A" w14:paraId="6D715BDD" w14:textId="77777777" w:rsidTr="00DB33F5">
        <w:trPr>
          <w:cantSplit/>
          <w:trHeight w:val="2402"/>
        </w:trPr>
        <w:tc>
          <w:tcPr>
            <w:tcW w:w="959" w:type="dxa"/>
            <w:textDirection w:val="btLr"/>
          </w:tcPr>
          <w:p w14:paraId="6971B0CF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998D40F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Disposition / </w:t>
            </w:r>
          </w:p>
          <w:p w14:paraId="070C1BA5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>Personal Qualities</w:t>
            </w:r>
          </w:p>
          <w:p w14:paraId="768D3466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968DA18" w14:textId="425D6B34" w:rsidR="006C4315" w:rsidRPr="003E682A" w:rsidRDefault="006C4315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Strong commitment to safeguarding the welfare and wellbeing of children</w:t>
            </w:r>
          </w:p>
          <w:p w14:paraId="6ED9D52C" w14:textId="77777777" w:rsidR="00BB1EFA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Enthusiastic</w:t>
            </w:r>
          </w:p>
          <w:p w14:paraId="1CD55D2D" w14:textId="77777777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Motivated</w:t>
            </w:r>
          </w:p>
          <w:p w14:paraId="1F8C8E1F" w14:textId="77777777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Committed</w:t>
            </w:r>
          </w:p>
          <w:p w14:paraId="6E351027" w14:textId="034FAD98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Resilient</w:t>
            </w:r>
          </w:p>
          <w:p w14:paraId="60550381" w14:textId="77777777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Creative</w:t>
            </w:r>
          </w:p>
          <w:p w14:paraId="498471FF" w14:textId="77777777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Innovative</w:t>
            </w:r>
          </w:p>
          <w:p w14:paraId="22201462" w14:textId="6BAECE15" w:rsidR="00C33B51" w:rsidRPr="003E682A" w:rsidRDefault="00C33B51" w:rsidP="008862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Takes a high degree of personal responsibility and initiative</w:t>
            </w:r>
          </w:p>
        </w:tc>
        <w:tc>
          <w:tcPr>
            <w:tcW w:w="4040" w:type="dxa"/>
          </w:tcPr>
          <w:p w14:paraId="43BAB9A9" w14:textId="77777777" w:rsidR="00BB1EFA" w:rsidRPr="003E682A" w:rsidRDefault="00BB1EFA" w:rsidP="009E67B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0DE1476" w14:textId="61CBB39A" w:rsidR="00BB1EFA" w:rsidRPr="003E682A" w:rsidRDefault="00BB1EFA" w:rsidP="0088623B">
      <w:pPr>
        <w:rPr>
          <w:rFonts w:ascii="Century Gothic" w:hAnsi="Century Gothic" w:cs="Arial"/>
          <w:sz w:val="22"/>
          <w:szCs w:val="22"/>
        </w:rPr>
      </w:pPr>
    </w:p>
    <w:sectPr w:rsidR="00BB1EFA" w:rsidRPr="003E682A" w:rsidSect="003A66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CF5"/>
    <w:multiLevelType w:val="multilevel"/>
    <w:tmpl w:val="E930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E4F2E"/>
    <w:multiLevelType w:val="hybridMultilevel"/>
    <w:tmpl w:val="CA66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3C0"/>
    <w:multiLevelType w:val="hybridMultilevel"/>
    <w:tmpl w:val="3BCC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C0A7D"/>
    <w:multiLevelType w:val="hybridMultilevel"/>
    <w:tmpl w:val="B78284C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7AC47835"/>
    <w:multiLevelType w:val="hybridMultilevel"/>
    <w:tmpl w:val="015E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FA"/>
    <w:rsid w:val="000D1556"/>
    <w:rsid w:val="00223C39"/>
    <w:rsid w:val="0024530D"/>
    <w:rsid w:val="00266C7C"/>
    <w:rsid w:val="003A6662"/>
    <w:rsid w:val="003D19A4"/>
    <w:rsid w:val="003E682A"/>
    <w:rsid w:val="005E3A9D"/>
    <w:rsid w:val="0067485B"/>
    <w:rsid w:val="006C4315"/>
    <w:rsid w:val="0079782C"/>
    <w:rsid w:val="0088623B"/>
    <w:rsid w:val="009E67BE"/>
    <w:rsid w:val="00AE0448"/>
    <w:rsid w:val="00BB1EFA"/>
    <w:rsid w:val="00C33B51"/>
    <w:rsid w:val="00C81F19"/>
    <w:rsid w:val="00CB7094"/>
    <w:rsid w:val="00D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34568"/>
  <w14:defaultImageDpi w14:val="300"/>
  <w15:docId w15:val="{4169C03A-EF5B-4093-ACB5-F8D885F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Twyman</dc:creator>
  <cp:lastModifiedBy>yasmeenseth@outlook.com</cp:lastModifiedBy>
  <cp:revision>3</cp:revision>
  <dcterms:created xsi:type="dcterms:W3CDTF">2021-03-22T15:41:00Z</dcterms:created>
  <dcterms:modified xsi:type="dcterms:W3CDTF">2021-05-28T15:39:00Z</dcterms:modified>
</cp:coreProperties>
</file>