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5E28067"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6F3254"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BAD1F8">
                <wp:simplePos x="0" y="0"/>
                <wp:positionH relativeFrom="column">
                  <wp:posOffset>3438525</wp:posOffset>
                </wp:positionH>
                <wp:positionV relativeFrom="paragraph">
                  <wp:posOffset>98425</wp:posOffset>
                </wp:positionV>
                <wp:extent cx="2838450" cy="2943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43225"/>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1E11E0A4"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904A81">
                              <w:rPr>
                                <w:rFonts w:ascii="Arial" w:hAnsi="Arial" w:cs="Arial"/>
                                <w:b/>
                                <w:bCs/>
                                <w:sz w:val="60"/>
                                <w:szCs w:val="60"/>
                              </w:rPr>
                              <w:t>Mathematics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75pt;margin-top:7.75pt;width:223.5pt;height:231.7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EfEAIAAP4DAAAOAAAAZHJzL2Uyb0RvYy54bWysU9uO0zAQfUfiHyy/07TZFtqo6WrpUoS0&#10;XKSFD3Adp7FwPGbsNilfz9jJdgu8IfxgeTye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1E11E0A4"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904A81">
                        <w:rPr>
                          <w:rFonts w:ascii="Arial" w:hAnsi="Arial" w:cs="Arial"/>
                          <w:b/>
                          <w:bCs/>
                          <w:sz w:val="60"/>
                          <w:szCs w:val="60"/>
                        </w:rPr>
                        <w:t>Mathematics</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30A5F75A">
            <wp:simplePos x="0" y="0"/>
            <wp:positionH relativeFrom="column">
              <wp:posOffset>-373711</wp:posOffset>
            </wp:positionH>
            <wp:positionV relativeFrom="paragraph">
              <wp:posOffset>4666147</wp:posOffset>
            </wp:positionV>
            <wp:extent cx="1971923" cy="1868326"/>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2723" cy="1869084"/>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09A1A2AC" w14:textId="77777777" w:rsidR="006104DF" w:rsidRDefault="006104DF" w:rsidP="00DE6AB2">
      <w:pPr>
        <w:spacing w:line="269" w:lineRule="exact"/>
        <w:jc w:val="center"/>
        <w:rPr>
          <w:rFonts w:ascii="Arial" w:hAnsi="Arial" w:cs="Arial"/>
          <w:sz w:val="22"/>
        </w:rPr>
      </w:pPr>
    </w:p>
    <w:p w14:paraId="44CF67AE" w14:textId="6CA0D842" w:rsidR="00CA2B7E" w:rsidRDefault="00CA2B7E" w:rsidP="00CA2B7E">
      <w:pPr>
        <w:tabs>
          <w:tab w:val="left" w:pos="3119"/>
        </w:tabs>
        <w:jc w:val="center"/>
        <w:rPr>
          <w:rFonts w:ascii="Arial" w:hAnsi="Arial" w:cs="Arial"/>
          <w:b/>
          <w:sz w:val="22"/>
          <w:szCs w:val="22"/>
        </w:rPr>
      </w:pPr>
      <w:r w:rsidRPr="00942DE0">
        <w:rPr>
          <w:rFonts w:ascii="Arial" w:hAnsi="Arial" w:cs="Arial"/>
          <w:b/>
          <w:sz w:val="22"/>
          <w:szCs w:val="22"/>
        </w:rPr>
        <w:t xml:space="preserve">Teacher of </w:t>
      </w:r>
      <w:r w:rsidR="00904A81">
        <w:rPr>
          <w:rFonts w:ascii="Arial" w:hAnsi="Arial" w:cs="Arial"/>
          <w:b/>
          <w:sz w:val="22"/>
          <w:szCs w:val="22"/>
        </w:rPr>
        <w:t>Mathematics</w:t>
      </w:r>
    </w:p>
    <w:p w14:paraId="6619C7B5" w14:textId="68F2035F" w:rsidR="00BD5743" w:rsidRDefault="00BD5743" w:rsidP="00CA2B7E">
      <w:pPr>
        <w:tabs>
          <w:tab w:val="left" w:pos="3119"/>
        </w:tabs>
        <w:jc w:val="center"/>
        <w:rPr>
          <w:rFonts w:ascii="Arial" w:hAnsi="Arial" w:cs="Arial"/>
          <w:b/>
          <w:sz w:val="22"/>
          <w:szCs w:val="22"/>
        </w:rPr>
      </w:pPr>
      <w:r>
        <w:rPr>
          <w:rFonts w:ascii="Arial" w:hAnsi="Arial" w:cs="Arial"/>
          <w:b/>
          <w:sz w:val="22"/>
          <w:szCs w:val="22"/>
        </w:rPr>
        <w:t>Permanent, Full Time</w:t>
      </w:r>
    </w:p>
    <w:p w14:paraId="63C96157" w14:textId="77777777" w:rsidR="00CA2B7E" w:rsidRPr="00942DE0" w:rsidRDefault="00CA2B7E" w:rsidP="00CA2B7E">
      <w:pPr>
        <w:jc w:val="center"/>
        <w:rPr>
          <w:rFonts w:ascii="Arial" w:hAnsi="Arial" w:cs="Arial"/>
          <w:b/>
          <w:sz w:val="22"/>
          <w:szCs w:val="22"/>
        </w:rPr>
      </w:pPr>
    </w:p>
    <w:p w14:paraId="3FA82C5C" w14:textId="3383FB4A" w:rsidR="00CA2B7E" w:rsidRDefault="00CA2B7E" w:rsidP="00CA2B7E">
      <w:pPr>
        <w:tabs>
          <w:tab w:val="left" w:pos="3119"/>
        </w:tabs>
        <w:jc w:val="center"/>
        <w:rPr>
          <w:rFonts w:ascii="Arial" w:hAnsi="Arial" w:cs="Arial"/>
          <w:b/>
          <w:sz w:val="22"/>
          <w:szCs w:val="22"/>
        </w:rPr>
      </w:pPr>
      <w:r w:rsidRPr="00942DE0">
        <w:rPr>
          <w:rFonts w:ascii="Arial" w:hAnsi="Arial" w:cs="Arial"/>
          <w:b/>
          <w:sz w:val="22"/>
          <w:szCs w:val="22"/>
        </w:rPr>
        <w:t>MPS</w:t>
      </w:r>
      <w:r>
        <w:rPr>
          <w:rFonts w:ascii="Arial" w:hAnsi="Arial" w:cs="Arial"/>
          <w:b/>
          <w:sz w:val="22"/>
          <w:szCs w:val="22"/>
        </w:rPr>
        <w:t xml:space="preserve"> 1</w:t>
      </w:r>
      <w:r w:rsidRPr="00942DE0">
        <w:rPr>
          <w:rFonts w:ascii="Arial" w:hAnsi="Arial" w:cs="Arial"/>
          <w:b/>
          <w:sz w:val="22"/>
          <w:szCs w:val="22"/>
        </w:rPr>
        <w:t xml:space="preserve"> – UPS</w:t>
      </w:r>
      <w:r>
        <w:rPr>
          <w:rFonts w:ascii="Arial" w:hAnsi="Arial" w:cs="Arial"/>
          <w:b/>
          <w:sz w:val="22"/>
          <w:szCs w:val="22"/>
        </w:rPr>
        <w:t xml:space="preserve"> 3 </w:t>
      </w:r>
      <w:r w:rsidRPr="00942DE0">
        <w:rPr>
          <w:rFonts w:ascii="Arial" w:hAnsi="Arial" w:cs="Arial"/>
          <w:b/>
          <w:sz w:val="22"/>
          <w:szCs w:val="22"/>
        </w:rPr>
        <w:t xml:space="preserve"> £3</w:t>
      </w:r>
      <w:r w:rsidR="00DB341A">
        <w:rPr>
          <w:rFonts w:ascii="Arial" w:hAnsi="Arial" w:cs="Arial"/>
          <w:b/>
          <w:sz w:val="22"/>
          <w:szCs w:val="22"/>
        </w:rPr>
        <w:t>2,916</w:t>
      </w:r>
      <w:r>
        <w:rPr>
          <w:rFonts w:ascii="Arial" w:hAnsi="Arial" w:cs="Arial"/>
          <w:b/>
          <w:sz w:val="22"/>
          <w:szCs w:val="22"/>
        </w:rPr>
        <w:t xml:space="preserve"> </w:t>
      </w:r>
      <w:r w:rsidRPr="00942DE0">
        <w:rPr>
          <w:rFonts w:ascii="Arial" w:hAnsi="Arial" w:cs="Arial"/>
          <w:b/>
          <w:sz w:val="22"/>
          <w:szCs w:val="22"/>
        </w:rPr>
        <w:t>- £</w:t>
      </w:r>
      <w:r w:rsidR="00DB341A">
        <w:rPr>
          <w:rFonts w:ascii="Arial" w:hAnsi="Arial" w:cs="Arial"/>
          <w:b/>
          <w:sz w:val="22"/>
          <w:szCs w:val="22"/>
        </w:rPr>
        <w:t>51,048</w:t>
      </w:r>
      <w:r w:rsidRPr="00942DE0">
        <w:rPr>
          <w:rFonts w:ascii="Arial" w:hAnsi="Arial" w:cs="Arial"/>
          <w:sz w:val="22"/>
          <w:szCs w:val="22"/>
        </w:rPr>
        <w:t xml:space="preserve"> </w:t>
      </w:r>
      <w:r w:rsidRPr="00942DE0">
        <w:rPr>
          <w:rFonts w:ascii="Arial" w:hAnsi="Arial" w:cs="Arial"/>
          <w:b/>
          <w:sz w:val="22"/>
          <w:szCs w:val="22"/>
        </w:rPr>
        <w:t>per annum full time</w:t>
      </w:r>
    </w:p>
    <w:p w14:paraId="50E0598A" w14:textId="77777777" w:rsidR="00BD5743" w:rsidRDefault="00BD5743" w:rsidP="00CA2B7E">
      <w:pPr>
        <w:tabs>
          <w:tab w:val="left" w:pos="3119"/>
        </w:tabs>
        <w:jc w:val="center"/>
        <w:rPr>
          <w:rFonts w:ascii="Arial" w:hAnsi="Arial" w:cs="Arial"/>
          <w:b/>
          <w:sz w:val="22"/>
          <w:szCs w:val="22"/>
        </w:rPr>
      </w:pPr>
    </w:p>
    <w:p w14:paraId="1A9ADB95" w14:textId="77777777" w:rsidR="00BD5743" w:rsidRPr="00942DE0" w:rsidRDefault="00BD5743" w:rsidP="00BD5743">
      <w:pPr>
        <w:tabs>
          <w:tab w:val="left" w:pos="3119"/>
        </w:tabs>
        <w:jc w:val="center"/>
        <w:rPr>
          <w:rFonts w:ascii="Arial" w:hAnsi="Arial" w:cs="Arial"/>
          <w:b/>
          <w:sz w:val="22"/>
          <w:szCs w:val="22"/>
        </w:rPr>
      </w:pPr>
      <w:r w:rsidRPr="000D177C">
        <w:rPr>
          <w:rFonts w:ascii="Arial" w:hAnsi="Arial" w:cs="Arial"/>
          <w:b/>
          <w:sz w:val="22"/>
          <w:szCs w:val="22"/>
        </w:rPr>
        <w:t>Required September 202</w:t>
      </w:r>
      <w:r>
        <w:rPr>
          <w:rFonts w:ascii="Arial" w:hAnsi="Arial" w:cs="Arial"/>
          <w:b/>
          <w:sz w:val="22"/>
          <w:szCs w:val="22"/>
        </w:rPr>
        <w:t>6</w:t>
      </w:r>
    </w:p>
    <w:p w14:paraId="786D77D3" w14:textId="77777777" w:rsidR="00BD5743" w:rsidRPr="00942DE0" w:rsidRDefault="00BD5743" w:rsidP="00CA2B7E">
      <w:pPr>
        <w:tabs>
          <w:tab w:val="left" w:pos="3119"/>
        </w:tabs>
        <w:jc w:val="center"/>
        <w:rPr>
          <w:rFonts w:ascii="Arial" w:hAnsi="Arial" w:cs="Arial"/>
          <w:b/>
          <w:sz w:val="22"/>
          <w:szCs w:val="22"/>
        </w:rPr>
      </w:pPr>
    </w:p>
    <w:p w14:paraId="27A078E3" w14:textId="77777777" w:rsidR="00B90F61" w:rsidRDefault="00B90F61" w:rsidP="00CA2B7E">
      <w:pPr>
        <w:tabs>
          <w:tab w:val="left" w:pos="3119"/>
        </w:tabs>
        <w:jc w:val="center"/>
        <w:rPr>
          <w:rFonts w:ascii="Arial" w:hAnsi="Arial" w:cs="Arial"/>
          <w:b/>
          <w:sz w:val="22"/>
          <w:szCs w:val="22"/>
        </w:rPr>
      </w:pPr>
    </w:p>
    <w:p w14:paraId="22B82BF0" w14:textId="67131DEB" w:rsidR="00CA2B7E" w:rsidRPr="00942DE0" w:rsidRDefault="00274671" w:rsidP="002F1809">
      <w:pPr>
        <w:pStyle w:val="Default"/>
        <w:jc w:val="both"/>
        <w:rPr>
          <w:sz w:val="22"/>
          <w:szCs w:val="22"/>
        </w:rPr>
      </w:pPr>
      <w:r w:rsidRPr="00274671">
        <w:rPr>
          <w:color w:val="auto"/>
          <w:sz w:val="22"/>
          <w:szCs w:val="22"/>
        </w:rPr>
        <w:t xml:space="preserve">Padgate Academy is seeking a passionate and innovative teacher who can inspire students and ignite a lasting enthusiasm for </w:t>
      </w:r>
      <w:r w:rsidR="00D551BB">
        <w:rPr>
          <w:color w:val="auto"/>
          <w:sz w:val="22"/>
          <w:szCs w:val="22"/>
        </w:rPr>
        <w:t>Mathematics</w:t>
      </w:r>
      <w:r w:rsidR="00E0066B">
        <w:rPr>
          <w:color w:val="auto"/>
          <w:sz w:val="22"/>
          <w:szCs w:val="22"/>
        </w:rPr>
        <w:t xml:space="preserve"> to </w:t>
      </w:r>
      <w:r w:rsidR="00CA2B7E" w:rsidRPr="00942DE0">
        <w:rPr>
          <w:color w:val="auto"/>
          <w:sz w:val="22"/>
          <w:szCs w:val="22"/>
        </w:rPr>
        <w:t xml:space="preserve">broaden the horizons of young people, both in terms of opportunity and cultural richness. We are seeking </w:t>
      </w:r>
      <w:r w:rsidR="00CA2B7E" w:rsidRPr="00942DE0">
        <w:rPr>
          <w:sz w:val="22"/>
          <w:szCs w:val="22"/>
        </w:rPr>
        <w:t xml:space="preserve">a talented and inspirational teacher who can foster a love of </w:t>
      </w:r>
      <w:r w:rsidR="00E0066B">
        <w:rPr>
          <w:sz w:val="22"/>
          <w:szCs w:val="22"/>
        </w:rPr>
        <w:t>Mathematics</w:t>
      </w:r>
      <w:r w:rsidR="0039405E">
        <w:rPr>
          <w:sz w:val="22"/>
          <w:szCs w:val="22"/>
        </w:rPr>
        <w:t xml:space="preserve"> </w:t>
      </w:r>
      <w:r w:rsidR="00CA2B7E" w:rsidRPr="00942DE0">
        <w:rPr>
          <w:sz w:val="22"/>
          <w:szCs w:val="22"/>
        </w:rPr>
        <w:t>in our students.</w:t>
      </w:r>
      <w:r w:rsidR="00CA2B7E" w:rsidRPr="00942DE0">
        <w:rPr>
          <w:color w:val="222222"/>
          <w:sz w:val="22"/>
          <w:szCs w:val="22"/>
          <w:lang w:val="en"/>
        </w:rPr>
        <w:t> </w:t>
      </w:r>
      <w:r w:rsidR="00CA2B7E" w:rsidRPr="00942DE0">
        <w:rPr>
          <w:sz w:val="22"/>
          <w:szCs w:val="22"/>
        </w:rPr>
        <w:t xml:space="preserve"> </w:t>
      </w:r>
    </w:p>
    <w:p w14:paraId="0E7A6B89" w14:textId="77777777" w:rsidR="00CA2B7E" w:rsidRPr="00205CC6" w:rsidRDefault="00CA2B7E" w:rsidP="002F1809">
      <w:pPr>
        <w:pStyle w:val="NormalWeb"/>
        <w:spacing w:before="0" w:beforeAutospacing="0" w:after="0" w:afterAutospacing="0"/>
        <w:jc w:val="both"/>
        <w:rPr>
          <w:rFonts w:ascii="Arial" w:hAnsi="Arial" w:cs="Arial"/>
          <w:sz w:val="22"/>
          <w:szCs w:val="22"/>
        </w:rPr>
      </w:pPr>
    </w:p>
    <w:p w14:paraId="097C15FA"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In May 2023 Padgate Academy was judged to be ‘good’ in all categories by Ofsted.  We are determined to progress the school further but need the very best teachers to do so.  We look towards our </w:t>
      </w: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 (positivity, resilience, integrity, determination and endeavour), which we aspire to demonstrate on a daily basis.</w:t>
      </w:r>
    </w:p>
    <w:p w14:paraId="7863DBED" w14:textId="77777777" w:rsidR="00CA2B7E" w:rsidRPr="00205CC6" w:rsidRDefault="00CA2B7E" w:rsidP="002F1809">
      <w:pPr>
        <w:tabs>
          <w:tab w:val="left" w:pos="7332"/>
        </w:tabs>
        <w:jc w:val="both"/>
        <w:rPr>
          <w:rFonts w:ascii="Arial" w:hAnsi="Arial" w:cs="Arial"/>
          <w:sz w:val="22"/>
          <w:szCs w:val="22"/>
        </w:rPr>
      </w:pPr>
      <w:r>
        <w:rPr>
          <w:rFonts w:ascii="Arial" w:hAnsi="Arial" w:cs="Arial"/>
          <w:sz w:val="22"/>
          <w:szCs w:val="22"/>
        </w:rPr>
        <w:tab/>
      </w:r>
    </w:p>
    <w:p w14:paraId="29F91793"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Applications </w:t>
      </w:r>
      <w:r w:rsidRPr="00096E86">
        <w:rPr>
          <w:rFonts w:ascii="Arial" w:hAnsi="Arial" w:cs="Arial"/>
          <w:sz w:val="22"/>
          <w:szCs w:val="22"/>
        </w:rPr>
        <w:t>from experienced teachers, as well as ECTs, are welcome.  Applications will be considered from candidates who wish to apply for this role on a job share basis.</w:t>
      </w:r>
      <w:r>
        <w:rPr>
          <w:rFonts w:ascii="Arial" w:hAnsi="Arial" w:cs="Arial"/>
          <w:sz w:val="22"/>
          <w:szCs w:val="22"/>
        </w:rPr>
        <w:t xml:space="preserve"> Our commitment to staff wellbeing is as strong as our dedication to student achievement, creating a community where everyone can flourish.  At Padgate we offer personised CPD, feedback is prioritised over marking, high levels of support in regard to workload and wellbeing and a two week October half term.</w:t>
      </w:r>
    </w:p>
    <w:p w14:paraId="540A1B46" w14:textId="77777777" w:rsidR="00CA2B7E" w:rsidRPr="00205CC6" w:rsidRDefault="00CA2B7E" w:rsidP="002F1809">
      <w:pPr>
        <w:pStyle w:val="Default"/>
        <w:jc w:val="both"/>
        <w:rPr>
          <w:color w:val="auto"/>
          <w:sz w:val="22"/>
          <w:szCs w:val="22"/>
        </w:rPr>
      </w:pPr>
    </w:p>
    <w:p w14:paraId="22C5211A"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Padgate Academy is a member of the Warrington-based multi-academy trust “The Challenge Academy Trust” and the successful candidate will be able to take advantage of the many opportunities which are offered to work collaboratively with primary and secondary colleagues across the Trust. </w:t>
      </w:r>
    </w:p>
    <w:p w14:paraId="7F939FA8" w14:textId="77777777" w:rsidR="00CA2B7E" w:rsidRPr="00205CC6" w:rsidRDefault="00CA2B7E" w:rsidP="002F1809">
      <w:pPr>
        <w:pStyle w:val="Default"/>
        <w:jc w:val="both"/>
        <w:rPr>
          <w:color w:val="auto"/>
          <w:sz w:val="22"/>
          <w:szCs w:val="22"/>
        </w:rPr>
      </w:pPr>
    </w:p>
    <w:p w14:paraId="5D60FF98" w14:textId="77777777" w:rsidR="00CA2B7E" w:rsidRPr="00205CC6" w:rsidRDefault="00CA2B7E" w:rsidP="002F1809">
      <w:pPr>
        <w:pStyle w:val="Default"/>
        <w:jc w:val="both"/>
        <w:rPr>
          <w:color w:val="auto"/>
          <w:sz w:val="22"/>
          <w:szCs w:val="22"/>
        </w:rPr>
      </w:pPr>
      <w:r w:rsidRPr="00205CC6">
        <w:rPr>
          <w:color w:val="auto"/>
          <w:sz w:val="22"/>
          <w:szCs w:val="22"/>
        </w:rPr>
        <w:t xml:space="preserve">The Challenge Academy Trust (TCAT) and Padgate Academy are committed to safeguarding and promoting the welfare of children and young people and expects all staff and volunteers to share this commitment.  </w:t>
      </w:r>
    </w:p>
    <w:p w14:paraId="6D3A44F4" w14:textId="77777777" w:rsidR="00CA2B7E" w:rsidRPr="00205CC6" w:rsidRDefault="00CA2B7E" w:rsidP="002F1809">
      <w:pPr>
        <w:pStyle w:val="Default"/>
        <w:jc w:val="both"/>
        <w:rPr>
          <w:color w:val="auto"/>
          <w:sz w:val="22"/>
          <w:szCs w:val="22"/>
        </w:rPr>
      </w:pPr>
    </w:p>
    <w:p w14:paraId="6F744391" w14:textId="77777777" w:rsidR="00CA2B7E" w:rsidRPr="00205CC6" w:rsidRDefault="00CA2B7E" w:rsidP="002F1809">
      <w:pPr>
        <w:pStyle w:val="Default"/>
        <w:jc w:val="both"/>
        <w:rPr>
          <w:color w:val="auto"/>
          <w:sz w:val="22"/>
          <w:szCs w:val="22"/>
        </w:rPr>
      </w:pPr>
      <w:r w:rsidRPr="00205CC6">
        <w:rPr>
          <w:color w:val="auto"/>
          <w:sz w:val="22"/>
          <w:szCs w:val="22"/>
        </w:rPr>
        <w:t>All posts will be subject to an enhanced Disclosure from the Disclosure and Barring Service (DBS).  Applications will only be considered when submitted on a fully completed application form.  All applicants will be considered on the basis of suitability for the post regardless of age, sex, race or disability.</w:t>
      </w:r>
    </w:p>
    <w:p w14:paraId="5A51067D" w14:textId="77777777" w:rsidR="00CA2B7E" w:rsidRPr="00205CC6" w:rsidRDefault="00CA2B7E" w:rsidP="002F1809">
      <w:pPr>
        <w:pStyle w:val="Default"/>
        <w:jc w:val="both"/>
        <w:rPr>
          <w:color w:val="auto"/>
          <w:sz w:val="22"/>
          <w:szCs w:val="22"/>
        </w:rPr>
      </w:pPr>
      <w:r w:rsidRPr="00205CC6">
        <w:rPr>
          <w:color w:val="auto"/>
          <w:sz w:val="22"/>
          <w:szCs w:val="22"/>
        </w:rPr>
        <w:t xml:space="preserve"> </w:t>
      </w:r>
    </w:p>
    <w:p w14:paraId="7172CA24" w14:textId="77777777" w:rsidR="00CA2B7E" w:rsidRPr="00205CC6" w:rsidRDefault="00CA2B7E" w:rsidP="002F1809">
      <w:pPr>
        <w:pStyle w:val="Default"/>
        <w:jc w:val="both"/>
        <w:rPr>
          <w:color w:val="auto"/>
          <w:sz w:val="22"/>
          <w:szCs w:val="22"/>
        </w:rPr>
      </w:pPr>
      <w:r w:rsidRPr="006D2CF7">
        <w:rPr>
          <w:color w:val="auto"/>
          <w:sz w:val="22"/>
          <w:szCs w:val="22"/>
        </w:rPr>
        <w:t>Please apply on a Padgate Academy</w:t>
      </w:r>
      <w:r>
        <w:rPr>
          <w:color w:val="auto"/>
          <w:sz w:val="22"/>
          <w:szCs w:val="22"/>
        </w:rPr>
        <w:t>/TCAT</w:t>
      </w:r>
      <w:r w:rsidRPr="006D2CF7">
        <w:rPr>
          <w:color w:val="auto"/>
          <w:sz w:val="22"/>
          <w:szCs w:val="22"/>
        </w:rPr>
        <w:t xml:space="preserve"> Teaching application form which can be found via the vacancies link on our website </w:t>
      </w:r>
      <w:hyperlink r:id="rId15" w:history="1">
        <w:r w:rsidRPr="00C57D4F">
          <w:rPr>
            <w:rStyle w:val="Hyperlink"/>
            <w:color w:val="0000CC"/>
            <w:sz w:val="22"/>
            <w:szCs w:val="22"/>
          </w:rPr>
          <w:t>https://padgateacademy.co.uk/vacancies</w:t>
        </w:r>
      </w:hyperlink>
    </w:p>
    <w:p w14:paraId="5BC1B406" w14:textId="77777777" w:rsidR="00CA2B7E" w:rsidRDefault="00CA2B7E" w:rsidP="00CA2B7E">
      <w:pPr>
        <w:pStyle w:val="Default"/>
        <w:jc w:val="both"/>
        <w:rPr>
          <w:color w:val="auto"/>
          <w:sz w:val="22"/>
          <w:szCs w:val="22"/>
        </w:rPr>
      </w:pPr>
    </w:p>
    <w:p w14:paraId="4AB51F29" w14:textId="77777777" w:rsidR="005E427B" w:rsidRPr="00205CC6" w:rsidRDefault="005E427B" w:rsidP="00CA2B7E">
      <w:pPr>
        <w:pStyle w:val="Default"/>
        <w:jc w:val="both"/>
        <w:rPr>
          <w:color w:val="auto"/>
          <w:sz w:val="22"/>
          <w:szCs w:val="22"/>
        </w:rPr>
      </w:pPr>
    </w:p>
    <w:p w14:paraId="31242837" w14:textId="5944630F" w:rsidR="00CA2B7E" w:rsidRPr="006D2CF7" w:rsidRDefault="00CA2B7E" w:rsidP="00CA2B7E">
      <w:pPr>
        <w:pStyle w:val="Default"/>
        <w:jc w:val="both"/>
        <w:rPr>
          <w:color w:val="auto"/>
          <w:sz w:val="22"/>
          <w:szCs w:val="22"/>
        </w:rPr>
      </w:pPr>
      <w:r w:rsidRPr="006D2CF7">
        <w:rPr>
          <w:color w:val="auto"/>
          <w:sz w:val="22"/>
          <w:szCs w:val="22"/>
        </w:rPr>
        <w:t xml:space="preserve">Closing date for applications </w:t>
      </w:r>
      <w:r w:rsidRPr="006D2CF7">
        <w:rPr>
          <w:color w:val="auto"/>
          <w:sz w:val="22"/>
          <w:szCs w:val="22"/>
        </w:rPr>
        <w:tab/>
      </w:r>
      <w:r w:rsidRPr="006D2CF7">
        <w:rPr>
          <w:color w:val="auto"/>
          <w:sz w:val="22"/>
          <w:szCs w:val="22"/>
        </w:rPr>
        <w:tab/>
      </w:r>
      <w:r w:rsidR="00BD5743">
        <w:rPr>
          <w:color w:val="auto"/>
          <w:sz w:val="22"/>
          <w:szCs w:val="22"/>
        </w:rPr>
        <w:t xml:space="preserve">Friday </w:t>
      </w:r>
      <w:r w:rsidR="00BF5C0C">
        <w:rPr>
          <w:color w:val="auto"/>
          <w:sz w:val="22"/>
          <w:szCs w:val="22"/>
        </w:rPr>
        <w:t>30</w:t>
      </w:r>
      <w:r w:rsidR="00BF5C0C" w:rsidRPr="00BF5C0C">
        <w:rPr>
          <w:color w:val="auto"/>
          <w:sz w:val="22"/>
          <w:szCs w:val="22"/>
          <w:vertAlign w:val="superscript"/>
        </w:rPr>
        <w:t>th</w:t>
      </w:r>
      <w:r w:rsidR="00BF5C0C">
        <w:rPr>
          <w:color w:val="auto"/>
          <w:sz w:val="22"/>
          <w:szCs w:val="22"/>
        </w:rPr>
        <w:t xml:space="preserve"> Ja</w:t>
      </w:r>
      <w:r w:rsidR="00BD5743">
        <w:rPr>
          <w:color w:val="auto"/>
          <w:sz w:val="22"/>
          <w:szCs w:val="22"/>
        </w:rPr>
        <w:t>nuary 2026</w:t>
      </w:r>
      <w:r w:rsidR="009F5A67">
        <w:rPr>
          <w:color w:val="auto"/>
          <w:sz w:val="22"/>
          <w:szCs w:val="22"/>
        </w:rPr>
        <w:t xml:space="preserve"> (Mid-day)</w:t>
      </w:r>
    </w:p>
    <w:p w14:paraId="13F86C04" w14:textId="6AA1E030" w:rsidR="005E427B" w:rsidRDefault="00CA2B7E" w:rsidP="00CA2B7E">
      <w:pPr>
        <w:pStyle w:val="Default"/>
        <w:jc w:val="both"/>
        <w:rPr>
          <w:color w:val="auto"/>
          <w:sz w:val="22"/>
          <w:szCs w:val="22"/>
          <w:highlight w:val="yellow"/>
        </w:rPr>
      </w:pPr>
      <w:r w:rsidRPr="005E427B">
        <w:rPr>
          <w:color w:val="auto"/>
          <w:sz w:val="22"/>
          <w:szCs w:val="22"/>
        </w:rPr>
        <w:t xml:space="preserve">Interviews will be conducted </w:t>
      </w:r>
      <w:r w:rsidRPr="005E427B">
        <w:rPr>
          <w:color w:val="auto"/>
          <w:sz w:val="22"/>
          <w:szCs w:val="22"/>
        </w:rPr>
        <w:tab/>
      </w:r>
      <w:r w:rsidRPr="005E427B">
        <w:rPr>
          <w:color w:val="auto"/>
          <w:sz w:val="22"/>
          <w:szCs w:val="22"/>
        </w:rPr>
        <w:tab/>
      </w:r>
      <w:r w:rsidR="00BF5C0C">
        <w:rPr>
          <w:color w:val="auto"/>
          <w:sz w:val="22"/>
          <w:szCs w:val="22"/>
        </w:rPr>
        <w:t xml:space="preserve">Week beginning </w:t>
      </w:r>
      <w:r w:rsidR="000E44B1">
        <w:rPr>
          <w:color w:val="auto"/>
          <w:sz w:val="22"/>
          <w:szCs w:val="22"/>
        </w:rPr>
        <w:t>3</w:t>
      </w:r>
      <w:r w:rsidR="000E44B1" w:rsidRPr="000E44B1">
        <w:rPr>
          <w:color w:val="auto"/>
          <w:sz w:val="22"/>
          <w:szCs w:val="22"/>
          <w:vertAlign w:val="superscript"/>
        </w:rPr>
        <w:t>rd</w:t>
      </w:r>
      <w:r w:rsidR="000E44B1">
        <w:rPr>
          <w:color w:val="auto"/>
          <w:sz w:val="22"/>
          <w:szCs w:val="22"/>
        </w:rPr>
        <w:t xml:space="preserve"> February</w:t>
      </w:r>
      <w:r w:rsidR="00BD5743">
        <w:rPr>
          <w:color w:val="auto"/>
          <w:sz w:val="22"/>
          <w:szCs w:val="22"/>
        </w:rPr>
        <w:t xml:space="preserve"> </w:t>
      </w:r>
      <w:r w:rsidR="005E427B" w:rsidRPr="005E427B">
        <w:rPr>
          <w:color w:val="auto"/>
          <w:sz w:val="22"/>
          <w:szCs w:val="22"/>
        </w:rPr>
        <w:t>202</w:t>
      </w:r>
      <w:r w:rsidR="00BD5743">
        <w:rPr>
          <w:color w:val="auto"/>
          <w:sz w:val="22"/>
          <w:szCs w:val="22"/>
        </w:rPr>
        <w:t>6</w:t>
      </w:r>
    </w:p>
    <w:p w14:paraId="68DFC07B" w14:textId="77777777" w:rsidR="00CA2B7E" w:rsidRDefault="00CA2B7E" w:rsidP="00DE6AB2">
      <w:pPr>
        <w:spacing w:line="269" w:lineRule="exact"/>
        <w:jc w:val="center"/>
        <w:rPr>
          <w:rFonts w:ascii="Arial" w:hAnsi="Arial" w:cs="Arial"/>
          <w:sz w:val="22"/>
        </w:rPr>
      </w:pPr>
    </w:p>
    <w:p w14:paraId="6345722F" w14:textId="77777777" w:rsidR="00CA2B7E" w:rsidRDefault="00CA2B7E" w:rsidP="00DE6AB2">
      <w:pPr>
        <w:spacing w:line="269" w:lineRule="exact"/>
        <w:jc w:val="center"/>
        <w:rPr>
          <w:rFonts w:ascii="Arial" w:hAnsi="Arial" w:cs="Arial"/>
          <w:sz w:val="22"/>
        </w:rPr>
      </w:pPr>
    </w:p>
    <w:p w14:paraId="5409613D" w14:textId="77777777" w:rsidR="00CA2B7E" w:rsidRDefault="00CA2B7E" w:rsidP="00DE6AB2">
      <w:pPr>
        <w:spacing w:line="269" w:lineRule="exact"/>
        <w:jc w:val="center"/>
        <w:rPr>
          <w:rFonts w:ascii="Arial" w:hAnsi="Arial" w:cs="Arial"/>
          <w:sz w:val="22"/>
        </w:rPr>
      </w:pPr>
    </w:p>
    <w:p w14:paraId="7D1CDC24" w14:textId="77777777" w:rsidR="00CA2B7E" w:rsidRDefault="00CA2B7E" w:rsidP="00DE6AB2">
      <w:pPr>
        <w:spacing w:line="269" w:lineRule="exact"/>
        <w:jc w:val="center"/>
        <w:rPr>
          <w:rFonts w:ascii="Arial" w:hAnsi="Arial" w:cs="Arial"/>
          <w:sz w:val="22"/>
        </w:rPr>
      </w:pPr>
    </w:p>
    <w:p w14:paraId="5B2959B2" w14:textId="77777777" w:rsidR="00CA2B7E" w:rsidRDefault="00CA2B7E" w:rsidP="00DE6AB2">
      <w:pPr>
        <w:spacing w:line="269" w:lineRule="exact"/>
        <w:jc w:val="center"/>
        <w:rPr>
          <w:rFonts w:ascii="Arial" w:hAnsi="Arial" w:cs="Arial"/>
          <w:sz w:val="22"/>
        </w:rPr>
      </w:pPr>
    </w:p>
    <w:p w14:paraId="59F5B9BB" w14:textId="77777777" w:rsidR="00CA2B7E" w:rsidRDefault="00CA2B7E" w:rsidP="00DE6AB2">
      <w:pPr>
        <w:spacing w:line="269" w:lineRule="exact"/>
        <w:jc w:val="center"/>
        <w:rPr>
          <w:rFonts w:ascii="Arial" w:hAnsi="Arial" w:cs="Arial"/>
          <w:sz w:val="22"/>
        </w:rPr>
      </w:pPr>
    </w:p>
    <w:p w14:paraId="21970BD9" w14:textId="233B281C" w:rsidR="005A6BB7" w:rsidRPr="00CD461C" w:rsidRDefault="0023559B" w:rsidP="006E2DB3">
      <w:pPr>
        <w:rPr>
          <w:rFonts w:ascii="Arial" w:hAnsi="Arial" w:cs="Arial"/>
          <w:b/>
          <w:bCs/>
          <w:sz w:val="28"/>
          <w:szCs w:val="28"/>
        </w:rPr>
      </w:pPr>
      <w:r w:rsidRPr="00CD461C">
        <w:rPr>
          <w:rFonts w:ascii="Arial" w:hAnsi="Arial" w:cs="Arial"/>
          <w:b/>
          <w:bCs/>
          <w:sz w:val="28"/>
          <w:szCs w:val="28"/>
        </w:rPr>
        <w:lastRenderedPageBreak/>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CD461C" w14:paraId="1391EBBC" w14:textId="77777777" w:rsidTr="000B393F">
        <w:trPr>
          <w:trHeight w:val="590"/>
        </w:trPr>
        <w:tc>
          <w:tcPr>
            <w:tcW w:w="2107" w:type="dxa"/>
            <w:tcBorders>
              <w:top w:val="single" w:sz="8" w:space="0" w:color="auto"/>
              <w:left w:val="single" w:sz="8" w:space="0" w:color="auto"/>
              <w:right w:val="single" w:sz="8" w:space="0" w:color="auto"/>
            </w:tcBorders>
            <w:vAlign w:val="bottom"/>
          </w:tcPr>
          <w:p w14:paraId="5B5B271B"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Location:</w:t>
            </w:r>
          </w:p>
        </w:tc>
        <w:tc>
          <w:tcPr>
            <w:tcW w:w="7371" w:type="dxa"/>
            <w:tcBorders>
              <w:top w:val="single" w:sz="8" w:space="0" w:color="auto"/>
              <w:right w:val="single" w:sz="8" w:space="0" w:color="auto"/>
            </w:tcBorders>
            <w:vAlign w:val="bottom"/>
          </w:tcPr>
          <w:p w14:paraId="52F81D89" w14:textId="6B4AC46F" w:rsidR="0023559B" w:rsidRPr="00CD461C" w:rsidRDefault="008C38C1" w:rsidP="004503B5">
            <w:pPr>
              <w:spacing w:line="0" w:lineRule="atLeast"/>
              <w:ind w:left="100"/>
              <w:rPr>
                <w:rFonts w:ascii="Arial" w:hAnsi="Arial" w:cs="Arial"/>
                <w:bCs/>
                <w:sz w:val="22"/>
                <w:szCs w:val="22"/>
              </w:rPr>
            </w:pPr>
            <w:r w:rsidRPr="00CD461C">
              <w:rPr>
                <w:rFonts w:ascii="Arial" w:hAnsi="Arial" w:cs="Arial"/>
                <w:bCs/>
                <w:sz w:val="22"/>
                <w:szCs w:val="22"/>
              </w:rPr>
              <w:t>Padgate Academy</w:t>
            </w:r>
            <w:r w:rsidR="006104DF" w:rsidRPr="00CD461C">
              <w:rPr>
                <w:rFonts w:ascii="Arial" w:hAnsi="Arial" w:cs="Arial"/>
                <w:bCs/>
                <w:sz w:val="22"/>
                <w:szCs w:val="22"/>
              </w:rPr>
              <w:t>, Warrington</w:t>
            </w:r>
          </w:p>
        </w:tc>
      </w:tr>
      <w:tr w:rsidR="0023559B" w:rsidRPr="00CD461C" w14:paraId="175D63B1" w14:textId="77777777" w:rsidTr="00CA2B7E">
        <w:trPr>
          <w:trHeight w:val="57"/>
        </w:trPr>
        <w:tc>
          <w:tcPr>
            <w:tcW w:w="2107" w:type="dxa"/>
            <w:tcBorders>
              <w:left w:val="single" w:sz="8" w:space="0" w:color="auto"/>
              <w:bottom w:val="single" w:sz="8" w:space="0" w:color="auto"/>
              <w:right w:val="single" w:sz="8" w:space="0" w:color="auto"/>
            </w:tcBorders>
            <w:vAlign w:val="bottom"/>
          </w:tcPr>
          <w:p w14:paraId="600D5267"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7A1F21B7"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3B5DD6" w14:textId="77777777" w:rsidTr="000B393F">
        <w:trPr>
          <w:trHeight w:val="570"/>
        </w:trPr>
        <w:tc>
          <w:tcPr>
            <w:tcW w:w="2107" w:type="dxa"/>
            <w:tcBorders>
              <w:left w:val="single" w:sz="8" w:space="0" w:color="auto"/>
              <w:right w:val="single" w:sz="8" w:space="0" w:color="auto"/>
            </w:tcBorders>
            <w:vAlign w:val="bottom"/>
          </w:tcPr>
          <w:p w14:paraId="769B2566" w14:textId="77777777" w:rsidR="006104DF" w:rsidRPr="00CD461C" w:rsidRDefault="006104DF" w:rsidP="004503B5">
            <w:pPr>
              <w:spacing w:line="0" w:lineRule="atLeast"/>
              <w:ind w:left="120"/>
              <w:rPr>
                <w:rFonts w:ascii="Arial" w:hAnsi="Arial" w:cs="Arial"/>
                <w:b/>
                <w:sz w:val="22"/>
                <w:szCs w:val="22"/>
              </w:rPr>
            </w:pPr>
          </w:p>
          <w:p w14:paraId="74C63AAA" w14:textId="70769A18" w:rsidR="00604D93" w:rsidRPr="00CD461C" w:rsidRDefault="0023559B" w:rsidP="006104DF">
            <w:pPr>
              <w:spacing w:line="0" w:lineRule="atLeast"/>
              <w:ind w:left="120"/>
              <w:rPr>
                <w:rFonts w:ascii="Arial" w:hAnsi="Arial" w:cs="Arial"/>
                <w:b/>
                <w:sz w:val="22"/>
                <w:szCs w:val="22"/>
              </w:rPr>
            </w:pPr>
            <w:r w:rsidRPr="00CD461C">
              <w:rPr>
                <w:rFonts w:ascii="Arial" w:hAnsi="Arial" w:cs="Arial"/>
                <w:b/>
                <w:sz w:val="22"/>
                <w:szCs w:val="22"/>
              </w:rPr>
              <w:t>Job title:</w:t>
            </w:r>
          </w:p>
        </w:tc>
        <w:tc>
          <w:tcPr>
            <w:tcW w:w="7371" w:type="dxa"/>
            <w:tcBorders>
              <w:right w:val="single" w:sz="8" w:space="0" w:color="auto"/>
            </w:tcBorders>
            <w:vAlign w:val="bottom"/>
          </w:tcPr>
          <w:p w14:paraId="38CA9C68" w14:textId="77777777" w:rsidR="00604D93" w:rsidRPr="00CD461C" w:rsidRDefault="00604D93" w:rsidP="004503B5">
            <w:pPr>
              <w:spacing w:line="0" w:lineRule="atLeast"/>
              <w:ind w:left="100"/>
              <w:rPr>
                <w:rFonts w:ascii="Arial" w:hAnsi="Arial" w:cs="Arial"/>
                <w:bCs/>
                <w:sz w:val="22"/>
                <w:szCs w:val="22"/>
              </w:rPr>
            </w:pPr>
          </w:p>
          <w:p w14:paraId="73C582E4" w14:textId="3C6D10CB" w:rsidR="003142EE" w:rsidRPr="00CD461C" w:rsidRDefault="00604D93" w:rsidP="00604D93">
            <w:pPr>
              <w:tabs>
                <w:tab w:val="left" w:pos="360"/>
              </w:tabs>
              <w:spacing w:line="0" w:lineRule="atLeast"/>
              <w:jc w:val="both"/>
              <w:rPr>
                <w:rFonts w:ascii="Arial" w:hAnsi="Arial" w:cs="Arial"/>
                <w:bCs/>
                <w:sz w:val="22"/>
                <w:szCs w:val="22"/>
              </w:rPr>
            </w:pPr>
            <w:r w:rsidRPr="00CD461C">
              <w:rPr>
                <w:rFonts w:ascii="Arial" w:hAnsi="Arial" w:cs="Arial"/>
                <w:sz w:val="22"/>
                <w:szCs w:val="22"/>
              </w:rPr>
              <w:t xml:space="preserve"> </w:t>
            </w:r>
            <w:r w:rsidR="006104DF" w:rsidRPr="00CD461C">
              <w:rPr>
                <w:rFonts w:ascii="Arial" w:hAnsi="Arial" w:cs="Arial"/>
                <w:sz w:val="22"/>
                <w:szCs w:val="22"/>
              </w:rPr>
              <w:t xml:space="preserve">Teacher of </w:t>
            </w:r>
            <w:r w:rsidR="000E44B1">
              <w:rPr>
                <w:rFonts w:ascii="Arial" w:hAnsi="Arial" w:cs="Arial"/>
                <w:sz w:val="22"/>
                <w:szCs w:val="22"/>
              </w:rPr>
              <w:t>Mathematics</w:t>
            </w:r>
          </w:p>
        </w:tc>
      </w:tr>
      <w:tr w:rsidR="0023559B" w:rsidRPr="00CD461C" w14:paraId="7C87AB0C"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F8BC212"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FA0F29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20516B" w14:textId="77777777" w:rsidTr="000B393F">
        <w:trPr>
          <w:trHeight w:val="570"/>
        </w:trPr>
        <w:tc>
          <w:tcPr>
            <w:tcW w:w="2107" w:type="dxa"/>
            <w:tcBorders>
              <w:left w:val="single" w:sz="8" w:space="0" w:color="auto"/>
              <w:right w:val="single" w:sz="8" w:space="0" w:color="auto"/>
            </w:tcBorders>
            <w:vAlign w:val="bottom"/>
          </w:tcPr>
          <w:p w14:paraId="7BB9F8E5" w14:textId="428976AE" w:rsidR="00392F6A" w:rsidRPr="00CD461C" w:rsidRDefault="0023559B" w:rsidP="00CA2B7E">
            <w:pPr>
              <w:spacing w:line="0" w:lineRule="atLeast"/>
              <w:ind w:left="120"/>
              <w:rPr>
                <w:rFonts w:ascii="Arial" w:hAnsi="Arial" w:cs="Arial"/>
                <w:b/>
                <w:sz w:val="22"/>
                <w:szCs w:val="22"/>
              </w:rPr>
            </w:pPr>
            <w:r w:rsidRPr="00CD461C">
              <w:rPr>
                <w:rFonts w:ascii="Arial" w:hAnsi="Arial" w:cs="Arial"/>
                <w:b/>
                <w:sz w:val="22"/>
                <w:szCs w:val="22"/>
              </w:rPr>
              <w:t>Salary:</w:t>
            </w:r>
          </w:p>
        </w:tc>
        <w:tc>
          <w:tcPr>
            <w:tcW w:w="7371" w:type="dxa"/>
            <w:tcBorders>
              <w:right w:val="single" w:sz="8" w:space="0" w:color="auto"/>
            </w:tcBorders>
            <w:vAlign w:val="bottom"/>
          </w:tcPr>
          <w:p w14:paraId="288E6E0B" w14:textId="59DBBA3D" w:rsidR="0023559B" w:rsidRPr="00CD461C" w:rsidRDefault="00AE4D6C" w:rsidP="00CA2B7E">
            <w:pPr>
              <w:tabs>
                <w:tab w:val="left" w:pos="3119"/>
              </w:tabs>
              <w:rPr>
                <w:rFonts w:ascii="Arial" w:hAnsi="Arial" w:cs="Arial"/>
                <w:sz w:val="22"/>
                <w:szCs w:val="22"/>
              </w:rPr>
            </w:pPr>
            <w:r w:rsidRPr="00CD461C">
              <w:rPr>
                <w:rFonts w:ascii="Arial" w:hAnsi="Arial" w:cs="Arial"/>
                <w:sz w:val="22"/>
                <w:szCs w:val="22"/>
              </w:rPr>
              <w:t xml:space="preserve"> </w:t>
            </w:r>
            <w:r w:rsidR="00392F6A" w:rsidRPr="00CD461C">
              <w:rPr>
                <w:rFonts w:ascii="Arial" w:hAnsi="Arial" w:cs="Arial"/>
                <w:bCs/>
                <w:sz w:val="22"/>
                <w:szCs w:val="22"/>
              </w:rPr>
              <w:t>MPS</w:t>
            </w:r>
            <w:r w:rsidR="00CA2B7E" w:rsidRPr="00CD461C">
              <w:rPr>
                <w:rFonts w:ascii="Arial" w:hAnsi="Arial" w:cs="Arial"/>
                <w:bCs/>
                <w:sz w:val="22"/>
                <w:szCs w:val="22"/>
              </w:rPr>
              <w:t xml:space="preserve"> to UPS</w:t>
            </w:r>
          </w:p>
        </w:tc>
      </w:tr>
      <w:tr w:rsidR="0023559B" w:rsidRPr="00CD461C" w14:paraId="7E60763B" w14:textId="77777777" w:rsidTr="000B393F">
        <w:trPr>
          <w:trHeight w:val="300"/>
        </w:trPr>
        <w:tc>
          <w:tcPr>
            <w:tcW w:w="2107" w:type="dxa"/>
            <w:tcBorders>
              <w:left w:val="single" w:sz="8" w:space="0" w:color="auto"/>
              <w:bottom w:val="single" w:sz="8" w:space="0" w:color="auto"/>
              <w:right w:val="single" w:sz="8" w:space="0" w:color="auto"/>
            </w:tcBorders>
            <w:vAlign w:val="bottom"/>
          </w:tcPr>
          <w:p w14:paraId="21E06345"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384D090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28887EF3" w14:textId="77777777" w:rsidTr="000B393F">
        <w:trPr>
          <w:trHeight w:val="571"/>
        </w:trPr>
        <w:tc>
          <w:tcPr>
            <w:tcW w:w="2107" w:type="dxa"/>
            <w:tcBorders>
              <w:left w:val="single" w:sz="8" w:space="0" w:color="auto"/>
              <w:right w:val="single" w:sz="8" w:space="0" w:color="auto"/>
            </w:tcBorders>
            <w:vAlign w:val="bottom"/>
          </w:tcPr>
          <w:p w14:paraId="55A4BF13"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Hours of Work:</w:t>
            </w:r>
          </w:p>
        </w:tc>
        <w:tc>
          <w:tcPr>
            <w:tcW w:w="7371" w:type="dxa"/>
            <w:tcBorders>
              <w:right w:val="single" w:sz="8" w:space="0" w:color="auto"/>
            </w:tcBorders>
            <w:vAlign w:val="bottom"/>
          </w:tcPr>
          <w:p w14:paraId="2C432FAB" w14:textId="379F53E3" w:rsidR="0023559B" w:rsidRPr="00CD461C" w:rsidRDefault="005572BD" w:rsidP="004503B5">
            <w:pPr>
              <w:spacing w:line="0" w:lineRule="atLeast"/>
              <w:ind w:left="100"/>
              <w:rPr>
                <w:rFonts w:ascii="Arial" w:hAnsi="Arial" w:cs="Arial"/>
                <w:sz w:val="22"/>
                <w:szCs w:val="22"/>
              </w:rPr>
            </w:pPr>
            <w:r w:rsidRPr="005572BD">
              <w:rPr>
                <w:rFonts w:ascii="Arial" w:hAnsi="Arial" w:cs="Arial"/>
                <w:sz w:val="22"/>
                <w:szCs w:val="22"/>
              </w:rPr>
              <w:t>In line with STPCD</w:t>
            </w:r>
          </w:p>
        </w:tc>
      </w:tr>
      <w:tr w:rsidR="0023559B" w:rsidRPr="00CD461C" w14:paraId="1CFB967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177B033A"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65377E77" w14:textId="77777777" w:rsidR="0023559B" w:rsidRPr="00CD461C" w:rsidRDefault="0023559B" w:rsidP="004503B5">
            <w:pPr>
              <w:spacing w:line="0" w:lineRule="atLeast"/>
              <w:rPr>
                <w:rFonts w:ascii="Arial" w:eastAsia="Times New Roman" w:hAnsi="Arial" w:cs="Arial"/>
                <w:sz w:val="22"/>
                <w:szCs w:val="22"/>
              </w:rPr>
            </w:pPr>
          </w:p>
        </w:tc>
      </w:tr>
      <w:tr w:rsidR="00FD5B04" w:rsidRPr="00CD461C" w14:paraId="213C45E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4282DC7E" w14:textId="77777777" w:rsidR="00FD5B04" w:rsidRPr="00CD461C" w:rsidRDefault="00FD5B04" w:rsidP="004503B5">
            <w:pPr>
              <w:spacing w:line="0" w:lineRule="atLeast"/>
              <w:rPr>
                <w:rFonts w:ascii="Arial" w:eastAsia="Times New Roman" w:hAnsi="Arial" w:cs="Arial"/>
                <w:sz w:val="22"/>
                <w:szCs w:val="22"/>
              </w:rPr>
            </w:pPr>
          </w:p>
          <w:p w14:paraId="220E57D1" w14:textId="029AACD7" w:rsidR="00FD5B04" w:rsidRPr="00CD461C" w:rsidRDefault="006D72DB" w:rsidP="004503B5">
            <w:pPr>
              <w:spacing w:line="0" w:lineRule="atLeast"/>
              <w:rPr>
                <w:rFonts w:ascii="Arial" w:eastAsia="Times New Roman" w:hAnsi="Arial" w:cs="Arial"/>
                <w:b/>
                <w:bCs/>
                <w:sz w:val="22"/>
                <w:szCs w:val="22"/>
              </w:rPr>
            </w:pPr>
            <w:r w:rsidRPr="00CD461C">
              <w:rPr>
                <w:rFonts w:ascii="Arial" w:eastAsia="Times New Roman" w:hAnsi="Arial" w:cs="Arial"/>
                <w:sz w:val="22"/>
                <w:szCs w:val="22"/>
              </w:rPr>
              <w:t xml:space="preserve">  </w:t>
            </w:r>
            <w:r w:rsidR="00FD5B04" w:rsidRPr="00CD461C">
              <w:rPr>
                <w:rFonts w:ascii="Arial" w:eastAsia="Times New Roman" w:hAnsi="Arial" w:cs="Arial"/>
                <w:b/>
                <w:bCs/>
                <w:sz w:val="22"/>
                <w:szCs w:val="22"/>
              </w:rPr>
              <w:t>Required from</w:t>
            </w:r>
            <w:r w:rsidR="00CA2B7E" w:rsidRPr="00CD461C">
              <w:rPr>
                <w:rFonts w:ascii="Arial" w:eastAsia="Times New Roman" w:hAnsi="Arial" w:cs="Arial"/>
                <w:b/>
                <w:bCs/>
                <w:sz w:val="22"/>
                <w:szCs w:val="22"/>
              </w:rPr>
              <w:t>:</w:t>
            </w:r>
          </w:p>
          <w:p w14:paraId="13C6DC7E" w14:textId="1202629D" w:rsidR="00FD5B04" w:rsidRPr="00CD461C" w:rsidRDefault="00FD5B04"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351A33BC" w14:textId="13A05385" w:rsidR="00FD5B04" w:rsidRPr="00CD461C" w:rsidRDefault="00FD5B04" w:rsidP="004503B5">
            <w:pPr>
              <w:spacing w:line="0" w:lineRule="atLeast"/>
              <w:rPr>
                <w:rFonts w:ascii="Arial" w:eastAsia="Times New Roman" w:hAnsi="Arial" w:cs="Arial"/>
                <w:sz w:val="22"/>
                <w:szCs w:val="22"/>
              </w:rPr>
            </w:pPr>
            <w:r w:rsidRPr="00CD461C">
              <w:rPr>
                <w:rFonts w:ascii="Arial" w:eastAsia="Times New Roman" w:hAnsi="Arial" w:cs="Arial"/>
                <w:sz w:val="22"/>
                <w:szCs w:val="22"/>
              </w:rPr>
              <w:t xml:space="preserve"> September 202</w:t>
            </w:r>
            <w:r w:rsidR="0028142D">
              <w:rPr>
                <w:rFonts w:ascii="Arial" w:eastAsia="Times New Roman" w:hAnsi="Arial" w:cs="Arial"/>
                <w:sz w:val="22"/>
                <w:szCs w:val="22"/>
              </w:rPr>
              <w:t>6</w:t>
            </w:r>
          </w:p>
          <w:p w14:paraId="4F058140" w14:textId="44C1F3C4" w:rsidR="00FD5B04" w:rsidRPr="00CD461C" w:rsidRDefault="00FD5B04" w:rsidP="004503B5">
            <w:pPr>
              <w:spacing w:line="0" w:lineRule="atLeast"/>
              <w:rPr>
                <w:rFonts w:ascii="Arial" w:eastAsia="Times New Roman" w:hAnsi="Arial" w:cs="Arial"/>
                <w:sz w:val="22"/>
                <w:szCs w:val="22"/>
              </w:rPr>
            </w:pPr>
          </w:p>
        </w:tc>
      </w:tr>
      <w:tr w:rsidR="0023559B" w:rsidRPr="00CD461C" w14:paraId="6F564F75" w14:textId="77777777" w:rsidTr="000B393F">
        <w:trPr>
          <w:trHeight w:val="570"/>
        </w:trPr>
        <w:tc>
          <w:tcPr>
            <w:tcW w:w="2107" w:type="dxa"/>
            <w:tcBorders>
              <w:left w:val="single" w:sz="8" w:space="0" w:color="auto"/>
              <w:right w:val="single" w:sz="8" w:space="0" w:color="auto"/>
            </w:tcBorders>
            <w:vAlign w:val="bottom"/>
          </w:tcPr>
          <w:p w14:paraId="7AC90B87"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Reporting to:</w:t>
            </w:r>
          </w:p>
        </w:tc>
        <w:tc>
          <w:tcPr>
            <w:tcW w:w="7371" w:type="dxa"/>
            <w:tcBorders>
              <w:right w:val="single" w:sz="8" w:space="0" w:color="auto"/>
            </w:tcBorders>
            <w:vAlign w:val="bottom"/>
          </w:tcPr>
          <w:p w14:paraId="0DCC3D3F" w14:textId="096BB4A5" w:rsidR="0023559B" w:rsidRPr="00CD461C" w:rsidRDefault="0022149E" w:rsidP="004503B5">
            <w:pPr>
              <w:spacing w:line="0" w:lineRule="atLeast"/>
              <w:ind w:left="100"/>
              <w:rPr>
                <w:rFonts w:ascii="Arial" w:hAnsi="Arial" w:cs="Arial"/>
                <w:sz w:val="22"/>
                <w:szCs w:val="22"/>
              </w:rPr>
            </w:pPr>
            <w:r w:rsidRPr="00CD461C">
              <w:rPr>
                <w:rFonts w:ascii="Arial" w:hAnsi="Arial" w:cs="Arial"/>
                <w:sz w:val="22"/>
                <w:szCs w:val="22"/>
              </w:rPr>
              <w:t xml:space="preserve">Head of </w:t>
            </w:r>
            <w:r w:rsidR="00C0616B">
              <w:rPr>
                <w:rFonts w:ascii="Arial" w:hAnsi="Arial" w:cs="Arial"/>
                <w:sz w:val="22"/>
                <w:szCs w:val="22"/>
              </w:rPr>
              <w:t xml:space="preserve">Department - </w:t>
            </w:r>
            <w:r w:rsidR="000E44B1">
              <w:rPr>
                <w:rFonts w:ascii="Arial" w:hAnsi="Arial" w:cs="Arial"/>
                <w:sz w:val="22"/>
                <w:szCs w:val="22"/>
              </w:rPr>
              <w:t>Mathematics</w:t>
            </w:r>
          </w:p>
        </w:tc>
      </w:tr>
      <w:tr w:rsidR="0023559B" w:rsidRPr="00CD461C" w14:paraId="6B52EBD5"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5D3336D6"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0CB88FC"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AF6B942"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672E44BC" w14:textId="77777777" w:rsidR="0023559B" w:rsidRPr="00CD461C" w:rsidRDefault="0023559B" w:rsidP="0049290D">
            <w:pPr>
              <w:spacing w:line="0" w:lineRule="atLeast"/>
              <w:ind w:left="120"/>
              <w:rPr>
                <w:rFonts w:ascii="Arial" w:hAnsi="Arial" w:cs="Arial"/>
                <w:b/>
                <w:sz w:val="22"/>
                <w:szCs w:val="22"/>
              </w:rPr>
            </w:pPr>
            <w:r w:rsidRPr="00CD461C">
              <w:rPr>
                <w:rFonts w:ascii="Arial" w:hAnsi="Arial" w:cs="Arial"/>
                <w:b/>
                <w:sz w:val="22"/>
                <w:szCs w:val="22"/>
              </w:rPr>
              <w:t>Responsible for:</w:t>
            </w:r>
          </w:p>
        </w:tc>
        <w:tc>
          <w:tcPr>
            <w:tcW w:w="7371" w:type="dxa"/>
            <w:tcBorders>
              <w:top w:val="single" w:sz="8" w:space="0" w:color="auto"/>
              <w:bottom w:val="single" w:sz="4" w:space="0" w:color="auto"/>
              <w:right w:val="single" w:sz="8" w:space="0" w:color="auto"/>
            </w:tcBorders>
            <w:vAlign w:val="bottom"/>
          </w:tcPr>
          <w:p w14:paraId="59254E89" w14:textId="77777777" w:rsidR="0049290D" w:rsidRPr="00CD461C" w:rsidRDefault="0049290D" w:rsidP="0049290D">
            <w:pPr>
              <w:spacing w:line="0" w:lineRule="atLeast"/>
              <w:ind w:left="100"/>
              <w:rPr>
                <w:rFonts w:ascii="Arial" w:hAnsi="Arial" w:cs="Arial"/>
                <w:sz w:val="22"/>
                <w:szCs w:val="22"/>
              </w:rPr>
            </w:pPr>
          </w:p>
          <w:p w14:paraId="62390EE2" w14:textId="6C7315BC" w:rsidR="00FD5B04" w:rsidRPr="00CD461C" w:rsidRDefault="00AA47E6" w:rsidP="0049290D">
            <w:pPr>
              <w:spacing w:line="0" w:lineRule="atLeast"/>
              <w:ind w:left="100"/>
              <w:rPr>
                <w:rFonts w:ascii="Arial" w:hAnsi="Arial" w:cs="Arial"/>
                <w:sz w:val="22"/>
                <w:szCs w:val="22"/>
              </w:rPr>
            </w:pPr>
            <w:r w:rsidRPr="00CD461C">
              <w:rPr>
                <w:rFonts w:ascii="Arial" w:hAnsi="Arial" w:cs="Arial"/>
                <w:sz w:val="22"/>
                <w:szCs w:val="22"/>
              </w:rPr>
              <w:t>Carrying out all teacher responsibilities</w:t>
            </w:r>
          </w:p>
          <w:p w14:paraId="750FD1F6" w14:textId="23C0A7DA" w:rsidR="0049290D" w:rsidRPr="00CD461C" w:rsidRDefault="0049290D" w:rsidP="00FD5B04">
            <w:pPr>
              <w:spacing w:line="0" w:lineRule="atLeast"/>
              <w:ind w:left="100"/>
              <w:rPr>
                <w:rFonts w:ascii="Arial" w:hAnsi="Arial" w:cs="Arial"/>
                <w:sz w:val="22"/>
                <w:szCs w:val="22"/>
              </w:rPr>
            </w:pPr>
          </w:p>
        </w:tc>
      </w:tr>
      <w:tr w:rsidR="005241D2" w:rsidRPr="00CD461C" w14:paraId="22F5DF77"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2EF1D72C" w14:textId="2A262B2F" w:rsidR="005241D2" w:rsidRPr="00CD461C" w:rsidRDefault="002D0D97" w:rsidP="0049290D">
            <w:pPr>
              <w:spacing w:line="0" w:lineRule="atLeast"/>
              <w:ind w:left="120"/>
              <w:rPr>
                <w:rFonts w:ascii="Arial" w:hAnsi="Arial" w:cs="Arial"/>
                <w:b/>
                <w:sz w:val="22"/>
                <w:szCs w:val="22"/>
              </w:rPr>
            </w:pPr>
            <w:r w:rsidRPr="00CD461C">
              <w:rPr>
                <w:rFonts w:ascii="Arial" w:hAnsi="Arial" w:cs="Arial"/>
                <w:b/>
                <w:sz w:val="22"/>
                <w:szCs w:val="22"/>
              </w:rPr>
              <w:t>Functional Relationships</w:t>
            </w:r>
          </w:p>
        </w:tc>
        <w:tc>
          <w:tcPr>
            <w:tcW w:w="7371" w:type="dxa"/>
            <w:tcBorders>
              <w:top w:val="single" w:sz="8" w:space="0" w:color="auto"/>
              <w:bottom w:val="single" w:sz="4" w:space="0" w:color="auto"/>
              <w:right w:val="single" w:sz="8" w:space="0" w:color="auto"/>
            </w:tcBorders>
            <w:vAlign w:val="bottom"/>
          </w:tcPr>
          <w:p w14:paraId="136C9571" w14:textId="77777777" w:rsidR="006D72DB" w:rsidRPr="00CD461C" w:rsidRDefault="006D72DB" w:rsidP="0049290D">
            <w:pPr>
              <w:spacing w:line="0" w:lineRule="atLeast"/>
              <w:ind w:left="100"/>
              <w:rPr>
                <w:rFonts w:ascii="Arial" w:hAnsi="Arial" w:cs="Arial"/>
                <w:bCs/>
                <w:sz w:val="22"/>
                <w:szCs w:val="22"/>
              </w:rPr>
            </w:pPr>
          </w:p>
          <w:p w14:paraId="35CA3A2A" w14:textId="3C911972" w:rsidR="005241D2" w:rsidRPr="00CD461C" w:rsidRDefault="006D72DB" w:rsidP="0049290D">
            <w:pPr>
              <w:spacing w:line="0" w:lineRule="atLeast"/>
              <w:ind w:left="100"/>
              <w:rPr>
                <w:rFonts w:ascii="Arial" w:hAnsi="Arial" w:cs="Arial"/>
                <w:bCs/>
                <w:sz w:val="22"/>
                <w:szCs w:val="22"/>
              </w:rPr>
            </w:pPr>
            <w:r w:rsidRPr="00CD461C">
              <w:rPr>
                <w:rFonts w:ascii="Arial" w:hAnsi="Arial" w:cs="Arial"/>
                <w:bCs/>
                <w:sz w:val="22"/>
                <w:szCs w:val="22"/>
              </w:rPr>
              <w:t xml:space="preserve">Department of </w:t>
            </w:r>
            <w:r w:rsidR="000E44B1">
              <w:rPr>
                <w:rFonts w:ascii="Arial" w:hAnsi="Arial" w:cs="Arial"/>
                <w:bCs/>
                <w:sz w:val="22"/>
                <w:szCs w:val="22"/>
              </w:rPr>
              <w:t>Mathematics</w:t>
            </w:r>
          </w:p>
          <w:p w14:paraId="0ED881BD" w14:textId="41938BD5" w:rsidR="006D72DB" w:rsidRPr="00CD461C" w:rsidRDefault="006D72DB" w:rsidP="0049290D">
            <w:pPr>
              <w:spacing w:line="0" w:lineRule="atLeast"/>
              <w:ind w:left="100"/>
              <w:rPr>
                <w:rFonts w:ascii="Arial" w:hAnsi="Arial" w:cs="Arial"/>
                <w:sz w:val="22"/>
                <w:szCs w:val="22"/>
              </w:rPr>
            </w:pPr>
          </w:p>
        </w:tc>
      </w:tr>
      <w:tr w:rsidR="00080F5B" w:rsidRPr="00CD461C" w14:paraId="5F75663C" w14:textId="77777777" w:rsidTr="000B393F">
        <w:trPr>
          <w:trHeight w:val="293"/>
        </w:trPr>
        <w:tc>
          <w:tcPr>
            <w:tcW w:w="9478" w:type="dxa"/>
            <w:gridSpan w:val="2"/>
            <w:tcBorders>
              <w:top w:val="single" w:sz="4" w:space="0" w:color="auto"/>
            </w:tcBorders>
            <w:vAlign w:val="bottom"/>
          </w:tcPr>
          <w:p w14:paraId="74852298" w14:textId="77777777" w:rsidR="00D875AA" w:rsidRPr="00CD461C" w:rsidRDefault="00D875AA" w:rsidP="004503B5">
            <w:pPr>
              <w:spacing w:line="0" w:lineRule="atLeast"/>
              <w:rPr>
                <w:rFonts w:ascii="Arial" w:eastAsia="Times New Roman" w:hAnsi="Arial" w:cs="Arial"/>
                <w:b/>
                <w:bCs/>
                <w:sz w:val="22"/>
                <w:szCs w:val="22"/>
              </w:rPr>
            </w:pPr>
          </w:p>
          <w:p w14:paraId="4146C7B5"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r w:rsidRPr="00CD461C">
              <w:rPr>
                <w:rFonts w:ascii="Arial" w:hAnsi="Arial" w:cs="Arial"/>
                <w:b/>
                <w:sz w:val="22"/>
                <w:szCs w:val="22"/>
              </w:rPr>
              <w:t xml:space="preserve">Overall role and remit </w:t>
            </w:r>
          </w:p>
          <w:p w14:paraId="674D15A1"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p>
          <w:p w14:paraId="6F73F707" w14:textId="77777777" w:rsidR="00466622" w:rsidRPr="00CD461C"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 xml:space="preserve">To teach curriculum subject(s) across the age and ability range. </w:t>
            </w:r>
          </w:p>
          <w:p w14:paraId="48BD65C2" w14:textId="77777777" w:rsidR="00DF78C7"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To promote high achievement and full realisation of potential by working with</w:t>
            </w:r>
          </w:p>
          <w:p w14:paraId="2B646457" w14:textId="7DB51D30" w:rsidR="00466622" w:rsidRPr="00CD461C" w:rsidRDefault="00DF78C7" w:rsidP="00DF78C7">
            <w:pPr>
              <w:overflowPunct w:val="0"/>
              <w:autoSpaceDE w:val="0"/>
              <w:autoSpaceDN w:val="0"/>
              <w:adjustRightInd w:val="0"/>
              <w:ind w:left="360"/>
              <w:contextualSpacing/>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individual students.</w:t>
            </w:r>
          </w:p>
          <w:p w14:paraId="28FD39E4" w14:textId="282DC3B5" w:rsidR="00466622" w:rsidRPr="00CD461C" w:rsidRDefault="00DF78C7" w:rsidP="00466622">
            <w:pPr>
              <w:pStyle w:val="ListParagraph"/>
              <w:numPr>
                <w:ilvl w:val="0"/>
                <w:numId w:val="14"/>
              </w:numPr>
              <w:overflowPunct w:val="0"/>
              <w:autoSpaceDE w:val="0"/>
              <w:autoSpaceDN w:val="0"/>
              <w:adjustRightInd w:val="0"/>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Playing a full and active role in the overall life and development of Padgate Academy.</w:t>
            </w:r>
          </w:p>
          <w:p w14:paraId="68F218E1" w14:textId="77777777" w:rsidR="00D875AA" w:rsidRPr="00CD461C" w:rsidRDefault="00D875AA" w:rsidP="004503B5">
            <w:pPr>
              <w:spacing w:line="0" w:lineRule="atLeast"/>
              <w:rPr>
                <w:rFonts w:ascii="Arial" w:eastAsia="Times New Roman" w:hAnsi="Arial" w:cs="Arial"/>
                <w:b/>
                <w:bCs/>
                <w:sz w:val="22"/>
                <w:szCs w:val="22"/>
              </w:rPr>
            </w:pPr>
          </w:p>
          <w:p w14:paraId="06F77CA4" w14:textId="5A76BF26" w:rsidR="00EF0E9C" w:rsidRPr="00CD461C" w:rsidRDefault="00EF0E9C" w:rsidP="00080F5B">
            <w:pPr>
              <w:spacing w:line="0" w:lineRule="atLeast"/>
              <w:rPr>
                <w:rFonts w:ascii="Arial" w:hAnsi="Arial" w:cs="Arial"/>
                <w:sz w:val="22"/>
                <w:szCs w:val="22"/>
              </w:rPr>
            </w:pPr>
          </w:p>
        </w:tc>
      </w:tr>
    </w:tbl>
    <w:p w14:paraId="5066492D" w14:textId="4D787A86" w:rsidR="00EF0E9C" w:rsidRPr="00F85D39" w:rsidRDefault="00EF0E9C" w:rsidP="00EF0E9C">
      <w:pPr>
        <w:rPr>
          <w:rFonts w:ascii="Arial" w:hAnsi="Arial" w:cs="Arial"/>
          <w:b/>
          <w:bCs/>
        </w:rPr>
      </w:pPr>
      <w:r w:rsidRPr="00F85D39">
        <w:rPr>
          <w:rFonts w:ascii="Arial" w:hAnsi="Arial" w:cs="Arial"/>
          <w:b/>
          <w:bCs/>
        </w:rPr>
        <w:t>TEACHER STANDARDS</w:t>
      </w:r>
      <w:r w:rsidR="00CA2B7E">
        <w:rPr>
          <w:rFonts w:ascii="Arial" w:hAnsi="Arial" w:cs="Arial"/>
          <w:b/>
          <w:bCs/>
        </w:rPr>
        <w:t xml:space="preserve"> - </w:t>
      </w:r>
      <w:r w:rsidRPr="00F85D39">
        <w:rPr>
          <w:rFonts w:ascii="Arial" w:hAnsi="Arial" w:cs="Arial"/>
          <w:b/>
          <w:bCs/>
        </w:rPr>
        <w:t>PART ONE: TEACHING</w:t>
      </w:r>
    </w:p>
    <w:p w14:paraId="7F1215EA" w14:textId="77777777" w:rsidR="00EF0E9C" w:rsidRPr="00F85D39" w:rsidRDefault="00EF0E9C" w:rsidP="00EF0E9C">
      <w:pPr>
        <w:rPr>
          <w:rFonts w:ascii="Arial" w:hAnsi="Arial" w:cs="Arial"/>
          <w:b/>
          <w:bCs/>
        </w:rPr>
      </w:pPr>
      <w:r w:rsidRPr="00F85D39">
        <w:rPr>
          <w:rFonts w:ascii="Arial" w:hAnsi="Arial" w:cs="Arial"/>
          <w:b/>
          <w:bCs/>
        </w:rPr>
        <w:t xml:space="preserve"> </w:t>
      </w:r>
    </w:p>
    <w:p w14:paraId="73DFB8A7"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A teacher must: </w:t>
      </w:r>
    </w:p>
    <w:p w14:paraId="68BBC83D" w14:textId="77777777" w:rsidR="00EF0E9C" w:rsidRPr="00CD461C" w:rsidRDefault="00EF0E9C" w:rsidP="00EF0E9C">
      <w:pPr>
        <w:rPr>
          <w:rFonts w:ascii="Arial" w:hAnsi="Arial" w:cs="Arial"/>
          <w:sz w:val="22"/>
          <w:szCs w:val="22"/>
        </w:rPr>
      </w:pPr>
    </w:p>
    <w:p w14:paraId="06FDC9D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1.  Set high expectations which inspire, motivate and challenge students </w:t>
      </w:r>
    </w:p>
    <w:p w14:paraId="513421DA" w14:textId="5EEF34E7"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establish a safe and stimulating environment for students, rooted in mutual respect </w:t>
      </w:r>
    </w:p>
    <w:p w14:paraId="58039A9C" w14:textId="6A1F1972"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set goals that stretch and challenge students of all backgrounds, abilities and dispositions </w:t>
      </w:r>
    </w:p>
    <w:p w14:paraId="1D4F3A86" w14:textId="590534CF"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demonstrate consistently the positive attitudes, values and behaviour which are expected of students</w:t>
      </w:r>
    </w:p>
    <w:p w14:paraId="0384F715" w14:textId="77777777" w:rsidR="00EF0E9C" w:rsidRPr="00CD461C" w:rsidRDefault="00EF0E9C" w:rsidP="00EF0E9C">
      <w:pPr>
        <w:rPr>
          <w:rFonts w:ascii="Arial" w:hAnsi="Arial" w:cs="Arial"/>
          <w:sz w:val="22"/>
          <w:szCs w:val="22"/>
        </w:rPr>
      </w:pPr>
    </w:p>
    <w:p w14:paraId="1F079049"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2.  Promote good progress and outcomes by students </w:t>
      </w:r>
    </w:p>
    <w:p w14:paraId="00370815" w14:textId="1A2ABC34"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be accountable for students’ attainment, progress and outcomes </w:t>
      </w:r>
    </w:p>
    <w:p w14:paraId="5A3DACA6" w14:textId="3301BAEA"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analyse students’ data and exam performance to inform planning and intervention. </w:t>
      </w:r>
    </w:p>
    <w:p w14:paraId="0B153DCB" w14:textId="7AC45098"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plan teaching to build on students' capabilities and prior knowledge </w:t>
      </w:r>
    </w:p>
    <w:p w14:paraId="48F03C4F" w14:textId="7F9A7F69"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lastRenderedPageBreak/>
        <w:t xml:space="preserve">guide students to reflect on the progress they have made and their emerging needs </w:t>
      </w:r>
    </w:p>
    <w:p w14:paraId="434678F1" w14:textId="7AA08192"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demonstrate knowledge and understanding of how students learn and how this impacts on teaching </w:t>
      </w:r>
    </w:p>
    <w:p w14:paraId="019A9204" w14:textId="4B28141B"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encourage students to take a responsible and conscientious attitude to their own work and study. </w:t>
      </w:r>
    </w:p>
    <w:p w14:paraId="37487091" w14:textId="77777777" w:rsidR="00EF0E9C" w:rsidRPr="00CD461C" w:rsidRDefault="00EF0E9C" w:rsidP="00EF0E9C">
      <w:pPr>
        <w:rPr>
          <w:rFonts w:ascii="Arial" w:hAnsi="Arial" w:cs="Arial"/>
          <w:sz w:val="22"/>
          <w:szCs w:val="22"/>
        </w:rPr>
      </w:pPr>
    </w:p>
    <w:p w14:paraId="71132B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3.  Demonstrate good subject and curriculum knowledge </w:t>
      </w:r>
    </w:p>
    <w:p w14:paraId="076B4971" w14:textId="356AA500"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have a secure knowledge of the relevant subject(s) and curriculum areas, foster and maintain students’ interest in the subject, and address misunderstandings </w:t>
      </w:r>
    </w:p>
    <w:p w14:paraId="39ED389C" w14:textId="34018E0A"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 critical understanding of developments in the subject and curriculum areas, and promote the value of scholarship </w:t>
      </w:r>
    </w:p>
    <w:p w14:paraId="5CA19A3A" w14:textId="6F78010E"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3EA68FF1" w14:textId="77777777" w:rsidR="00EF0E9C" w:rsidRPr="00CD461C" w:rsidRDefault="00EF0E9C" w:rsidP="00EF0E9C">
      <w:pPr>
        <w:rPr>
          <w:rFonts w:ascii="Arial" w:hAnsi="Arial" w:cs="Arial"/>
          <w:sz w:val="22"/>
          <w:szCs w:val="22"/>
        </w:rPr>
      </w:pPr>
    </w:p>
    <w:p w14:paraId="16ECE778"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4.  Plan and teach well-structured lessons </w:t>
      </w:r>
    </w:p>
    <w:p w14:paraId="1978B50C" w14:textId="59BF5C16"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impart knowledge and develop understanding through effective use of lesson time </w:t>
      </w:r>
    </w:p>
    <w:p w14:paraId="46C647A7" w14:textId="1D96AC94"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promote a love of learning and children’s intellectual curiosity </w:t>
      </w:r>
    </w:p>
    <w:p w14:paraId="3FB7B7A5" w14:textId="4D3B94CE"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set homework according to the School timetable and plan other out-of-class activities to consolidate and extend the knowledge and understanding students have acquired </w:t>
      </w:r>
    </w:p>
    <w:p w14:paraId="060D16F4" w14:textId="1DD3B979"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reflect systematically on the effectiveness of lessons and approaches to teaching </w:t>
      </w:r>
    </w:p>
    <w:p w14:paraId="3F36323B" w14:textId="529AA945"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contribute to the design and provision of an engaging curriculum within the relevant subject area(s). </w:t>
      </w:r>
    </w:p>
    <w:p w14:paraId="5F2E1DBE" w14:textId="77777777" w:rsidR="00C110E6" w:rsidRPr="00CD461C" w:rsidRDefault="00C110E6" w:rsidP="00EF0E9C">
      <w:pPr>
        <w:rPr>
          <w:rFonts w:ascii="Arial" w:hAnsi="Arial" w:cs="Arial"/>
          <w:sz w:val="22"/>
          <w:szCs w:val="22"/>
        </w:rPr>
      </w:pPr>
    </w:p>
    <w:p w14:paraId="1E50EB9C"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5.  Adapt teaching to respond to the strengths and needs of all students </w:t>
      </w:r>
    </w:p>
    <w:p w14:paraId="216B8B34" w14:textId="19ABCD1D"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know when and how to differentiate appropriately, using approaches which enable students to be taught effectively </w:t>
      </w:r>
    </w:p>
    <w:p w14:paraId="35C800F7" w14:textId="22A60BEA"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secure understanding of how a range of factors can inhibit students’ ability to learn, and how best to overcome these </w:t>
      </w:r>
    </w:p>
    <w:p w14:paraId="54D9CA9D" w14:textId="093A4BE5"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demonstrate an awareness of the physical, social and intellectual development of children, and know how to adapt teaching to support students’ education at different stages of development </w:t>
      </w:r>
    </w:p>
    <w:p w14:paraId="423EBC6E" w14:textId="4FD69D36"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0CE35FC9" w14:textId="77777777" w:rsidR="00CA2B7E" w:rsidRPr="00CD461C" w:rsidRDefault="00CA2B7E" w:rsidP="00EF0E9C">
      <w:pPr>
        <w:rPr>
          <w:rFonts w:ascii="Arial" w:hAnsi="Arial" w:cs="Arial"/>
          <w:sz w:val="22"/>
          <w:szCs w:val="22"/>
        </w:rPr>
      </w:pPr>
    </w:p>
    <w:p w14:paraId="68735C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6. Make accurate and productive use of assessment </w:t>
      </w:r>
    </w:p>
    <w:p w14:paraId="2CA3189D" w14:textId="0895EAA9"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know and understand how to assess the relevant subject and curriculum areas, including statutory assessment requirements </w:t>
      </w:r>
    </w:p>
    <w:p w14:paraId="07F40DB7" w14:textId="16A1CC2D"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make use of formative and summative assessment to secure students’ progress </w:t>
      </w:r>
    </w:p>
    <w:p w14:paraId="38BECE51" w14:textId="3D6BCDB4"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use relevant data to monitor progress, set targets, and plan subsequent lessons </w:t>
      </w:r>
    </w:p>
    <w:p w14:paraId="0AFDD30B" w14:textId="373CD5BB"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give students regular feedback, both orally and through accurate marking within the agreed </w:t>
      </w:r>
      <w:r w:rsidR="00CD461C" w:rsidRPr="00CD461C">
        <w:rPr>
          <w:rFonts w:ascii="Arial" w:hAnsi="Arial" w:cs="Arial"/>
          <w:sz w:val="22"/>
          <w:szCs w:val="22"/>
        </w:rPr>
        <w:t>time and</w:t>
      </w:r>
      <w:r w:rsidRPr="00CD461C">
        <w:rPr>
          <w:rFonts w:ascii="Arial" w:hAnsi="Arial" w:cs="Arial"/>
          <w:sz w:val="22"/>
          <w:szCs w:val="22"/>
        </w:rPr>
        <w:t xml:space="preserve"> encourage students to respond to the feedback. </w:t>
      </w:r>
    </w:p>
    <w:p w14:paraId="469609C3" w14:textId="3CE56051"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follow the </w:t>
      </w:r>
      <w:r w:rsidR="00CD461C" w:rsidRPr="00CD461C">
        <w:rPr>
          <w:rFonts w:ascii="Arial" w:hAnsi="Arial" w:cs="Arial"/>
          <w:sz w:val="22"/>
          <w:szCs w:val="22"/>
        </w:rPr>
        <w:t>school’s</w:t>
      </w:r>
      <w:r w:rsidRPr="00CD461C">
        <w:rPr>
          <w:rFonts w:ascii="Arial" w:hAnsi="Arial" w:cs="Arial"/>
          <w:sz w:val="22"/>
          <w:szCs w:val="22"/>
        </w:rPr>
        <w:t xml:space="preserve"> assessments reporting policies. </w:t>
      </w:r>
    </w:p>
    <w:p w14:paraId="05016399" w14:textId="77777777" w:rsidR="00EF0E9C" w:rsidRPr="00CD461C" w:rsidRDefault="00EF0E9C" w:rsidP="00EF0E9C">
      <w:pPr>
        <w:rPr>
          <w:rFonts w:ascii="Arial" w:hAnsi="Arial" w:cs="Arial"/>
          <w:sz w:val="22"/>
          <w:szCs w:val="22"/>
        </w:rPr>
      </w:pPr>
    </w:p>
    <w:p w14:paraId="21568B5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7. Manage behaviour effectively to ensure a good and safe learning environment </w:t>
      </w:r>
    </w:p>
    <w:p w14:paraId="102B9F1C" w14:textId="72189B35"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clear rules and routines for behaviour in classrooms, and take responsibility for promoting good and courteous behaviour both in classrooms and around the </w:t>
      </w:r>
      <w:r w:rsidR="00C110E6" w:rsidRPr="00CD461C">
        <w:rPr>
          <w:rFonts w:ascii="Arial" w:hAnsi="Arial" w:cs="Arial"/>
          <w:sz w:val="22"/>
          <w:szCs w:val="22"/>
        </w:rPr>
        <w:t>school</w:t>
      </w:r>
      <w:r w:rsidRPr="00CD461C">
        <w:rPr>
          <w:rFonts w:ascii="Arial" w:hAnsi="Arial" w:cs="Arial"/>
          <w:sz w:val="22"/>
          <w:szCs w:val="22"/>
        </w:rPr>
        <w:t xml:space="preserve">, in accordance with the </w:t>
      </w:r>
      <w:r w:rsidR="00CD461C" w:rsidRPr="00CD461C">
        <w:rPr>
          <w:rFonts w:ascii="Arial" w:hAnsi="Arial" w:cs="Arial"/>
          <w:sz w:val="22"/>
          <w:szCs w:val="22"/>
        </w:rPr>
        <w:t>school’s</w:t>
      </w:r>
      <w:r w:rsidRPr="00CD461C">
        <w:rPr>
          <w:rFonts w:ascii="Arial" w:hAnsi="Arial" w:cs="Arial"/>
          <w:sz w:val="22"/>
          <w:szCs w:val="22"/>
        </w:rPr>
        <w:t xml:space="preserve"> behaviour for learning policy </w:t>
      </w:r>
    </w:p>
    <w:p w14:paraId="7483B23C" w14:textId="3A7F245F"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high expectations of behaviour, and establish a framework for discipline with a range of strategies, using praise, sanctions and rewards consistently and fairly </w:t>
      </w:r>
    </w:p>
    <w:p w14:paraId="7B59A96B" w14:textId="6FB9D76C"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lastRenderedPageBreak/>
        <w:t xml:space="preserve">manage classes effectively, using approaches which are appropriate to students’ needs </w:t>
      </w:r>
      <w:r w:rsidR="00CD461C" w:rsidRPr="00CD461C">
        <w:rPr>
          <w:rFonts w:ascii="Arial" w:hAnsi="Arial" w:cs="Arial"/>
          <w:sz w:val="22"/>
          <w:szCs w:val="22"/>
        </w:rPr>
        <w:t>to</w:t>
      </w:r>
      <w:r w:rsidRPr="00CD461C">
        <w:rPr>
          <w:rFonts w:ascii="Arial" w:hAnsi="Arial" w:cs="Arial"/>
          <w:sz w:val="22"/>
          <w:szCs w:val="22"/>
        </w:rPr>
        <w:t xml:space="preserve"> involve and motivate them </w:t>
      </w:r>
    </w:p>
    <w:p w14:paraId="39C5775D" w14:textId="53F7F3C4"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maintain good relationships with students, exercise appropriate authority, and act decisively when necessary. </w:t>
      </w:r>
    </w:p>
    <w:p w14:paraId="5D672B1A" w14:textId="77777777" w:rsidR="00EF0E9C" w:rsidRPr="00CD461C" w:rsidRDefault="00EF0E9C" w:rsidP="00EF0E9C">
      <w:pPr>
        <w:rPr>
          <w:rFonts w:ascii="Arial" w:hAnsi="Arial" w:cs="Arial"/>
          <w:sz w:val="22"/>
          <w:szCs w:val="22"/>
        </w:rPr>
      </w:pPr>
    </w:p>
    <w:p w14:paraId="59ED7D01" w14:textId="3C1E98AE"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8. </w:t>
      </w:r>
      <w:r w:rsidR="000E44B1" w:rsidRPr="00CD461C">
        <w:rPr>
          <w:rFonts w:ascii="Arial" w:hAnsi="Arial" w:cs="Arial"/>
          <w:b/>
          <w:bCs/>
          <w:sz w:val="22"/>
          <w:szCs w:val="22"/>
        </w:rPr>
        <w:t>Fulfil</w:t>
      </w:r>
      <w:r w:rsidR="000E44B1">
        <w:rPr>
          <w:rFonts w:ascii="Arial" w:hAnsi="Arial" w:cs="Arial"/>
          <w:b/>
          <w:bCs/>
          <w:sz w:val="22"/>
          <w:szCs w:val="22"/>
        </w:rPr>
        <w:t xml:space="preserve"> </w:t>
      </w:r>
      <w:r w:rsidRPr="00CD461C">
        <w:rPr>
          <w:rFonts w:ascii="Arial" w:hAnsi="Arial" w:cs="Arial"/>
          <w:b/>
          <w:bCs/>
          <w:sz w:val="22"/>
          <w:szCs w:val="22"/>
        </w:rPr>
        <w:t xml:space="preserve">wider professional responsibilities </w:t>
      </w:r>
    </w:p>
    <w:p w14:paraId="06E1732C" w14:textId="3EAFAF8F"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make a positive contribution to the wider life and ethos of the school including extra-curricular </w:t>
      </w:r>
    </w:p>
    <w:p w14:paraId="120C105E" w14:textId="62D9306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develop effective professional relationships with colleagues, knowing how and when to draw on advice and specialist support </w:t>
      </w:r>
    </w:p>
    <w:p w14:paraId="73DC8E28" w14:textId="7475E9FC"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deploy support staff effectively </w:t>
      </w:r>
    </w:p>
    <w:p w14:paraId="6F469495" w14:textId="46A563C6"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take responsibility for improving teaching through appropriate professional development, responding to advice and feedback from colleagues </w:t>
      </w:r>
    </w:p>
    <w:p w14:paraId="01BF024E" w14:textId="2B1A83B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communicate effectively with parents with regard to students’ achievements and well-being. </w:t>
      </w:r>
    </w:p>
    <w:p w14:paraId="17C82CA6" w14:textId="77777777" w:rsidR="00EF0E9C" w:rsidRPr="00CD461C" w:rsidRDefault="00EF0E9C" w:rsidP="00EF0E9C">
      <w:pPr>
        <w:rPr>
          <w:rFonts w:ascii="Arial" w:hAnsi="Arial" w:cs="Arial"/>
          <w:sz w:val="22"/>
          <w:szCs w:val="22"/>
        </w:rPr>
      </w:pPr>
    </w:p>
    <w:p w14:paraId="7565ACA1"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PART TWO: PERSONAL AND PROFESSIONAL CONDUCT </w:t>
      </w:r>
    </w:p>
    <w:p w14:paraId="589C828A" w14:textId="77777777" w:rsidR="00EF0E9C" w:rsidRPr="00CD461C" w:rsidRDefault="00EF0E9C" w:rsidP="00EF0E9C">
      <w:pPr>
        <w:rPr>
          <w:rFonts w:ascii="Arial" w:hAnsi="Arial" w:cs="Arial"/>
          <w:sz w:val="22"/>
          <w:szCs w:val="22"/>
        </w:rPr>
      </w:pPr>
    </w:p>
    <w:p w14:paraId="0748D143" w14:textId="77777777" w:rsidR="00EF0E9C" w:rsidRPr="00CD461C" w:rsidRDefault="00EF0E9C" w:rsidP="00EF0E9C">
      <w:pPr>
        <w:rPr>
          <w:rFonts w:ascii="Arial" w:hAnsi="Arial" w:cs="Arial"/>
          <w:sz w:val="22"/>
          <w:szCs w:val="22"/>
        </w:rPr>
      </w:pPr>
      <w:r w:rsidRPr="00CD461C">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0F90A4C0" w14:textId="77777777" w:rsidR="00EF0E9C" w:rsidRPr="00CD461C" w:rsidRDefault="00EF0E9C" w:rsidP="00EF0E9C">
      <w:pPr>
        <w:rPr>
          <w:rFonts w:ascii="Arial" w:hAnsi="Arial" w:cs="Arial"/>
          <w:sz w:val="22"/>
          <w:szCs w:val="22"/>
        </w:rPr>
      </w:pPr>
    </w:p>
    <w:p w14:paraId="3B0D1013" w14:textId="483F4C4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treating students with dignity, building relationships rooted in mutual respect, and at all times observing proper boundaries appropriate to a teacher’s professional position </w:t>
      </w:r>
    </w:p>
    <w:p w14:paraId="7F2E76D3" w14:textId="40B9B44C"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having regard for the need to safeguard students’ well-being, in accordance with statutory provisions </w:t>
      </w:r>
    </w:p>
    <w:p w14:paraId="34917942" w14:textId="10DA3AA8"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showing tolerance of and respect for the rights of others </w:t>
      </w:r>
    </w:p>
    <w:p w14:paraId="4BE5B583" w14:textId="360E65C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467148F1" w14:textId="0C82D27F"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ensuring that personal beliefs are not expressed in ways which exploit students’ vulnerability or might lead them to break the law. </w:t>
      </w:r>
    </w:p>
    <w:p w14:paraId="0308240A" w14:textId="77777777" w:rsidR="00EF0E9C" w:rsidRPr="00CD461C" w:rsidRDefault="00EF0E9C" w:rsidP="00EF0E9C">
      <w:pPr>
        <w:rPr>
          <w:rFonts w:ascii="Arial" w:hAnsi="Arial" w:cs="Arial"/>
          <w:sz w:val="22"/>
          <w:szCs w:val="22"/>
        </w:rPr>
      </w:pPr>
    </w:p>
    <w:p w14:paraId="6A5B48FB" w14:textId="62775F35" w:rsidR="00EF0E9C" w:rsidRPr="00CD461C" w:rsidRDefault="00EF0E9C" w:rsidP="00EF0E9C">
      <w:pPr>
        <w:rPr>
          <w:rFonts w:ascii="Arial" w:hAnsi="Arial" w:cs="Arial"/>
          <w:sz w:val="22"/>
          <w:szCs w:val="22"/>
        </w:rPr>
      </w:pPr>
      <w:r w:rsidRPr="00CD461C">
        <w:rPr>
          <w:rFonts w:ascii="Arial" w:hAnsi="Arial" w:cs="Arial"/>
          <w:sz w:val="22"/>
          <w:szCs w:val="22"/>
        </w:rPr>
        <w:t xml:space="preserve">Teachers must have proper and professional regard for the ethos, policies and practices of the </w:t>
      </w:r>
      <w:r w:rsidR="00D7759F" w:rsidRPr="00CD461C">
        <w:rPr>
          <w:rFonts w:ascii="Arial" w:hAnsi="Arial" w:cs="Arial"/>
          <w:sz w:val="22"/>
          <w:szCs w:val="22"/>
        </w:rPr>
        <w:t>school</w:t>
      </w:r>
      <w:r w:rsidRPr="00CD461C">
        <w:rPr>
          <w:rFonts w:ascii="Arial" w:hAnsi="Arial" w:cs="Arial"/>
          <w:sz w:val="22"/>
          <w:szCs w:val="22"/>
        </w:rPr>
        <w:t xml:space="preserve"> in which they </w:t>
      </w:r>
      <w:r w:rsidR="000B393F" w:rsidRPr="00CD461C">
        <w:rPr>
          <w:rFonts w:ascii="Arial" w:hAnsi="Arial" w:cs="Arial"/>
          <w:sz w:val="22"/>
          <w:szCs w:val="22"/>
        </w:rPr>
        <w:t>teach and</w:t>
      </w:r>
      <w:r w:rsidRPr="00CD461C">
        <w:rPr>
          <w:rFonts w:ascii="Arial" w:hAnsi="Arial" w:cs="Arial"/>
          <w:sz w:val="22"/>
          <w:szCs w:val="22"/>
        </w:rPr>
        <w:t xml:space="preserve"> maintain high standards in their own attendance and punctuality. </w:t>
      </w:r>
    </w:p>
    <w:p w14:paraId="4B0BAB9D" w14:textId="77777777" w:rsidR="00EF0E9C" w:rsidRPr="00CD461C" w:rsidRDefault="00EF0E9C" w:rsidP="00EF0E9C">
      <w:pPr>
        <w:rPr>
          <w:rFonts w:ascii="Arial" w:hAnsi="Arial" w:cs="Arial"/>
          <w:sz w:val="22"/>
          <w:szCs w:val="22"/>
        </w:rPr>
      </w:pPr>
    </w:p>
    <w:p w14:paraId="19C37C21" w14:textId="77777777" w:rsidR="00EF0E9C" w:rsidRPr="00CD461C" w:rsidRDefault="00EF0E9C" w:rsidP="00EF0E9C">
      <w:pPr>
        <w:rPr>
          <w:rFonts w:ascii="Arial" w:hAnsi="Arial" w:cs="Arial"/>
          <w:sz w:val="22"/>
          <w:szCs w:val="22"/>
        </w:rPr>
      </w:pPr>
      <w:r w:rsidRPr="00CD461C">
        <w:rPr>
          <w:rFonts w:ascii="Arial" w:hAnsi="Arial" w:cs="Arial"/>
          <w:sz w:val="22"/>
          <w:szCs w:val="22"/>
        </w:rPr>
        <w:t>Teachers must have an understanding of, and always act within, the statutory frameworks which set out their professional duties and responsibilities.</w:t>
      </w:r>
    </w:p>
    <w:p w14:paraId="7B7DCC83" w14:textId="77777777" w:rsidR="00EF0E9C" w:rsidRPr="00CD461C" w:rsidRDefault="00EF0E9C" w:rsidP="00EF0E9C">
      <w:pPr>
        <w:rPr>
          <w:rFonts w:ascii="Arial" w:hAnsi="Arial" w:cs="Arial"/>
          <w:sz w:val="22"/>
          <w:szCs w:val="22"/>
        </w:rPr>
      </w:pPr>
    </w:p>
    <w:p w14:paraId="241BA538" w14:textId="77777777" w:rsidR="00EF0E9C" w:rsidRPr="00CD461C" w:rsidRDefault="00EF0E9C" w:rsidP="00EF0E9C">
      <w:pPr>
        <w:rPr>
          <w:rFonts w:ascii="Arial" w:hAnsi="Arial" w:cs="Arial"/>
          <w:sz w:val="22"/>
          <w:szCs w:val="22"/>
        </w:rPr>
      </w:pPr>
      <w:r w:rsidRPr="00CD461C">
        <w:rPr>
          <w:rFonts w:ascii="Arial" w:hAnsi="Arial" w:cs="Arial"/>
          <w:b/>
          <w:bCs/>
          <w:sz w:val="22"/>
          <w:szCs w:val="22"/>
        </w:rPr>
        <w:t>General Duties</w:t>
      </w:r>
      <w:r w:rsidRPr="00CD461C">
        <w:rPr>
          <w:rFonts w:ascii="Arial" w:hAnsi="Arial" w:cs="Arial"/>
          <w:sz w:val="22"/>
          <w:szCs w:val="22"/>
        </w:rPr>
        <w:t>:</w:t>
      </w:r>
    </w:p>
    <w:p w14:paraId="539E10E9" w14:textId="77777777" w:rsidR="00EF0E9C" w:rsidRPr="00CD461C" w:rsidRDefault="00EF0E9C" w:rsidP="00EF0E9C">
      <w:pPr>
        <w:rPr>
          <w:rFonts w:ascii="Arial" w:hAnsi="Arial" w:cs="Arial"/>
          <w:sz w:val="22"/>
          <w:szCs w:val="22"/>
        </w:rPr>
      </w:pPr>
    </w:p>
    <w:p w14:paraId="71FBA3FE" w14:textId="5BE1EB3B"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To support Academy activities, attending appropriate Academy events.</w:t>
      </w:r>
    </w:p>
    <w:p w14:paraId="5DCF2FF2" w14:textId="6EF99545"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General housekeeping</w:t>
      </w:r>
    </w:p>
    <w:p w14:paraId="706F4DAC" w14:textId="78700C73"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Any other duties deemed reasonable, as directed by the Principal.</w:t>
      </w:r>
    </w:p>
    <w:p w14:paraId="6BCC9F77" w14:textId="77777777" w:rsidR="00FE2B9B" w:rsidRPr="00CD461C" w:rsidRDefault="00FE2B9B" w:rsidP="00FE2B9B">
      <w:pPr>
        <w:rPr>
          <w:rFonts w:ascii="Arial" w:hAnsi="Arial" w:cs="Arial"/>
          <w:sz w:val="22"/>
          <w:szCs w:val="22"/>
        </w:rPr>
      </w:pPr>
    </w:p>
    <w:p w14:paraId="7903BBDD"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General Responsibilities of all Padgate Academy Staff:</w:t>
      </w:r>
    </w:p>
    <w:p w14:paraId="1F4AFB35" w14:textId="77777777" w:rsidR="00EF0E9C" w:rsidRPr="00CD461C" w:rsidRDefault="00EF0E9C" w:rsidP="00EF0E9C">
      <w:pPr>
        <w:rPr>
          <w:rFonts w:ascii="Arial" w:hAnsi="Arial" w:cs="Arial"/>
          <w:sz w:val="22"/>
          <w:szCs w:val="22"/>
        </w:rPr>
      </w:pPr>
    </w:p>
    <w:p w14:paraId="1A93E5B7" w14:textId="77777777" w:rsidR="00EF0E9C" w:rsidRPr="00CD461C" w:rsidRDefault="00EF0E9C" w:rsidP="00FE2B9B">
      <w:pPr>
        <w:rPr>
          <w:rFonts w:ascii="Arial" w:hAnsi="Arial" w:cs="Arial"/>
          <w:sz w:val="22"/>
          <w:szCs w:val="22"/>
        </w:rPr>
      </w:pPr>
      <w:r w:rsidRPr="00CD461C">
        <w:rPr>
          <w:rFonts w:ascii="Arial" w:hAnsi="Arial" w:cs="Arial"/>
          <w:sz w:val="22"/>
          <w:szCs w:val="22"/>
        </w:rPr>
        <w:t>a)</w:t>
      </w:r>
      <w:r w:rsidRPr="00CD461C">
        <w:rPr>
          <w:rFonts w:ascii="Arial" w:hAnsi="Arial" w:cs="Arial"/>
          <w:sz w:val="22"/>
          <w:szCs w:val="22"/>
        </w:rPr>
        <w:tab/>
        <w:t>To work consistently to uphold Academy’s aims.</w:t>
      </w:r>
    </w:p>
    <w:p w14:paraId="36E05F91" w14:textId="77777777" w:rsidR="00EF0E9C" w:rsidRPr="00CD461C" w:rsidRDefault="00EF0E9C" w:rsidP="00FE2B9B">
      <w:pPr>
        <w:rPr>
          <w:rFonts w:ascii="Arial" w:hAnsi="Arial" w:cs="Arial"/>
          <w:sz w:val="22"/>
          <w:szCs w:val="22"/>
        </w:rPr>
      </w:pPr>
      <w:r w:rsidRPr="00CD461C">
        <w:rPr>
          <w:rFonts w:ascii="Arial" w:hAnsi="Arial" w:cs="Arial"/>
          <w:sz w:val="22"/>
          <w:szCs w:val="22"/>
        </w:rPr>
        <w:t>b)</w:t>
      </w:r>
      <w:r w:rsidRPr="00CD461C">
        <w:rPr>
          <w:rFonts w:ascii="Arial" w:hAnsi="Arial" w:cs="Arial"/>
          <w:sz w:val="22"/>
          <w:szCs w:val="22"/>
        </w:rPr>
        <w:tab/>
        <w:t>To work in a co-operative and polite manner with all stakeholders.</w:t>
      </w:r>
    </w:p>
    <w:p w14:paraId="58BF1F75"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lastRenderedPageBreak/>
        <w:t>c)</w:t>
      </w:r>
      <w:r w:rsidRPr="00CD461C">
        <w:rPr>
          <w:rFonts w:ascii="Arial" w:hAnsi="Arial" w:cs="Arial"/>
          <w:sz w:val="22"/>
          <w:szCs w:val="22"/>
        </w:rPr>
        <w:tab/>
        <w:t>To work with students and parents in a courteous, positive, caring and responsible manner at all times.</w:t>
      </w:r>
    </w:p>
    <w:p w14:paraId="3726A6EB"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d)</w:t>
      </w:r>
      <w:r w:rsidRPr="00CD461C">
        <w:rPr>
          <w:rFonts w:ascii="Arial" w:hAnsi="Arial" w:cs="Arial"/>
          <w:sz w:val="22"/>
          <w:szCs w:val="22"/>
        </w:rPr>
        <w:tab/>
        <w:t>To take an active and positive role in the Academy’s commitment to developing staff, and the annual review procedures.</w:t>
      </w:r>
    </w:p>
    <w:p w14:paraId="60DE4FEC"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e)</w:t>
      </w:r>
      <w:r w:rsidRPr="00CD461C">
        <w:rPr>
          <w:rFonts w:ascii="Arial" w:hAnsi="Arial" w:cs="Arial"/>
          <w:sz w:val="22"/>
          <w:szCs w:val="22"/>
        </w:rPr>
        <w:tab/>
        <w:t>To work with visitors to the Academy in such a way that it enhances the reputation of the Academy.</w:t>
      </w:r>
    </w:p>
    <w:p w14:paraId="4BAD06AC" w14:textId="77777777" w:rsidR="00EF0E9C" w:rsidRPr="00CD461C" w:rsidRDefault="00EF0E9C" w:rsidP="00FE2B9B">
      <w:pPr>
        <w:rPr>
          <w:rFonts w:ascii="Arial" w:hAnsi="Arial" w:cs="Arial"/>
          <w:sz w:val="22"/>
          <w:szCs w:val="22"/>
        </w:rPr>
      </w:pPr>
      <w:r w:rsidRPr="00CD461C">
        <w:rPr>
          <w:rFonts w:ascii="Arial" w:hAnsi="Arial" w:cs="Arial"/>
          <w:sz w:val="22"/>
          <w:szCs w:val="22"/>
        </w:rPr>
        <w:t>f)</w:t>
      </w:r>
      <w:r w:rsidRPr="00CD461C">
        <w:rPr>
          <w:rFonts w:ascii="Arial" w:hAnsi="Arial" w:cs="Arial"/>
          <w:sz w:val="22"/>
          <w:szCs w:val="22"/>
        </w:rPr>
        <w:tab/>
        <w:t>To seek to improve the quality of the Academy’s service.</w:t>
      </w:r>
    </w:p>
    <w:p w14:paraId="47E5CA94"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g)</w:t>
      </w:r>
      <w:r w:rsidRPr="00CD461C">
        <w:rPr>
          <w:rFonts w:ascii="Arial" w:hAnsi="Arial" w:cs="Arial"/>
          <w:sz w:val="22"/>
          <w:szCs w:val="22"/>
        </w:rPr>
        <w:tab/>
        <w:t>To present oneself in a professional way that is consistent with the values and           expectations of the Academy.</w:t>
      </w:r>
    </w:p>
    <w:p w14:paraId="55995E4A" w14:textId="77777777" w:rsidR="00EF0E9C" w:rsidRPr="00CD461C" w:rsidRDefault="00EF0E9C" w:rsidP="00FE2B9B">
      <w:pPr>
        <w:rPr>
          <w:rFonts w:ascii="Arial" w:hAnsi="Arial" w:cs="Arial"/>
          <w:sz w:val="22"/>
          <w:szCs w:val="22"/>
        </w:rPr>
      </w:pPr>
    </w:p>
    <w:p w14:paraId="145C7116" w14:textId="77777777" w:rsidR="00EF0E9C" w:rsidRPr="00CD461C" w:rsidRDefault="00EF0E9C" w:rsidP="00EF0E9C">
      <w:pPr>
        <w:rPr>
          <w:rFonts w:ascii="Arial" w:hAnsi="Arial" w:cs="Arial"/>
          <w:sz w:val="22"/>
          <w:szCs w:val="22"/>
        </w:rPr>
      </w:pPr>
      <w:r w:rsidRPr="00CD461C">
        <w:rPr>
          <w:rFonts w:ascii="Arial" w:hAnsi="Arial" w:cs="Arial"/>
          <w:sz w:val="22"/>
          <w:szCs w:val="22"/>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  Consequently, the Academy will expect to revise this job description from time to time and will consult the post holder at the appropriate time.</w:t>
      </w:r>
    </w:p>
    <w:p w14:paraId="5C179A43" w14:textId="77777777" w:rsidR="00EF0E9C" w:rsidRPr="00CD461C" w:rsidRDefault="00EF0E9C" w:rsidP="00EF0E9C">
      <w:pPr>
        <w:rPr>
          <w:rFonts w:ascii="Arial" w:hAnsi="Arial" w:cs="Arial"/>
          <w:sz w:val="22"/>
          <w:szCs w:val="22"/>
        </w:rPr>
      </w:pPr>
    </w:p>
    <w:p w14:paraId="1085EA6A" w14:textId="77777777" w:rsidR="00EF0E9C" w:rsidRPr="00CD461C" w:rsidRDefault="00EF0E9C" w:rsidP="00EF0E9C">
      <w:pPr>
        <w:rPr>
          <w:rFonts w:ascii="Arial" w:hAnsi="Arial" w:cs="Arial"/>
          <w:sz w:val="22"/>
          <w:szCs w:val="22"/>
        </w:rPr>
      </w:pPr>
      <w:r w:rsidRPr="00CD461C">
        <w:rPr>
          <w:rFonts w:ascii="Arial" w:hAnsi="Arial" w:cs="Arial"/>
          <w:sz w:val="22"/>
          <w:szCs w:val="22"/>
        </w:rPr>
        <w:t>The Challenge Academy Trust (TCAT) and Padgate Academy are committed to safeguarding and promoting the welfare of children, young people and expects all staff and volunteers to share this commitment.</w:t>
      </w:r>
    </w:p>
    <w:p w14:paraId="7C7E9176" w14:textId="77777777" w:rsidR="00EF0E9C" w:rsidRPr="00CD461C" w:rsidRDefault="00EF0E9C" w:rsidP="00EF0E9C">
      <w:pPr>
        <w:rPr>
          <w:rFonts w:ascii="Arial" w:hAnsi="Arial" w:cs="Arial"/>
          <w:sz w:val="22"/>
          <w:szCs w:val="22"/>
        </w:rPr>
      </w:pPr>
    </w:p>
    <w:p w14:paraId="1E9F5B79" w14:textId="77777777" w:rsidR="00EF0E9C" w:rsidRPr="00CD461C" w:rsidRDefault="00EF0E9C" w:rsidP="00EF0E9C">
      <w:pPr>
        <w:rPr>
          <w:rFonts w:ascii="Arial" w:hAnsi="Arial" w:cs="Arial"/>
          <w:sz w:val="22"/>
          <w:szCs w:val="22"/>
        </w:rPr>
      </w:pPr>
      <w:r w:rsidRPr="00CD461C">
        <w:rPr>
          <w:rFonts w:ascii="Arial" w:hAnsi="Arial" w:cs="Arial"/>
          <w:sz w:val="22"/>
          <w:szCs w:val="22"/>
        </w:rPr>
        <w:t>All posts are subject to an enhanced DBS check.</w:t>
      </w:r>
    </w:p>
    <w:p w14:paraId="6284F152" w14:textId="77777777" w:rsidR="00EF0E9C" w:rsidRPr="00CD461C" w:rsidRDefault="00EF0E9C" w:rsidP="00EF0E9C">
      <w:pPr>
        <w:rPr>
          <w:rFonts w:ascii="Arial" w:hAnsi="Arial" w:cs="Arial"/>
          <w:sz w:val="22"/>
          <w:szCs w:val="22"/>
        </w:rPr>
      </w:pPr>
    </w:p>
    <w:p w14:paraId="1C963C32" w14:textId="77777777" w:rsidR="00CD461C" w:rsidRDefault="00CD461C" w:rsidP="00CA2B7E">
      <w:pPr>
        <w:ind w:left="7200" w:firstLine="720"/>
        <w:rPr>
          <w:rFonts w:ascii="Arial" w:hAnsi="Arial" w:cs="Arial"/>
          <w:sz w:val="16"/>
          <w:szCs w:val="16"/>
        </w:rPr>
      </w:pPr>
    </w:p>
    <w:p w14:paraId="14DC41E5" w14:textId="77777777" w:rsidR="00CD461C" w:rsidRDefault="00CD461C" w:rsidP="00CA2B7E">
      <w:pPr>
        <w:ind w:left="7200" w:firstLine="720"/>
        <w:rPr>
          <w:rFonts w:ascii="Arial" w:hAnsi="Arial" w:cs="Arial"/>
          <w:sz w:val="16"/>
          <w:szCs w:val="16"/>
        </w:rPr>
      </w:pPr>
    </w:p>
    <w:p w14:paraId="7290C559" w14:textId="77777777" w:rsidR="00CD461C" w:rsidRDefault="00CD461C" w:rsidP="00CA2B7E">
      <w:pPr>
        <w:ind w:left="7200" w:firstLine="720"/>
        <w:rPr>
          <w:rFonts w:ascii="Arial" w:hAnsi="Arial" w:cs="Arial"/>
          <w:sz w:val="16"/>
          <w:szCs w:val="16"/>
        </w:rPr>
      </w:pPr>
    </w:p>
    <w:p w14:paraId="2D69DAE5" w14:textId="77777777" w:rsidR="00CD461C" w:rsidRDefault="00CD461C" w:rsidP="00CA2B7E">
      <w:pPr>
        <w:ind w:left="7200" w:firstLine="720"/>
        <w:rPr>
          <w:rFonts w:ascii="Arial" w:hAnsi="Arial" w:cs="Arial"/>
          <w:sz w:val="16"/>
          <w:szCs w:val="16"/>
        </w:rPr>
      </w:pPr>
    </w:p>
    <w:p w14:paraId="6B931C43" w14:textId="77777777" w:rsidR="00CD461C" w:rsidRDefault="00CD461C" w:rsidP="00CA2B7E">
      <w:pPr>
        <w:ind w:left="7200" w:firstLine="720"/>
        <w:rPr>
          <w:rFonts w:ascii="Arial" w:hAnsi="Arial" w:cs="Arial"/>
          <w:sz w:val="16"/>
          <w:szCs w:val="16"/>
        </w:rPr>
      </w:pPr>
    </w:p>
    <w:p w14:paraId="52D3338F" w14:textId="77777777" w:rsidR="00CD461C" w:rsidRDefault="00CD461C" w:rsidP="00CA2B7E">
      <w:pPr>
        <w:ind w:left="7200" w:firstLine="720"/>
        <w:rPr>
          <w:rFonts w:ascii="Arial" w:hAnsi="Arial" w:cs="Arial"/>
          <w:sz w:val="16"/>
          <w:szCs w:val="16"/>
        </w:rPr>
      </w:pPr>
    </w:p>
    <w:p w14:paraId="0D529C30" w14:textId="77777777" w:rsidR="00CD461C" w:rsidRDefault="00CD461C" w:rsidP="00CA2B7E">
      <w:pPr>
        <w:ind w:left="7200" w:firstLine="720"/>
        <w:rPr>
          <w:rFonts w:ascii="Arial" w:hAnsi="Arial" w:cs="Arial"/>
          <w:sz w:val="16"/>
          <w:szCs w:val="16"/>
        </w:rPr>
      </w:pPr>
    </w:p>
    <w:p w14:paraId="3F7D6DD2" w14:textId="77777777" w:rsidR="00CD461C" w:rsidRDefault="00CD461C" w:rsidP="00CA2B7E">
      <w:pPr>
        <w:ind w:left="7200" w:firstLine="720"/>
        <w:rPr>
          <w:rFonts w:ascii="Arial" w:hAnsi="Arial" w:cs="Arial"/>
          <w:sz w:val="16"/>
          <w:szCs w:val="16"/>
        </w:rPr>
      </w:pPr>
    </w:p>
    <w:p w14:paraId="567029F5" w14:textId="77777777" w:rsidR="00CD461C" w:rsidRDefault="00CD461C" w:rsidP="00CA2B7E">
      <w:pPr>
        <w:ind w:left="7200" w:firstLine="720"/>
        <w:rPr>
          <w:rFonts w:ascii="Arial" w:hAnsi="Arial" w:cs="Arial"/>
          <w:sz w:val="16"/>
          <w:szCs w:val="16"/>
        </w:rPr>
      </w:pPr>
    </w:p>
    <w:p w14:paraId="1D9871FA" w14:textId="77777777" w:rsidR="00CD461C" w:rsidRDefault="00CD461C" w:rsidP="00CA2B7E">
      <w:pPr>
        <w:ind w:left="7200" w:firstLine="720"/>
        <w:rPr>
          <w:rFonts w:ascii="Arial" w:hAnsi="Arial" w:cs="Arial"/>
          <w:sz w:val="16"/>
          <w:szCs w:val="16"/>
        </w:rPr>
      </w:pPr>
    </w:p>
    <w:p w14:paraId="063DC9B1" w14:textId="77777777" w:rsidR="00CD461C" w:rsidRDefault="00CD461C" w:rsidP="00CA2B7E">
      <w:pPr>
        <w:ind w:left="7200" w:firstLine="720"/>
        <w:rPr>
          <w:rFonts w:ascii="Arial" w:hAnsi="Arial" w:cs="Arial"/>
          <w:sz w:val="16"/>
          <w:szCs w:val="16"/>
        </w:rPr>
      </w:pPr>
    </w:p>
    <w:p w14:paraId="42F98A4C" w14:textId="77777777" w:rsidR="00CD461C" w:rsidRDefault="00CD461C" w:rsidP="00CA2B7E">
      <w:pPr>
        <w:ind w:left="7200" w:firstLine="720"/>
        <w:rPr>
          <w:rFonts w:ascii="Arial" w:hAnsi="Arial" w:cs="Arial"/>
          <w:sz w:val="16"/>
          <w:szCs w:val="16"/>
        </w:rPr>
      </w:pPr>
    </w:p>
    <w:p w14:paraId="51E39ACB" w14:textId="77777777" w:rsidR="00CD461C" w:rsidRDefault="00CD461C" w:rsidP="00CA2B7E">
      <w:pPr>
        <w:ind w:left="7200" w:firstLine="720"/>
        <w:rPr>
          <w:rFonts w:ascii="Arial" w:hAnsi="Arial" w:cs="Arial"/>
          <w:sz w:val="16"/>
          <w:szCs w:val="16"/>
        </w:rPr>
      </w:pPr>
    </w:p>
    <w:p w14:paraId="23DDA05E" w14:textId="77777777" w:rsidR="00CD461C" w:rsidRDefault="00CD461C" w:rsidP="00CA2B7E">
      <w:pPr>
        <w:ind w:left="7200" w:firstLine="720"/>
        <w:rPr>
          <w:rFonts w:ascii="Arial" w:hAnsi="Arial" w:cs="Arial"/>
          <w:sz w:val="16"/>
          <w:szCs w:val="16"/>
        </w:rPr>
      </w:pPr>
    </w:p>
    <w:p w14:paraId="1A397E5D" w14:textId="77777777" w:rsidR="00CD461C" w:rsidRDefault="00CD461C" w:rsidP="00CA2B7E">
      <w:pPr>
        <w:ind w:left="7200" w:firstLine="720"/>
        <w:rPr>
          <w:rFonts w:ascii="Arial" w:hAnsi="Arial" w:cs="Arial"/>
          <w:sz w:val="16"/>
          <w:szCs w:val="16"/>
        </w:rPr>
      </w:pPr>
    </w:p>
    <w:p w14:paraId="73A9FACD" w14:textId="77777777" w:rsidR="00CD461C" w:rsidRDefault="00CD461C" w:rsidP="00CA2B7E">
      <w:pPr>
        <w:ind w:left="7200" w:firstLine="720"/>
        <w:rPr>
          <w:rFonts w:ascii="Arial" w:hAnsi="Arial" w:cs="Arial"/>
          <w:sz w:val="16"/>
          <w:szCs w:val="16"/>
        </w:rPr>
      </w:pPr>
    </w:p>
    <w:p w14:paraId="4A68ABB7" w14:textId="77777777" w:rsidR="00CD461C" w:rsidRDefault="00CD461C" w:rsidP="00CA2B7E">
      <w:pPr>
        <w:ind w:left="7200" w:firstLine="720"/>
        <w:rPr>
          <w:rFonts w:ascii="Arial" w:hAnsi="Arial" w:cs="Arial"/>
          <w:sz w:val="16"/>
          <w:szCs w:val="16"/>
        </w:rPr>
      </w:pPr>
    </w:p>
    <w:p w14:paraId="3CE4916F" w14:textId="77777777" w:rsidR="00CD461C" w:rsidRDefault="00CD461C" w:rsidP="00CA2B7E">
      <w:pPr>
        <w:ind w:left="7200" w:firstLine="720"/>
        <w:rPr>
          <w:rFonts w:ascii="Arial" w:hAnsi="Arial" w:cs="Arial"/>
          <w:sz w:val="16"/>
          <w:szCs w:val="16"/>
        </w:rPr>
      </w:pPr>
    </w:p>
    <w:p w14:paraId="100AC095" w14:textId="77777777" w:rsidR="00CD461C" w:rsidRDefault="00CD461C" w:rsidP="00CA2B7E">
      <w:pPr>
        <w:ind w:left="7200" w:firstLine="720"/>
        <w:rPr>
          <w:rFonts w:ascii="Arial" w:hAnsi="Arial" w:cs="Arial"/>
          <w:sz w:val="16"/>
          <w:szCs w:val="16"/>
        </w:rPr>
      </w:pPr>
    </w:p>
    <w:p w14:paraId="74AA995D" w14:textId="77777777" w:rsidR="00CD461C" w:rsidRDefault="00CD461C" w:rsidP="00CA2B7E">
      <w:pPr>
        <w:ind w:left="7200" w:firstLine="720"/>
        <w:rPr>
          <w:rFonts w:ascii="Arial" w:hAnsi="Arial" w:cs="Arial"/>
          <w:sz w:val="16"/>
          <w:szCs w:val="16"/>
        </w:rPr>
      </w:pPr>
    </w:p>
    <w:p w14:paraId="23D8F837" w14:textId="77777777" w:rsidR="00CD461C" w:rsidRDefault="00CD461C" w:rsidP="00CA2B7E">
      <w:pPr>
        <w:ind w:left="7200" w:firstLine="720"/>
        <w:rPr>
          <w:rFonts w:ascii="Arial" w:hAnsi="Arial" w:cs="Arial"/>
          <w:sz w:val="16"/>
          <w:szCs w:val="16"/>
        </w:rPr>
      </w:pPr>
    </w:p>
    <w:p w14:paraId="69CD40DB" w14:textId="77777777" w:rsidR="00CD461C" w:rsidRDefault="00CD461C" w:rsidP="00CA2B7E">
      <w:pPr>
        <w:ind w:left="7200" w:firstLine="720"/>
        <w:rPr>
          <w:rFonts w:ascii="Arial" w:hAnsi="Arial" w:cs="Arial"/>
          <w:sz w:val="16"/>
          <w:szCs w:val="16"/>
        </w:rPr>
      </w:pPr>
    </w:p>
    <w:p w14:paraId="1EB2C040" w14:textId="77777777" w:rsidR="00CD461C" w:rsidRDefault="00CD461C" w:rsidP="00CA2B7E">
      <w:pPr>
        <w:ind w:left="7200" w:firstLine="720"/>
        <w:rPr>
          <w:rFonts w:ascii="Arial" w:hAnsi="Arial" w:cs="Arial"/>
          <w:sz w:val="16"/>
          <w:szCs w:val="16"/>
        </w:rPr>
      </w:pPr>
    </w:p>
    <w:p w14:paraId="1816538B" w14:textId="77777777" w:rsidR="00CD461C" w:rsidRDefault="00CD461C" w:rsidP="00CA2B7E">
      <w:pPr>
        <w:ind w:left="7200" w:firstLine="720"/>
        <w:rPr>
          <w:rFonts w:ascii="Arial" w:hAnsi="Arial" w:cs="Arial"/>
          <w:sz w:val="16"/>
          <w:szCs w:val="16"/>
        </w:rPr>
      </w:pPr>
    </w:p>
    <w:p w14:paraId="44044370" w14:textId="77777777" w:rsidR="00CD461C" w:rsidRDefault="00CD461C" w:rsidP="00CA2B7E">
      <w:pPr>
        <w:ind w:left="7200" w:firstLine="720"/>
        <w:rPr>
          <w:rFonts w:ascii="Arial" w:hAnsi="Arial" w:cs="Arial"/>
          <w:sz w:val="16"/>
          <w:szCs w:val="16"/>
        </w:rPr>
      </w:pPr>
    </w:p>
    <w:p w14:paraId="639B4EE7" w14:textId="77777777" w:rsidR="00CD461C" w:rsidRDefault="00CD461C" w:rsidP="00CA2B7E">
      <w:pPr>
        <w:ind w:left="7200" w:firstLine="720"/>
        <w:rPr>
          <w:rFonts w:ascii="Arial" w:hAnsi="Arial" w:cs="Arial"/>
          <w:sz w:val="16"/>
          <w:szCs w:val="16"/>
        </w:rPr>
      </w:pPr>
    </w:p>
    <w:p w14:paraId="1C079E8F" w14:textId="77777777" w:rsidR="00CD461C" w:rsidRDefault="00CD461C" w:rsidP="00CA2B7E">
      <w:pPr>
        <w:ind w:left="7200" w:firstLine="720"/>
        <w:rPr>
          <w:rFonts w:ascii="Arial" w:hAnsi="Arial" w:cs="Arial"/>
          <w:sz w:val="16"/>
          <w:szCs w:val="16"/>
        </w:rPr>
      </w:pPr>
    </w:p>
    <w:p w14:paraId="0B047288" w14:textId="77777777" w:rsidR="00CD461C" w:rsidRDefault="00CD461C" w:rsidP="00CA2B7E">
      <w:pPr>
        <w:ind w:left="7200" w:firstLine="720"/>
        <w:rPr>
          <w:rFonts w:ascii="Arial" w:hAnsi="Arial" w:cs="Arial"/>
          <w:sz w:val="16"/>
          <w:szCs w:val="16"/>
        </w:rPr>
      </w:pPr>
    </w:p>
    <w:p w14:paraId="5CFD6852" w14:textId="77777777" w:rsidR="00CD461C" w:rsidRDefault="00CD461C" w:rsidP="00CA2B7E">
      <w:pPr>
        <w:ind w:left="7200" w:firstLine="720"/>
        <w:rPr>
          <w:rFonts w:ascii="Arial" w:hAnsi="Arial" w:cs="Arial"/>
          <w:sz w:val="16"/>
          <w:szCs w:val="16"/>
        </w:rPr>
      </w:pPr>
    </w:p>
    <w:p w14:paraId="63E8DB1A" w14:textId="77777777" w:rsidR="00CD461C" w:rsidRDefault="00CD461C" w:rsidP="00CA2B7E">
      <w:pPr>
        <w:ind w:left="7200" w:firstLine="720"/>
        <w:rPr>
          <w:rFonts w:ascii="Arial" w:hAnsi="Arial" w:cs="Arial"/>
          <w:sz w:val="16"/>
          <w:szCs w:val="16"/>
        </w:rPr>
      </w:pPr>
    </w:p>
    <w:p w14:paraId="2D889DF7" w14:textId="77777777" w:rsidR="00CD461C" w:rsidRDefault="00CD461C" w:rsidP="00CA2B7E">
      <w:pPr>
        <w:ind w:left="7200" w:firstLine="720"/>
        <w:rPr>
          <w:rFonts w:ascii="Arial" w:hAnsi="Arial" w:cs="Arial"/>
          <w:sz w:val="16"/>
          <w:szCs w:val="16"/>
        </w:rPr>
      </w:pPr>
    </w:p>
    <w:p w14:paraId="228ABD18" w14:textId="77777777" w:rsidR="00CD461C" w:rsidRDefault="00CD461C" w:rsidP="00CA2B7E">
      <w:pPr>
        <w:ind w:left="7200" w:firstLine="720"/>
        <w:rPr>
          <w:rFonts w:ascii="Arial" w:hAnsi="Arial" w:cs="Arial"/>
          <w:sz w:val="16"/>
          <w:szCs w:val="16"/>
        </w:rPr>
      </w:pPr>
    </w:p>
    <w:p w14:paraId="6AA851DE" w14:textId="77777777" w:rsidR="00CD461C" w:rsidRDefault="00CD461C" w:rsidP="00CA2B7E">
      <w:pPr>
        <w:ind w:left="7200" w:firstLine="720"/>
        <w:rPr>
          <w:rFonts w:ascii="Arial" w:hAnsi="Arial" w:cs="Arial"/>
          <w:sz w:val="16"/>
          <w:szCs w:val="16"/>
        </w:rPr>
      </w:pPr>
    </w:p>
    <w:p w14:paraId="492893F4" w14:textId="77777777" w:rsidR="00CD461C" w:rsidRDefault="00CD461C" w:rsidP="00CA2B7E">
      <w:pPr>
        <w:ind w:left="7200" w:firstLine="720"/>
        <w:rPr>
          <w:rFonts w:ascii="Arial" w:hAnsi="Arial" w:cs="Arial"/>
          <w:sz w:val="16"/>
          <w:szCs w:val="16"/>
        </w:rPr>
      </w:pPr>
    </w:p>
    <w:p w14:paraId="664D950A" w14:textId="77777777" w:rsidR="00CD461C" w:rsidRDefault="00CD461C" w:rsidP="00CA2B7E">
      <w:pPr>
        <w:ind w:left="7200" w:firstLine="720"/>
        <w:rPr>
          <w:rFonts w:ascii="Arial" w:hAnsi="Arial" w:cs="Arial"/>
          <w:sz w:val="16"/>
          <w:szCs w:val="16"/>
        </w:rPr>
      </w:pPr>
    </w:p>
    <w:p w14:paraId="5A05511F" w14:textId="77777777" w:rsidR="00CD461C" w:rsidRDefault="00CD461C" w:rsidP="00CA2B7E">
      <w:pPr>
        <w:ind w:left="7200" w:firstLine="720"/>
        <w:rPr>
          <w:rFonts w:ascii="Arial" w:hAnsi="Arial" w:cs="Arial"/>
          <w:sz w:val="16"/>
          <w:szCs w:val="16"/>
        </w:rPr>
      </w:pPr>
    </w:p>
    <w:p w14:paraId="15675A4A" w14:textId="77777777" w:rsidR="00CD461C" w:rsidRDefault="00CD461C" w:rsidP="00CA2B7E">
      <w:pPr>
        <w:ind w:left="7200" w:firstLine="720"/>
        <w:rPr>
          <w:rFonts w:ascii="Arial" w:hAnsi="Arial" w:cs="Arial"/>
          <w:sz w:val="16"/>
          <w:szCs w:val="16"/>
        </w:rPr>
      </w:pPr>
    </w:p>
    <w:p w14:paraId="3E0A42C6" w14:textId="77777777" w:rsidR="00CD461C" w:rsidRDefault="00CD461C" w:rsidP="00CA2B7E">
      <w:pPr>
        <w:ind w:left="7200" w:firstLine="720"/>
        <w:rPr>
          <w:rFonts w:ascii="Arial" w:hAnsi="Arial" w:cs="Arial"/>
          <w:sz w:val="16"/>
          <w:szCs w:val="16"/>
        </w:rPr>
      </w:pPr>
    </w:p>
    <w:p w14:paraId="51A968A6" w14:textId="77777777" w:rsidR="00CD461C" w:rsidRDefault="00CD461C" w:rsidP="00CA2B7E">
      <w:pPr>
        <w:ind w:left="7200" w:firstLine="720"/>
        <w:rPr>
          <w:rFonts w:ascii="Arial" w:hAnsi="Arial" w:cs="Arial"/>
          <w:sz w:val="16"/>
          <w:szCs w:val="16"/>
        </w:rPr>
      </w:pPr>
    </w:p>
    <w:p w14:paraId="5B5B3E06" w14:textId="77777777" w:rsidR="00CD461C" w:rsidRDefault="00CD461C" w:rsidP="00CA2B7E">
      <w:pPr>
        <w:ind w:left="7200" w:firstLine="720"/>
        <w:rPr>
          <w:rFonts w:ascii="Arial" w:hAnsi="Arial" w:cs="Arial"/>
          <w:sz w:val="16"/>
          <w:szCs w:val="16"/>
        </w:rPr>
      </w:pPr>
    </w:p>
    <w:p w14:paraId="4986176F" w14:textId="2DB66938" w:rsidR="005A6BB7" w:rsidRPr="00EF0E9C" w:rsidRDefault="00CD461C" w:rsidP="00CD461C">
      <w:pPr>
        <w:ind w:left="7200"/>
        <w:rPr>
          <w:rFonts w:ascii="Arial" w:hAnsi="Arial" w:cs="Arial"/>
          <w:sz w:val="22"/>
          <w:szCs w:val="22"/>
        </w:rPr>
      </w:pPr>
      <w:r>
        <w:rPr>
          <w:rFonts w:ascii="Arial" w:hAnsi="Arial" w:cs="Arial"/>
          <w:sz w:val="16"/>
          <w:szCs w:val="16"/>
        </w:rPr>
        <w:t>AMC/MSI</w:t>
      </w:r>
      <w:r w:rsidR="00203AFA">
        <w:rPr>
          <w:rFonts w:ascii="Arial" w:hAnsi="Arial" w:cs="Arial"/>
          <w:sz w:val="16"/>
          <w:szCs w:val="16"/>
        </w:rPr>
        <w:t>/</w:t>
      </w:r>
      <w:r w:rsidR="000E44B1">
        <w:rPr>
          <w:rFonts w:ascii="Arial" w:hAnsi="Arial" w:cs="Arial"/>
          <w:sz w:val="16"/>
          <w:szCs w:val="16"/>
        </w:rPr>
        <w:t>JAN 2026</w:t>
      </w:r>
    </w:p>
    <w:sectPr w:rsidR="005A6BB7" w:rsidRPr="00EF0E9C"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537D" w14:textId="77777777" w:rsidR="00401D31" w:rsidRDefault="00401D31" w:rsidP="00B70B55">
      <w:r>
        <w:separator/>
      </w:r>
    </w:p>
  </w:endnote>
  <w:endnote w:type="continuationSeparator" w:id="0">
    <w:p w14:paraId="40E0EBED" w14:textId="77777777" w:rsidR="00401D31" w:rsidRDefault="00401D31" w:rsidP="00B70B55">
      <w:r>
        <w:continuationSeparator/>
      </w:r>
    </w:p>
  </w:endnote>
  <w:endnote w:type="continuationNotice" w:id="1">
    <w:p w14:paraId="7C493920" w14:textId="77777777" w:rsidR="00401D31" w:rsidRDefault="00401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6B61" w14:textId="77777777" w:rsidR="00401D31" w:rsidRDefault="00401D31" w:rsidP="00B70B55">
      <w:r>
        <w:separator/>
      </w:r>
    </w:p>
  </w:footnote>
  <w:footnote w:type="continuationSeparator" w:id="0">
    <w:p w14:paraId="641B2C30" w14:textId="77777777" w:rsidR="00401D31" w:rsidRDefault="00401D31" w:rsidP="00B70B55">
      <w:r>
        <w:continuationSeparator/>
      </w:r>
    </w:p>
  </w:footnote>
  <w:footnote w:type="continuationNotice" w:id="1">
    <w:p w14:paraId="6C3F8D82" w14:textId="77777777" w:rsidR="00401D31" w:rsidRDefault="00401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16A96550"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04A81">
                            <w:rPr>
                              <w:rFonts w:ascii="Segoe UI" w:hAnsi="Segoe UI" w:cs="Segoe UI"/>
                              <w:b/>
                              <w:color w:val="FFFFFF" w:themeColor="background1"/>
                              <w:sz w:val="36"/>
                              <w:szCs w:val="36"/>
                            </w:rPr>
                            <w:t>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16A96550"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04A81">
                      <w:rPr>
                        <w:rFonts w:ascii="Segoe UI" w:hAnsi="Segoe UI" w:cs="Segoe UI"/>
                        <w:b/>
                        <w:color w:val="FFFFFF" w:themeColor="background1"/>
                        <w:sz w:val="36"/>
                        <w:szCs w:val="36"/>
                      </w:rPr>
                      <w:t>Mathematics</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6"/>
  </w:num>
  <w:num w:numId="3" w16cid:durableId="1481925742">
    <w:abstractNumId w:val="2"/>
  </w:num>
  <w:num w:numId="4" w16cid:durableId="872497899">
    <w:abstractNumId w:val="4"/>
  </w:num>
  <w:num w:numId="5" w16cid:durableId="1785150496">
    <w:abstractNumId w:val="8"/>
  </w:num>
  <w:num w:numId="6" w16cid:durableId="1574386560">
    <w:abstractNumId w:val="9"/>
  </w:num>
  <w:num w:numId="7" w16cid:durableId="624040949">
    <w:abstractNumId w:val="7"/>
  </w:num>
  <w:num w:numId="8" w16cid:durableId="2137404191">
    <w:abstractNumId w:val="13"/>
  </w:num>
  <w:num w:numId="9" w16cid:durableId="1729568011">
    <w:abstractNumId w:val="11"/>
  </w:num>
  <w:num w:numId="10" w16cid:durableId="1873423153">
    <w:abstractNumId w:val="3"/>
  </w:num>
  <w:num w:numId="11" w16cid:durableId="348263604">
    <w:abstractNumId w:val="12"/>
  </w:num>
  <w:num w:numId="12" w16cid:durableId="127430807">
    <w:abstractNumId w:val="5"/>
  </w:num>
  <w:num w:numId="13" w16cid:durableId="1626425566">
    <w:abstractNumId w:val="1"/>
  </w:num>
  <w:num w:numId="14" w16cid:durableId="72937765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14114"/>
    <w:rsid w:val="00020C49"/>
    <w:rsid w:val="00042871"/>
    <w:rsid w:val="000553DF"/>
    <w:rsid w:val="000653C2"/>
    <w:rsid w:val="00080F5B"/>
    <w:rsid w:val="000924B6"/>
    <w:rsid w:val="00094EF1"/>
    <w:rsid w:val="0009642D"/>
    <w:rsid w:val="000B393F"/>
    <w:rsid w:val="000C1869"/>
    <w:rsid w:val="000C3DB5"/>
    <w:rsid w:val="000D0AA6"/>
    <w:rsid w:val="000D177C"/>
    <w:rsid w:val="000D620F"/>
    <w:rsid w:val="000E44B1"/>
    <w:rsid w:val="000E6C37"/>
    <w:rsid w:val="00115CEA"/>
    <w:rsid w:val="001338D2"/>
    <w:rsid w:val="00145461"/>
    <w:rsid w:val="00155067"/>
    <w:rsid w:val="001610CE"/>
    <w:rsid w:val="00170597"/>
    <w:rsid w:val="0017355B"/>
    <w:rsid w:val="001944A1"/>
    <w:rsid w:val="001A0649"/>
    <w:rsid w:val="001C5D2D"/>
    <w:rsid w:val="001E1FFF"/>
    <w:rsid w:val="001F24FB"/>
    <w:rsid w:val="00203AFA"/>
    <w:rsid w:val="0021282C"/>
    <w:rsid w:val="0021718A"/>
    <w:rsid w:val="0022149E"/>
    <w:rsid w:val="0023559B"/>
    <w:rsid w:val="002423B4"/>
    <w:rsid w:val="00244288"/>
    <w:rsid w:val="002446B5"/>
    <w:rsid w:val="00250A23"/>
    <w:rsid w:val="00254185"/>
    <w:rsid w:val="00274671"/>
    <w:rsid w:val="0027645B"/>
    <w:rsid w:val="00280F89"/>
    <w:rsid w:val="0028142D"/>
    <w:rsid w:val="0028570A"/>
    <w:rsid w:val="00287786"/>
    <w:rsid w:val="002A2E2B"/>
    <w:rsid w:val="002A58E2"/>
    <w:rsid w:val="002B114D"/>
    <w:rsid w:val="002B1A66"/>
    <w:rsid w:val="002B38C1"/>
    <w:rsid w:val="002C33F0"/>
    <w:rsid w:val="002C5790"/>
    <w:rsid w:val="002D0BBB"/>
    <w:rsid w:val="002D0D97"/>
    <w:rsid w:val="002D256E"/>
    <w:rsid w:val="002D3BA4"/>
    <w:rsid w:val="002E15CD"/>
    <w:rsid w:val="002F1809"/>
    <w:rsid w:val="00300993"/>
    <w:rsid w:val="003141B0"/>
    <w:rsid w:val="003142EE"/>
    <w:rsid w:val="0032148B"/>
    <w:rsid w:val="00380AA2"/>
    <w:rsid w:val="00392F6A"/>
    <w:rsid w:val="0039405E"/>
    <w:rsid w:val="003962B3"/>
    <w:rsid w:val="003B6DDA"/>
    <w:rsid w:val="003C03C5"/>
    <w:rsid w:val="003C4244"/>
    <w:rsid w:val="003C79E9"/>
    <w:rsid w:val="003D3478"/>
    <w:rsid w:val="003D7224"/>
    <w:rsid w:val="003E16DA"/>
    <w:rsid w:val="00401D31"/>
    <w:rsid w:val="00404D84"/>
    <w:rsid w:val="00415033"/>
    <w:rsid w:val="00420430"/>
    <w:rsid w:val="004261DE"/>
    <w:rsid w:val="0043180F"/>
    <w:rsid w:val="00432D0C"/>
    <w:rsid w:val="0044157D"/>
    <w:rsid w:val="004477A6"/>
    <w:rsid w:val="00461614"/>
    <w:rsid w:val="00461A6B"/>
    <w:rsid w:val="00465BA5"/>
    <w:rsid w:val="00466622"/>
    <w:rsid w:val="00481E53"/>
    <w:rsid w:val="00483AA7"/>
    <w:rsid w:val="004849B0"/>
    <w:rsid w:val="004857DE"/>
    <w:rsid w:val="0049290D"/>
    <w:rsid w:val="00493D97"/>
    <w:rsid w:val="004A5CF2"/>
    <w:rsid w:val="004C0CF9"/>
    <w:rsid w:val="004C55FA"/>
    <w:rsid w:val="004C6DAE"/>
    <w:rsid w:val="004D26C3"/>
    <w:rsid w:val="004E2053"/>
    <w:rsid w:val="005241D2"/>
    <w:rsid w:val="005463A1"/>
    <w:rsid w:val="005572BD"/>
    <w:rsid w:val="00557810"/>
    <w:rsid w:val="00561661"/>
    <w:rsid w:val="005624C2"/>
    <w:rsid w:val="005A243F"/>
    <w:rsid w:val="005A6BB7"/>
    <w:rsid w:val="005C0E85"/>
    <w:rsid w:val="005E427B"/>
    <w:rsid w:val="005F0738"/>
    <w:rsid w:val="005F0CDD"/>
    <w:rsid w:val="005F16B3"/>
    <w:rsid w:val="005F1CFA"/>
    <w:rsid w:val="00604D93"/>
    <w:rsid w:val="006104DF"/>
    <w:rsid w:val="00614767"/>
    <w:rsid w:val="00615829"/>
    <w:rsid w:val="00622893"/>
    <w:rsid w:val="00635265"/>
    <w:rsid w:val="006379DD"/>
    <w:rsid w:val="006525AA"/>
    <w:rsid w:val="006556BB"/>
    <w:rsid w:val="00670194"/>
    <w:rsid w:val="006912E8"/>
    <w:rsid w:val="00691A99"/>
    <w:rsid w:val="006B1613"/>
    <w:rsid w:val="006B4465"/>
    <w:rsid w:val="006C0B23"/>
    <w:rsid w:val="006C2740"/>
    <w:rsid w:val="006D0CD9"/>
    <w:rsid w:val="006D5579"/>
    <w:rsid w:val="006D72DB"/>
    <w:rsid w:val="006E2DB3"/>
    <w:rsid w:val="006E4521"/>
    <w:rsid w:val="006F73EF"/>
    <w:rsid w:val="006F7B50"/>
    <w:rsid w:val="007016AB"/>
    <w:rsid w:val="00712286"/>
    <w:rsid w:val="00744A33"/>
    <w:rsid w:val="00744D14"/>
    <w:rsid w:val="00762BEC"/>
    <w:rsid w:val="007674EC"/>
    <w:rsid w:val="00782A92"/>
    <w:rsid w:val="00790B76"/>
    <w:rsid w:val="007B35D3"/>
    <w:rsid w:val="007B59EB"/>
    <w:rsid w:val="007E3216"/>
    <w:rsid w:val="007E39F2"/>
    <w:rsid w:val="007E7629"/>
    <w:rsid w:val="007F33C7"/>
    <w:rsid w:val="00805287"/>
    <w:rsid w:val="00807F71"/>
    <w:rsid w:val="008120EC"/>
    <w:rsid w:val="00820DC2"/>
    <w:rsid w:val="00821867"/>
    <w:rsid w:val="00866207"/>
    <w:rsid w:val="008779C9"/>
    <w:rsid w:val="0088415A"/>
    <w:rsid w:val="00884339"/>
    <w:rsid w:val="008952C3"/>
    <w:rsid w:val="00895CFF"/>
    <w:rsid w:val="008C38C1"/>
    <w:rsid w:val="008E67E4"/>
    <w:rsid w:val="008F33BC"/>
    <w:rsid w:val="00901E27"/>
    <w:rsid w:val="009037EC"/>
    <w:rsid w:val="00904A81"/>
    <w:rsid w:val="00920972"/>
    <w:rsid w:val="00925396"/>
    <w:rsid w:val="00944FFE"/>
    <w:rsid w:val="00960672"/>
    <w:rsid w:val="009775C7"/>
    <w:rsid w:val="00977605"/>
    <w:rsid w:val="009871D5"/>
    <w:rsid w:val="00990EA5"/>
    <w:rsid w:val="009A7BFD"/>
    <w:rsid w:val="009B1AFA"/>
    <w:rsid w:val="009B4D58"/>
    <w:rsid w:val="009C2678"/>
    <w:rsid w:val="009D6383"/>
    <w:rsid w:val="009D7E27"/>
    <w:rsid w:val="009E0698"/>
    <w:rsid w:val="009E0BF7"/>
    <w:rsid w:val="009E3808"/>
    <w:rsid w:val="009F5A67"/>
    <w:rsid w:val="00A4739C"/>
    <w:rsid w:val="00A53DE7"/>
    <w:rsid w:val="00A5505A"/>
    <w:rsid w:val="00A7643D"/>
    <w:rsid w:val="00A76EDC"/>
    <w:rsid w:val="00A9092D"/>
    <w:rsid w:val="00A932A5"/>
    <w:rsid w:val="00A93F0D"/>
    <w:rsid w:val="00AA47E6"/>
    <w:rsid w:val="00AB31B9"/>
    <w:rsid w:val="00AC23C7"/>
    <w:rsid w:val="00AC4909"/>
    <w:rsid w:val="00AD025A"/>
    <w:rsid w:val="00AD22EF"/>
    <w:rsid w:val="00AE4D6C"/>
    <w:rsid w:val="00AE6F6E"/>
    <w:rsid w:val="00B066FC"/>
    <w:rsid w:val="00B06744"/>
    <w:rsid w:val="00B13008"/>
    <w:rsid w:val="00B26749"/>
    <w:rsid w:val="00B2784D"/>
    <w:rsid w:val="00B36A70"/>
    <w:rsid w:val="00B441DE"/>
    <w:rsid w:val="00B47DF0"/>
    <w:rsid w:val="00B5100C"/>
    <w:rsid w:val="00B545C7"/>
    <w:rsid w:val="00B66EE1"/>
    <w:rsid w:val="00B67669"/>
    <w:rsid w:val="00B70B55"/>
    <w:rsid w:val="00B7175D"/>
    <w:rsid w:val="00B90F61"/>
    <w:rsid w:val="00BA5B00"/>
    <w:rsid w:val="00BA5C30"/>
    <w:rsid w:val="00BA748F"/>
    <w:rsid w:val="00BB3109"/>
    <w:rsid w:val="00BB48CA"/>
    <w:rsid w:val="00BB51FA"/>
    <w:rsid w:val="00BC318F"/>
    <w:rsid w:val="00BC441F"/>
    <w:rsid w:val="00BD5743"/>
    <w:rsid w:val="00BD610C"/>
    <w:rsid w:val="00BE4E06"/>
    <w:rsid w:val="00BF4FBB"/>
    <w:rsid w:val="00BF5C0C"/>
    <w:rsid w:val="00C01549"/>
    <w:rsid w:val="00C01F77"/>
    <w:rsid w:val="00C01FA8"/>
    <w:rsid w:val="00C0502B"/>
    <w:rsid w:val="00C0616B"/>
    <w:rsid w:val="00C110E6"/>
    <w:rsid w:val="00C30072"/>
    <w:rsid w:val="00C302EA"/>
    <w:rsid w:val="00C35923"/>
    <w:rsid w:val="00C46436"/>
    <w:rsid w:val="00C54EA7"/>
    <w:rsid w:val="00C57BA0"/>
    <w:rsid w:val="00C57D4F"/>
    <w:rsid w:val="00C7698D"/>
    <w:rsid w:val="00C84D71"/>
    <w:rsid w:val="00C97313"/>
    <w:rsid w:val="00CA2B7E"/>
    <w:rsid w:val="00CC3E0F"/>
    <w:rsid w:val="00CD461C"/>
    <w:rsid w:val="00CD525E"/>
    <w:rsid w:val="00CD74A0"/>
    <w:rsid w:val="00CE34DF"/>
    <w:rsid w:val="00D11119"/>
    <w:rsid w:val="00D16AD7"/>
    <w:rsid w:val="00D444D9"/>
    <w:rsid w:val="00D53646"/>
    <w:rsid w:val="00D551BB"/>
    <w:rsid w:val="00D63941"/>
    <w:rsid w:val="00D64C88"/>
    <w:rsid w:val="00D7759F"/>
    <w:rsid w:val="00D80FB6"/>
    <w:rsid w:val="00D875AA"/>
    <w:rsid w:val="00DB341A"/>
    <w:rsid w:val="00DB45D4"/>
    <w:rsid w:val="00DD4FD2"/>
    <w:rsid w:val="00DE6AB2"/>
    <w:rsid w:val="00DF78C7"/>
    <w:rsid w:val="00E0066B"/>
    <w:rsid w:val="00E04396"/>
    <w:rsid w:val="00E10E8F"/>
    <w:rsid w:val="00E61972"/>
    <w:rsid w:val="00E63FB5"/>
    <w:rsid w:val="00E86A94"/>
    <w:rsid w:val="00E968B7"/>
    <w:rsid w:val="00EA7EDD"/>
    <w:rsid w:val="00EB1061"/>
    <w:rsid w:val="00EB145C"/>
    <w:rsid w:val="00EC7DFC"/>
    <w:rsid w:val="00ED4003"/>
    <w:rsid w:val="00ED5E2E"/>
    <w:rsid w:val="00EE0001"/>
    <w:rsid w:val="00EE13DA"/>
    <w:rsid w:val="00EE1F81"/>
    <w:rsid w:val="00EF0E9C"/>
    <w:rsid w:val="00EF5BE7"/>
    <w:rsid w:val="00F1224F"/>
    <w:rsid w:val="00F25CE1"/>
    <w:rsid w:val="00F31F35"/>
    <w:rsid w:val="00F343E3"/>
    <w:rsid w:val="00F461A6"/>
    <w:rsid w:val="00F55E33"/>
    <w:rsid w:val="00F621F7"/>
    <w:rsid w:val="00F71E98"/>
    <w:rsid w:val="00F8260D"/>
    <w:rsid w:val="00F85D39"/>
    <w:rsid w:val="00F86A07"/>
    <w:rsid w:val="00FC081C"/>
    <w:rsid w:val="00FD0015"/>
    <w:rsid w:val="00FD4B7A"/>
    <w:rsid w:val="00FD5B04"/>
    <w:rsid w:val="00FE21AB"/>
    <w:rsid w:val="00FE2B9B"/>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Props1.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6</TotalTime>
  <Pages>6</Pages>
  <Words>1577</Words>
  <Characters>9046</Characters>
  <Application>Microsoft Office Word</Application>
  <DocSecurity>2</DocSecurity>
  <Lines>295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8</cp:revision>
  <cp:lastPrinted>2026-01-13T09:45:00Z</cp:lastPrinted>
  <dcterms:created xsi:type="dcterms:W3CDTF">2026-01-13T09:36:00Z</dcterms:created>
  <dcterms:modified xsi:type="dcterms:W3CDTF">2026-01-13T09:46:00Z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