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B5DCB" w14:textId="77777777" w:rsidR="00656FC4" w:rsidRPr="003477D9" w:rsidRDefault="004E4FCE" w:rsidP="00110C13">
      <w:pPr>
        <w:ind w:left="-720"/>
        <w:rPr>
          <w:rFonts w:ascii="Calibri" w:hAnsi="Calibri" w:cs="Arial"/>
          <w:b/>
          <w:lang w:val="en-GB"/>
        </w:rPr>
      </w:pPr>
      <w:r w:rsidRPr="003477D9">
        <w:rPr>
          <w:rFonts w:ascii="Calibri" w:hAnsi="Calibri" w:cs="Arial"/>
          <w:b/>
          <w:lang w:val="en-GB"/>
        </w:rPr>
        <w:t>JOB DESCRIPTION</w:t>
      </w:r>
    </w:p>
    <w:p w14:paraId="381A3F37" w14:textId="77777777" w:rsidR="004E4FCE" w:rsidRPr="003477D9" w:rsidRDefault="004E4FCE" w:rsidP="00110C13">
      <w:pPr>
        <w:rPr>
          <w:rFonts w:ascii="Calibri" w:hAnsi="Calibri"/>
          <w:b/>
          <w:sz w:val="22"/>
          <w:szCs w:val="22"/>
          <w:lang w:val="en-G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3"/>
        <w:gridCol w:w="4257"/>
      </w:tblGrid>
      <w:tr w:rsidR="004E4FCE" w:rsidRPr="003477D9" w14:paraId="342E0820" w14:textId="77777777" w:rsidTr="00110C13">
        <w:trPr>
          <w:trHeight w:val="414"/>
        </w:trPr>
        <w:tc>
          <w:tcPr>
            <w:tcW w:w="5823" w:type="dxa"/>
          </w:tcPr>
          <w:p w14:paraId="61F7EE3B" w14:textId="77777777" w:rsidR="004E4FCE" w:rsidRPr="003477D9" w:rsidRDefault="000019C2" w:rsidP="00110C13">
            <w:pPr>
              <w:rPr>
                <w:rFonts w:ascii="Calibri" w:hAnsi="Calibri" w:cs="Arial"/>
                <w:b/>
                <w:sz w:val="22"/>
                <w:szCs w:val="22"/>
                <w:lang w:val="en-GB"/>
              </w:rPr>
            </w:pPr>
            <w:r w:rsidRPr="003477D9">
              <w:rPr>
                <w:rFonts w:ascii="Calibri" w:hAnsi="Calibri" w:cs="Arial"/>
                <w:b/>
                <w:sz w:val="22"/>
                <w:szCs w:val="22"/>
                <w:lang w:val="en-GB"/>
              </w:rPr>
              <w:t xml:space="preserve">School: </w:t>
            </w:r>
            <w:r w:rsidR="00540570" w:rsidRPr="003477D9">
              <w:rPr>
                <w:rFonts w:ascii="Calibri" w:hAnsi="Calibri" w:cs="Arial"/>
                <w:sz w:val="22"/>
                <w:szCs w:val="22"/>
                <w:lang w:val="en-GB"/>
              </w:rPr>
              <w:t>Cardinal Heenan Catholic High School</w:t>
            </w:r>
          </w:p>
        </w:tc>
        <w:tc>
          <w:tcPr>
            <w:tcW w:w="4257" w:type="dxa"/>
          </w:tcPr>
          <w:p w14:paraId="7F7B31AF" w14:textId="77777777" w:rsidR="004E4FCE" w:rsidRPr="003477D9" w:rsidRDefault="004E4FCE" w:rsidP="00110C13">
            <w:pPr>
              <w:rPr>
                <w:rFonts w:ascii="Calibri" w:hAnsi="Calibri" w:cs="Arial"/>
                <w:sz w:val="22"/>
                <w:szCs w:val="22"/>
                <w:lang w:val="en-GB"/>
              </w:rPr>
            </w:pPr>
            <w:r w:rsidRPr="003477D9">
              <w:rPr>
                <w:rFonts w:ascii="Calibri" w:hAnsi="Calibri" w:cs="Arial"/>
                <w:b/>
                <w:sz w:val="22"/>
                <w:szCs w:val="22"/>
                <w:lang w:val="en-GB"/>
              </w:rPr>
              <w:t>Location:</w:t>
            </w:r>
            <w:r w:rsidRPr="003477D9">
              <w:rPr>
                <w:rFonts w:ascii="Calibri" w:hAnsi="Calibri" w:cs="Arial"/>
                <w:sz w:val="22"/>
                <w:szCs w:val="22"/>
                <w:lang w:val="en-GB"/>
              </w:rPr>
              <w:t xml:space="preserve"> </w:t>
            </w:r>
            <w:r w:rsidR="00D56091">
              <w:rPr>
                <w:rFonts w:ascii="Calibri" w:hAnsi="Calibri" w:cs="Arial"/>
                <w:sz w:val="22"/>
                <w:szCs w:val="22"/>
                <w:lang w:val="en-GB"/>
              </w:rPr>
              <w:t>Mathematics</w:t>
            </w:r>
          </w:p>
        </w:tc>
      </w:tr>
      <w:tr w:rsidR="004E4FCE" w:rsidRPr="003477D9" w14:paraId="1D9D5D16" w14:textId="77777777" w:rsidTr="00110C13">
        <w:tc>
          <w:tcPr>
            <w:tcW w:w="5823" w:type="dxa"/>
          </w:tcPr>
          <w:p w14:paraId="64FA8FB6" w14:textId="52BCCB8D" w:rsidR="004E4FCE" w:rsidRPr="003477D9" w:rsidRDefault="004E4FCE" w:rsidP="00110C13">
            <w:pPr>
              <w:rPr>
                <w:rFonts w:ascii="Calibri" w:hAnsi="Calibri" w:cs="Arial"/>
                <w:sz w:val="22"/>
                <w:szCs w:val="22"/>
                <w:lang w:val="en-GB"/>
              </w:rPr>
            </w:pPr>
            <w:r w:rsidRPr="003477D9">
              <w:rPr>
                <w:rFonts w:ascii="Calibri" w:hAnsi="Calibri" w:cs="Arial"/>
                <w:b/>
                <w:sz w:val="22"/>
                <w:szCs w:val="22"/>
                <w:lang w:val="en-GB"/>
              </w:rPr>
              <w:t xml:space="preserve">Job title: </w:t>
            </w:r>
            <w:r w:rsidR="00540570" w:rsidRPr="003477D9">
              <w:rPr>
                <w:rFonts w:ascii="Calibri" w:hAnsi="Calibri" w:cs="Arial"/>
                <w:sz w:val="22"/>
                <w:szCs w:val="22"/>
                <w:lang w:val="en-GB"/>
              </w:rPr>
              <w:t xml:space="preserve">Teacher of </w:t>
            </w:r>
            <w:r w:rsidR="00D56091">
              <w:rPr>
                <w:rFonts w:ascii="Calibri" w:hAnsi="Calibri" w:cs="Arial"/>
                <w:sz w:val="22"/>
                <w:szCs w:val="22"/>
                <w:lang w:val="en-GB"/>
              </w:rPr>
              <w:t>Mathematics</w:t>
            </w:r>
          </w:p>
          <w:p w14:paraId="7B681C05" w14:textId="77777777" w:rsidR="00110C13" w:rsidRPr="003477D9" w:rsidRDefault="00110C13" w:rsidP="00110C13">
            <w:pPr>
              <w:rPr>
                <w:rFonts w:ascii="Calibri" w:hAnsi="Calibri" w:cs="Arial"/>
                <w:b/>
                <w:sz w:val="22"/>
                <w:szCs w:val="22"/>
                <w:lang w:val="en-GB"/>
              </w:rPr>
            </w:pPr>
          </w:p>
        </w:tc>
        <w:tc>
          <w:tcPr>
            <w:tcW w:w="4257" w:type="dxa"/>
          </w:tcPr>
          <w:p w14:paraId="6407E307" w14:textId="77777777" w:rsidR="004E4FCE" w:rsidRPr="003477D9" w:rsidRDefault="000019C2" w:rsidP="000544E8">
            <w:pPr>
              <w:rPr>
                <w:rFonts w:ascii="Calibri" w:hAnsi="Calibri" w:cs="Arial"/>
                <w:sz w:val="22"/>
                <w:szCs w:val="22"/>
                <w:lang w:val="en-GB"/>
              </w:rPr>
            </w:pPr>
            <w:r w:rsidRPr="003477D9">
              <w:rPr>
                <w:rFonts w:ascii="Calibri" w:hAnsi="Calibri" w:cs="Arial"/>
                <w:b/>
                <w:sz w:val="22"/>
                <w:szCs w:val="22"/>
                <w:lang w:val="en-GB"/>
              </w:rPr>
              <w:t>S</w:t>
            </w:r>
            <w:r w:rsidR="004E4FCE" w:rsidRPr="003477D9">
              <w:rPr>
                <w:rFonts w:ascii="Calibri" w:hAnsi="Calibri" w:cs="Arial"/>
                <w:b/>
                <w:sz w:val="22"/>
                <w:szCs w:val="22"/>
                <w:lang w:val="en-GB"/>
              </w:rPr>
              <w:t>alary range:</w:t>
            </w:r>
            <w:r w:rsidR="005F6B18" w:rsidRPr="00C540C3">
              <w:rPr>
                <w:rFonts w:ascii="Calibri" w:hAnsi="Calibri" w:cs="Arial"/>
                <w:sz w:val="22"/>
                <w:szCs w:val="22"/>
                <w:lang w:val="en-GB"/>
              </w:rPr>
              <w:t xml:space="preserve"> M</w:t>
            </w:r>
            <w:r w:rsidR="00BC717E">
              <w:rPr>
                <w:rFonts w:ascii="Calibri" w:hAnsi="Calibri" w:cs="Arial"/>
                <w:sz w:val="22"/>
                <w:szCs w:val="22"/>
                <w:lang w:val="en-GB"/>
              </w:rPr>
              <w:t>PS/UPS F</w:t>
            </w:r>
            <w:r w:rsidR="005F6B18">
              <w:rPr>
                <w:rFonts w:ascii="Calibri" w:hAnsi="Calibri" w:cs="Arial"/>
                <w:sz w:val="22"/>
                <w:szCs w:val="22"/>
                <w:lang w:val="en-GB"/>
              </w:rPr>
              <w:t xml:space="preserve">ull </w:t>
            </w:r>
            <w:r w:rsidR="00BC717E">
              <w:rPr>
                <w:rFonts w:ascii="Calibri" w:hAnsi="Calibri" w:cs="Arial"/>
                <w:sz w:val="22"/>
                <w:szCs w:val="22"/>
                <w:lang w:val="en-GB"/>
              </w:rPr>
              <w:t>T</w:t>
            </w:r>
            <w:r w:rsidR="005F6B18">
              <w:rPr>
                <w:rFonts w:ascii="Calibri" w:hAnsi="Calibri" w:cs="Arial"/>
                <w:sz w:val="22"/>
                <w:szCs w:val="22"/>
                <w:lang w:val="en-GB"/>
              </w:rPr>
              <w:t>ime</w:t>
            </w:r>
          </w:p>
        </w:tc>
      </w:tr>
    </w:tbl>
    <w:p w14:paraId="3908CACB" w14:textId="77777777" w:rsidR="004E4FCE" w:rsidRPr="003477D9" w:rsidRDefault="004E4FCE" w:rsidP="00110C13">
      <w:pPr>
        <w:rPr>
          <w:rFonts w:ascii="Calibri" w:hAnsi="Calibri" w:cs="Arial"/>
          <w:sz w:val="22"/>
          <w:szCs w:val="22"/>
          <w:lang w:val="en-GB"/>
        </w:rPr>
      </w:pPr>
    </w:p>
    <w:p w14:paraId="21589142" w14:textId="77777777" w:rsidR="004E4FCE" w:rsidRPr="003477D9" w:rsidRDefault="004E4FCE" w:rsidP="00110C13">
      <w:pPr>
        <w:ind w:left="-720" w:right="-720"/>
        <w:rPr>
          <w:rFonts w:ascii="Calibri" w:hAnsi="Calibri" w:cs="Arial"/>
          <w:sz w:val="22"/>
          <w:szCs w:val="22"/>
          <w:lang w:val="en-GB"/>
        </w:rPr>
      </w:pPr>
      <w:r w:rsidRPr="003477D9">
        <w:rPr>
          <w:rFonts w:ascii="Calibri" w:hAnsi="Calibri" w:cs="Arial"/>
          <w:sz w:val="22"/>
          <w:szCs w:val="22"/>
          <w:lang w:val="en-GB"/>
        </w:rPr>
        <w:t xml:space="preserve">The responsibilities of the post are to be performed in accordance with the provisions of the </w:t>
      </w:r>
      <w:r w:rsidR="000019C2" w:rsidRPr="003477D9">
        <w:rPr>
          <w:rFonts w:ascii="Calibri" w:hAnsi="Calibri" w:cs="Arial"/>
          <w:sz w:val="22"/>
          <w:szCs w:val="22"/>
          <w:lang w:val="en-GB"/>
        </w:rPr>
        <w:t xml:space="preserve">most up to date edition of the </w:t>
      </w:r>
      <w:r w:rsidRPr="003477D9">
        <w:rPr>
          <w:rFonts w:ascii="Calibri" w:hAnsi="Calibri" w:cs="Arial"/>
          <w:sz w:val="22"/>
          <w:szCs w:val="22"/>
          <w:lang w:val="en-GB"/>
        </w:rPr>
        <w:t xml:space="preserve">School Teachers’ </w:t>
      </w:r>
      <w:r w:rsidR="000019C2" w:rsidRPr="003477D9">
        <w:rPr>
          <w:rFonts w:ascii="Calibri" w:hAnsi="Calibri" w:cs="Arial"/>
          <w:sz w:val="22"/>
          <w:szCs w:val="22"/>
          <w:lang w:val="en-GB"/>
        </w:rPr>
        <w:t>P</w:t>
      </w:r>
      <w:r w:rsidRPr="003477D9">
        <w:rPr>
          <w:rFonts w:ascii="Calibri" w:hAnsi="Calibri" w:cs="Arial"/>
          <w:sz w:val="22"/>
          <w:szCs w:val="22"/>
          <w:lang w:val="en-GB"/>
        </w:rPr>
        <w:t>ay and Conditions document and within the range of teachers’ duties set out in that document.</w:t>
      </w:r>
    </w:p>
    <w:p w14:paraId="5DC95DB4" w14:textId="77777777" w:rsidR="004E4FCE" w:rsidRPr="003477D9" w:rsidRDefault="004E4FCE" w:rsidP="00110C13">
      <w:pPr>
        <w:rPr>
          <w:rFonts w:ascii="Calibri" w:hAnsi="Calibri" w:cs="Arial"/>
          <w:sz w:val="22"/>
          <w:szCs w:val="22"/>
          <w:lang w:val="en-G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4E4FCE" w:rsidRPr="003477D9" w14:paraId="11A2551C" w14:textId="77777777">
        <w:tc>
          <w:tcPr>
            <w:tcW w:w="10080" w:type="dxa"/>
          </w:tcPr>
          <w:p w14:paraId="111C9C3C" w14:textId="77777777" w:rsidR="004E4FCE" w:rsidRPr="003477D9" w:rsidRDefault="004E4FCE" w:rsidP="00110C13">
            <w:pPr>
              <w:rPr>
                <w:rFonts w:ascii="Calibri" w:hAnsi="Calibri" w:cs="Arial"/>
                <w:b/>
                <w:sz w:val="22"/>
                <w:szCs w:val="22"/>
                <w:lang w:val="en-GB"/>
              </w:rPr>
            </w:pPr>
            <w:r w:rsidRPr="003477D9">
              <w:rPr>
                <w:rFonts w:ascii="Calibri" w:hAnsi="Calibri" w:cs="Arial"/>
                <w:b/>
                <w:sz w:val="22"/>
                <w:szCs w:val="22"/>
                <w:lang w:val="en-GB"/>
              </w:rPr>
              <w:t>Job Purpose</w:t>
            </w:r>
          </w:p>
        </w:tc>
      </w:tr>
      <w:tr w:rsidR="004E4FCE" w:rsidRPr="003477D9" w14:paraId="62ADEBA0" w14:textId="77777777">
        <w:tc>
          <w:tcPr>
            <w:tcW w:w="10080" w:type="dxa"/>
          </w:tcPr>
          <w:p w14:paraId="1BA7C633" w14:textId="77777777" w:rsidR="004E4FCE" w:rsidRPr="003477D9" w:rsidRDefault="004E4FCE" w:rsidP="00110C13">
            <w:pPr>
              <w:rPr>
                <w:rFonts w:ascii="Calibri" w:hAnsi="Calibri" w:cs="Arial"/>
                <w:sz w:val="22"/>
                <w:szCs w:val="22"/>
                <w:lang w:val="en-GB"/>
              </w:rPr>
            </w:pPr>
            <w:r w:rsidRPr="003477D9">
              <w:rPr>
                <w:rFonts w:ascii="Calibri" w:hAnsi="Calibri" w:cs="Arial"/>
                <w:sz w:val="22"/>
                <w:szCs w:val="22"/>
                <w:lang w:val="en-GB"/>
              </w:rPr>
              <w:t>To carry out professional duties a</w:t>
            </w:r>
            <w:r w:rsidR="00540570" w:rsidRPr="003477D9">
              <w:rPr>
                <w:rFonts w:ascii="Calibri" w:hAnsi="Calibri" w:cs="Arial"/>
                <w:sz w:val="22"/>
                <w:szCs w:val="22"/>
                <w:lang w:val="en-GB"/>
              </w:rPr>
              <w:t>nd to have responsibility for</w:t>
            </w:r>
            <w:r w:rsidRPr="003477D9">
              <w:rPr>
                <w:rFonts w:ascii="Calibri" w:hAnsi="Calibri" w:cs="Arial"/>
                <w:sz w:val="22"/>
                <w:szCs w:val="22"/>
                <w:lang w:val="en-GB"/>
              </w:rPr>
              <w:t xml:space="preserve"> assigned class</w:t>
            </w:r>
            <w:r w:rsidR="00540570" w:rsidRPr="003477D9">
              <w:rPr>
                <w:rFonts w:ascii="Calibri" w:hAnsi="Calibri" w:cs="Arial"/>
                <w:sz w:val="22"/>
                <w:szCs w:val="22"/>
                <w:lang w:val="en-GB"/>
              </w:rPr>
              <w:t>es</w:t>
            </w:r>
            <w:r w:rsidRPr="003477D9">
              <w:rPr>
                <w:rFonts w:ascii="Calibri" w:hAnsi="Calibri" w:cs="Arial"/>
                <w:sz w:val="22"/>
                <w:szCs w:val="22"/>
                <w:lang w:val="en-GB"/>
              </w:rPr>
              <w:t xml:space="preserve">. </w:t>
            </w:r>
          </w:p>
          <w:p w14:paraId="0E6B60C1" w14:textId="77777777" w:rsidR="004E4FCE" w:rsidRPr="003477D9" w:rsidRDefault="004E4FCE" w:rsidP="00110C13">
            <w:pPr>
              <w:rPr>
                <w:rFonts w:ascii="Calibri" w:hAnsi="Calibri" w:cs="Arial"/>
                <w:sz w:val="22"/>
                <w:szCs w:val="22"/>
                <w:lang w:val="en-GB"/>
              </w:rPr>
            </w:pPr>
            <w:r w:rsidRPr="003477D9">
              <w:rPr>
                <w:rFonts w:ascii="Calibri" w:hAnsi="Calibri" w:cs="Arial"/>
                <w:sz w:val="22"/>
                <w:szCs w:val="22"/>
                <w:lang w:val="en-GB"/>
              </w:rPr>
              <w:t>To be responsible for the day-to-day work and management of the class</w:t>
            </w:r>
            <w:r w:rsidR="00540570" w:rsidRPr="003477D9">
              <w:rPr>
                <w:rFonts w:ascii="Calibri" w:hAnsi="Calibri" w:cs="Arial"/>
                <w:sz w:val="22"/>
                <w:szCs w:val="22"/>
                <w:lang w:val="en-GB"/>
              </w:rPr>
              <w:t>es</w:t>
            </w:r>
            <w:r w:rsidRPr="003477D9">
              <w:rPr>
                <w:rFonts w:ascii="Calibri" w:hAnsi="Calibri" w:cs="Arial"/>
                <w:sz w:val="22"/>
                <w:szCs w:val="22"/>
                <w:lang w:val="en-GB"/>
              </w:rPr>
              <w:t xml:space="preserve"> and the safety and welfare of the pupils, during on-site and off-site activities.</w:t>
            </w:r>
          </w:p>
          <w:p w14:paraId="486B97DE" w14:textId="7381873A" w:rsidR="001F7B54" w:rsidRPr="003477D9" w:rsidRDefault="004E4FCE" w:rsidP="001F7B54">
            <w:pPr>
              <w:rPr>
                <w:rFonts w:ascii="Calibri" w:hAnsi="Calibri" w:cs="Arial"/>
                <w:sz w:val="22"/>
                <w:szCs w:val="22"/>
                <w:lang w:val="en-GB"/>
              </w:rPr>
            </w:pPr>
            <w:r w:rsidRPr="003477D9">
              <w:rPr>
                <w:rFonts w:ascii="Calibri" w:hAnsi="Calibri" w:cs="Arial"/>
                <w:sz w:val="22"/>
                <w:szCs w:val="22"/>
                <w:lang w:val="en-GB"/>
              </w:rPr>
              <w:t>To promote the aims and objectives of the school and maintain its philosophy of education.</w:t>
            </w:r>
          </w:p>
        </w:tc>
      </w:tr>
    </w:tbl>
    <w:p w14:paraId="45353A02" w14:textId="77777777" w:rsidR="004E4FCE" w:rsidRPr="003477D9" w:rsidRDefault="004E4FCE" w:rsidP="00110C13">
      <w:pPr>
        <w:rPr>
          <w:rFonts w:ascii="Calibri" w:hAnsi="Calibri" w:cs="Arial"/>
          <w:sz w:val="22"/>
          <w:szCs w:val="22"/>
          <w:lang w:val="en-G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4E4FCE" w:rsidRPr="003477D9" w14:paraId="4A5DCD88" w14:textId="77777777">
        <w:tc>
          <w:tcPr>
            <w:tcW w:w="10080" w:type="dxa"/>
          </w:tcPr>
          <w:p w14:paraId="25FF333F" w14:textId="77777777" w:rsidR="004E4FCE" w:rsidRPr="003477D9" w:rsidRDefault="004E4FCE" w:rsidP="00110C13">
            <w:pPr>
              <w:rPr>
                <w:rFonts w:ascii="Calibri" w:hAnsi="Calibri" w:cs="Arial"/>
                <w:b/>
                <w:sz w:val="22"/>
                <w:szCs w:val="22"/>
                <w:lang w:val="en-GB"/>
              </w:rPr>
            </w:pPr>
            <w:r w:rsidRPr="003477D9">
              <w:rPr>
                <w:rFonts w:ascii="Calibri" w:hAnsi="Calibri" w:cs="Arial"/>
                <w:b/>
                <w:sz w:val="22"/>
                <w:szCs w:val="22"/>
                <w:lang w:val="en-GB"/>
              </w:rPr>
              <w:t>Main duties and responsibilities</w:t>
            </w:r>
          </w:p>
        </w:tc>
      </w:tr>
      <w:tr w:rsidR="004E4FCE" w:rsidRPr="003477D9" w14:paraId="1DE8FB75" w14:textId="77777777">
        <w:tc>
          <w:tcPr>
            <w:tcW w:w="10080" w:type="dxa"/>
          </w:tcPr>
          <w:p w14:paraId="0BA2A57D" w14:textId="77777777" w:rsidR="004E4FCE" w:rsidRPr="000C607C" w:rsidRDefault="004E4FCE"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To create and manage a caring, supportive, purposeful and stimulating environment which is conducive to children’s learning.</w:t>
            </w:r>
          </w:p>
          <w:p w14:paraId="79B36008" w14:textId="77777777" w:rsidR="00110C13" w:rsidRPr="000C607C" w:rsidRDefault="004E4FCE"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To plan and prepare</w:t>
            </w:r>
            <w:r w:rsidR="0065537C" w:rsidRPr="000C607C">
              <w:rPr>
                <w:rFonts w:asciiTheme="minorHAnsi" w:hAnsiTheme="minorHAnsi" w:cs="Arial"/>
                <w:sz w:val="22"/>
                <w:szCs w:val="22"/>
                <w:lang w:val="en-GB"/>
              </w:rPr>
              <w:t xml:space="preserve"> lessons</w:t>
            </w:r>
            <w:r w:rsidR="00540570" w:rsidRPr="000C607C">
              <w:rPr>
                <w:rFonts w:asciiTheme="minorHAnsi" w:hAnsiTheme="minorHAnsi" w:cs="Arial"/>
                <w:sz w:val="22"/>
                <w:szCs w:val="22"/>
                <w:lang w:val="en-GB"/>
              </w:rPr>
              <w:t xml:space="preserve"> in order to deliver the appropriate courses as stated by the HOD/Headteacher</w:t>
            </w:r>
            <w:r w:rsidRPr="000C607C">
              <w:rPr>
                <w:rFonts w:asciiTheme="minorHAnsi" w:hAnsiTheme="minorHAnsi" w:cs="Arial"/>
                <w:sz w:val="22"/>
                <w:szCs w:val="22"/>
                <w:lang w:val="en-GB"/>
              </w:rPr>
              <w:t>.</w:t>
            </w:r>
          </w:p>
          <w:p w14:paraId="717818E0" w14:textId="77777777" w:rsidR="00540570" w:rsidRPr="000C607C" w:rsidRDefault="00540570"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Work and plan collaboratively on a weekly basis or as indicated by the HOD</w:t>
            </w:r>
          </w:p>
          <w:p w14:paraId="275F40E3" w14:textId="27102656" w:rsidR="00540570" w:rsidRPr="000C607C" w:rsidRDefault="000C607C"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 xml:space="preserve">Monitor pupil work </w:t>
            </w:r>
            <w:r w:rsidR="00540570" w:rsidRPr="000C607C">
              <w:rPr>
                <w:rFonts w:asciiTheme="minorHAnsi" w:hAnsiTheme="minorHAnsi" w:cs="Arial"/>
                <w:sz w:val="22"/>
                <w:szCs w:val="22"/>
                <w:lang w:val="en-GB"/>
              </w:rPr>
              <w:t>on a regular basis</w:t>
            </w:r>
            <w:r w:rsidRPr="000C607C">
              <w:rPr>
                <w:rFonts w:asciiTheme="minorHAnsi" w:hAnsiTheme="minorHAnsi" w:cs="Arial"/>
                <w:sz w:val="22"/>
                <w:szCs w:val="22"/>
                <w:lang w:val="en-GB"/>
              </w:rPr>
              <w:t>,</w:t>
            </w:r>
            <w:r w:rsidR="00540570" w:rsidRPr="000C607C">
              <w:rPr>
                <w:rFonts w:asciiTheme="minorHAnsi" w:hAnsiTheme="minorHAnsi" w:cs="Arial"/>
                <w:sz w:val="22"/>
                <w:szCs w:val="22"/>
                <w:lang w:val="en-GB"/>
              </w:rPr>
              <w:t xml:space="preserve"> ensuring you are following the school policy</w:t>
            </w:r>
            <w:r w:rsidRPr="000C607C">
              <w:rPr>
                <w:rFonts w:asciiTheme="minorHAnsi" w:hAnsiTheme="minorHAnsi" w:cs="Arial"/>
                <w:sz w:val="22"/>
                <w:szCs w:val="22"/>
                <w:lang w:val="en-GB"/>
              </w:rPr>
              <w:t>. This includes engaging with Sparx Maths for all classes.</w:t>
            </w:r>
          </w:p>
          <w:p w14:paraId="0C491385" w14:textId="77777777" w:rsidR="004E4FCE" w:rsidRPr="000C607C" w:rsidRDefault="004E4FCE"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To identify clear teaching objectives and learning outcomes, with appropriate challenge and high expectations.</w:t>
            </w:r>
          </w:p>
          <w:p w14:paraId="6A7E7AA1" w14:textId="77777777" w:rsidR="00D100FA" w:rsidRPr="000C607C" w:rsidRDefault="0036190A"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Maintaining good order and discipline among pupils in accordance with the policies of the school and safeguarding their health and safety both when they are authorised to be on the school premises and when they are engaged in authorised school activities elsewhere.</w:t>
            </w:r>
            <w:r w:rsidRPr="000C607C">
              <w:rPr>
                <w:rFonts w:asciiTheme="minorHAnsi" w:hAnsiTheme="minorHAnsi"/>
                <w:sz w:val="22"/>
                <w:szCs w:val="22"/>
              </w:rPr>
              <w:t xml:space="preserve"> </w:t>
            </w:r>
          </w:p>
          <w:p w14:paraId="11335DDD" w14:textId="4132205A" w:rsidR="00540570" w:rsidRPr="000C607C" w:rsidRDefault="00540570"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 xml:space="preserve">Follow the schools B4L policy ensuring incidents </w:t>
            </w:r>
            <w:r w:rsidR="000C607C" w:rsidRPr="000C607C">
              <w:rPr>
                <w:rFonts w:asciiTheme="minorHAnsi" w:hAnsiTheme="minorHAnsi" w:cs="Arial"/>
                <w:sz w:val="22"/>
                <w:szCs w:val="22"/>
                <w:lang w:val="en-GB"/>
              </w:rPr>
              <w:t xml:space="preserve">and positives </w:t>
            </w:r>
            <w:r w:rsidRPr="000C607C">
              <w:rPr>
                <w:rFonts w:asciiTheme="minorHAnsi" w:hAnsiTheme="minorHAnsi" w:cs="Arial"/>
                <w:sz w:val="22"/>
                <w:szCs w:val="22"/>
                <w:lang w:val="en-GB"/>
              </w:rPr>
              <w:t xml:space="preserve">are recorded on </w:t>
            </w:r>
            <w:r w:rsidR="000C607C" w:rsidRPr="000C607C">
              <w:rPr>
                <w:rFonts w:asciiTheme="minorHAnsi" w:hAnsiTheme="minorHAnsi" w:cs="Arial"/>
                <w:sz w:val="22"/>
                <w:szCs w:val="22"/>
                <w:lang w:val="en-GB"/>
              </w:rPr>
              <w:t>Class Charts.</w:t>
            </w:r>
          </w:p>
          <w:p w14:paraId="7AA4A5EC" w14:textId="016F9E9D" w:rsidR="004E4FCE" w:rsidRPr="000C607C" w:rsidRDefault="004E4FCE"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To</w:t>
            </w:r>
            <w:r w:rsidR="0065537C" w:rsidRPr="000C607C">
              <w:rPr>
                <w:rFonts w:asciiTheme="minorHAnsi" w:hAnsiTheme="minorHAnsi" w:cs="Arial"/>
                <w:sz w:val="22"/>
                <w:szCs w:val="22"/>
                <w:lang w:val="en-GB"/>
              </w:rPr>
              <w:t xml:space="preserve"> organise and manage </w:t>
            </w:r>
            <w:r w:rsidRPr="000C607C">
              <w:rPr>
                <w:rFonts w:asciiTheme="minorHAnsi" w:hAnsiTheme="minorHAnsi" w:cs="Arial"/>
                <w:sz w:val="22"/>
                <w:szCs w:val="22"/>
                <w:lang w:val="en-GB"/>
              </w:rPr>
              <w:t xml:space="preserve">groups </w:t>
            </w:r>
            <w:r w:rsidR="0065537C" w:rsidRPr="000C607C">
              <w:rPr>
                <w:rFonts w:asciiTheme="minorHAnsi" w:hAnsiTheme="minorHAnsi" w:cs="Arial"/>
                <w:sz w:val="22"/>
                <w:szCs w:val="22"/>
                <w:lang w:val="en-GB"/>
              </w:rPr>
              <w:t xml:space="preserve">or individual pupils </w:t>
            </w:r>
            <w:r w:rsidRPr="000C607C">
              <w:rPr>
                <w:rFonts w:asciiTheme="minorHAnsi" w:hAnsiTheme="minorHAnsi" w:cs="Arial"/>
                <w:sz w:val="22"/>
                <w:szCs w:val="22"/>
                <w:lang w:val="en-GB"/>
              </w:rPr>
              <w:t xml:space="preserve">ensuring </w:t>
            </w:r>
            <w:r w:rsidR="000C607C" w:rsidRPr="000C607C">
              <w:rPr>
                <w:rFonts w:asciiTheme="minorHAnsi" w:hAnsiTheme="minorHAnsi" w:cs="Arial"/>
                <w:sz w:val="22"/>
                <w:szCs w:val="22"/>
                <w:lang w:val="en-GB"/>
              </w:rPr>
              <w:t>adapting the curriculum to meet the need of all learners.</w:t>
            </w:r>
            <w:r w:rsidR="0065537C" w:rsidRPr="000C607C">
              <w:rPr>
                <w:rFonts w:asciiTheme="minorHAnsi" w:hAnsiTheme="minorHAnsi" w:cs="Arial"/>
                <w:sz w:val="22"/>
                <w:szCs w:val="22"/>
                <w:lang w:val="en-GB"/>
              </w:rPr>
              <w:t xml:space="preserve"> </w:t>
            </w:r>
          </w:p>
          <w:p w14:paraId="197E493F" w14:textId="77777777" w:rsidR="004E4FCE" w:rsidRPr="000C607C" w:rsidRDefault="004E4FCE"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To plan opportunities to develop the social, emotional and cultural aspects of pupils’ learning.</w:t>
            </w:r>
          </w:p>
          <w:p w14:paraId="1CCCA8C4" w14:textId="77777777" w:rsidR="004E4FCE" w:rsidRPr="000C607C" w:rsidRDefault="004E4FCE"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To maintain a regular system of monitoring, assessment, record-keeping and reporting of children’s progress.</w:t>
            </w:r>
          </w:p>
          <w:p w14:paraId="7273277D" w14:textId="77777777" w:rsidR="004E4FCE" w:rsidRPr="000C607C" w:rsidRDefault="004E4FCE"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To prepare appropriate re</w:t>
            </w:r>
            <w:r w:rsidR="00540570" w:rsidRPr="000C607C">
              <w:rPr>
                <w:rFonts w:asciiTheme="minorHAnsi" w:hAnsiTheme="minorHAnsi" w:cs="Arial"/>
                <w:sz w:val="22"/>
                <w:szCs w:val="22"/>
                <w:lang w:val="en-GB"/>
              </w:rPr>
              <w:t>cords and reports for parents and HOD</w:t>
            </w:r>
            <w:r w:rsidRPr="000C607C">
              <w:rPr>
                <w:rFonts w:asciiTheme="minorHAnsi" w:hAnsiTheme="minorHAnsi" w:cs="Arial"/>
                <w:sz w:val="22"/>
                <w:szCs w:val="22"/>
                <w:lang w:val="en-GB"/>
              </w:rPr>
              <w:t>.</w:t>
            </w:r>
          </w:p>
          <w:p w14:paraId="46BEE0C5" w14:textId="44311C1D" w:rsidR="004E4FCE" w:rsidRPr="000C607C" w:rsidRDefault="004E4FCE"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To ensure effective use of support staff within the classroom</w:t>
            </w:r>
            <w:r w:rsidR="000C607C" w:rsidRPr="000C607C">
              <w:rPr>
                <w:rFonts w:asciiTheme="minorHAnsi" w:hAnsiTheme="minorHAnsi" w:cs="Arial"/>
                <w:sz w:val="22"/>
                <w:szCs w:val="22"/>
                <w:lang w:val="en-GB"/>
              </w:rPr>
              <w:t>.</w:t>
            </w:r>
          </w:p>
          <w:p w14:paraId="23C1B0DF" w14:textId="3B9DBC2D" w:rsidR="00E60D46" w:rsidRPr="000C607C" w:rsidRDefault="004E4FCE"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 xml:space="preserve">To participate in </w:t>
            </w:r>
            <w:r w:rsidR="000C607C" w:rsidRPr="000C607C">
              <w:rPr>
                <w:rFonts w:asciiTheme="minorHAnsi" w:hAnsiTheme="minorHAnsi" w:cs="Arial"/>
                <w:sz w:val="22"/>
                <w:szCs w:val="22"/>
                <w:lang w:val="en-GB"/>
              </w:rPr>
              <w:t xml:space="preserve">directed time and </w:t>
            </w:r>
            <w:r w:rsidRPr="000C607C">
              <w:rPr>
                <w:rFonts w:asciiTheme="minorHAnsi" w:hAnsiTheme="minorHAnsi" w:cs="Arial"/>
                <w:sz w:val="22"/>
                <w:szCs w:val="22"/>
                <w:lang w:val="en-GB"/>
              </w:rPr>
              <w:t xml:space="preserve">staff meetings </w:t>
            </w:r>
            <w:r w:rsidR="000C607C" w:rsidRPr="000C607C">
              <w:rPr>
                <w:rFonts w:asciiTheme="minorHAnsi" w:hAnsiTheme="minorHAnsi" w:cs="Arial"/>
                <w:sz w:val="22"/>
                <w:szCs w:val="22"/>
                <w:lang w:val="en-GB"/>
              </w:rPr>
              <w:t>as required.</w:t>
            </w:r>
          </w:p>
          <w:p w14:paraId="7C52ADFF" w14:textId="19A0AEB9" w:rsidR="001F7B54" w:rsidRPr="000C607C" w:rsidRDefault="00A217A6" w:rsidP="001F7B54">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Contribute to the d</w:t>
            </w:r>
            <w:r w:rsidR="004E4FCE" w:rsidRPr="000C607C">
              <w:rPr>
                <w:rFonts w:asciiTheme="minorHAnsi" w:hAnsiTheme="minorHAnsi" w:cs="Arial"/>
                <w:sz w:val="22"/>
                <w:szCs w:val="22"/>
                <w:lang w:val="en-GB"/>
              </w:rPr>
              <w:t>evelop</w:t>
            </w:r>
            <w:r w:rsidRPr="000C607C">
              <w:rPr>
                <w:rFonts w:asciiTheme="minorHAnsi" w:hAnsiTheme="minorHAnsi" w:cs="Arial"/>
                <w:sz w:val="22"/>
                <w:szCs w:val="22"/>
                <w:lang w:val="en-GB"/>
              </w:rPr>
              <w:t>ment and co-ordination of a particular area</w:t>
            </w:r>
            <w:r w:rsidR="0003630F" w:rsidRPr="000C607C">
              <w:rPr>
                <w:rFonts w:asciiTheme="minorHAnsi" w:hAnsiTheme="minorHAnsi" w:cs="Arial"/>
                <w:sz w:val="22"/>
                <w:szCs w:val="22"/>
                <w:lang w:val="en-GB"/>
              </w:rPr>
              <w:t xml:space="preserve"> of the curriculum.</w:t>
            </w:r>
          </w:p>
          <w:p w14:paraId="387F5EBE" w14:textId="77777777" w:rsidR="004E4FCE" w:rsidRPr="000C607C" w:rsidRDefault="004E4FCE"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To be part of a whole school team, actively involved in decision-making on the preparation and development of policies and programmes of study, teaching materials, resources, methods of teaching and pastoral arrangements.</w:t>
            </w:r>
          </w:p>
          <w:p w14:paraId="0962714C" w14:textId="77777777" w:rsidR="004E4FCE" w:rsidRPr="000C607C" w:rsidRDefault="004E4FCE"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lastRenderedPageBreak/>
              <w:t>To ensure that school policies are reflected in daily practice.</w:t>
            </w:r>
          </w:p>
          <w:p w14:paraId="20A13505" w14:textId="77777777" w:rsidR="004E4FCE" w:rsidRPr="000C607C" w:rsidRDefault="004E4FCE"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To communicate and consult with parents over all aspects of their children’s education – academic, social and emotional.</w:t>
            </w:r>
          </w:p>
          <w:p w14:paraId="20919B70" w14:textId="6F8D2526" w:rsidR="004E4FCE" w:rsidRPr="000C607C" w:rsidRDefault="004E4FCE"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To con</w:t>
            </w:r>
            <w:r w:rsidR="000C607C" w:rsidRPr="000C607C">
              <w:rPr>
                <w:rFonts w:asciiTheme="minorHAnsi" w:hAnsiTheme="minorHAnsi" w:cs="Arial"/>
                <w:sz w:val="22"/>
                <w:szCs w:val="22"/>
                <w:lang w:val="en-GB"/>
              </w:rPr>
              <w:t>tinue professional development, through in-house CPD and opportunities to develop own skills.</w:t>
            </w:r>
          </w:p>
          <w:p w14:paraId="0D04EDDC" w14:textId="3C3C6A57" w:rsidR="00540570" w:rsidRPr="000C607C" w:rsidRDefault="00540570"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Communicating and consul</w:t>
            </w:r>
            <w:r w:rsidR="000C607C" w:rsidRPr="000C607C">
              <w:rPr>
                <w:rFonts w:asciiTheme="minorHAnsi" w:hAnsiTheme="minorHAnsi" w:cs="Arial"/>
                <w:sz w:val="22"/>
                <w:szCs w:val="22"/>
                <w:lang w:val="en-GB"/>
              </w:rPr>
              <w:t>ting with the parents of pupils.</w:t>
            </w:r>
          </w:p>
          <w:p w14:paraId="1125C00E" w14:textId="74C8613F" w:rsidR="00540570" w:rsidRPr="000C607C" w:rsidRDefault="00540570"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Communicating and co-operating with such persons or bodies outside the school as</w:t>
            </w:r>
            <w:r w:rsidR="00110C13" w:rsidRPr="000C607C">
              <w:rPr>
                <w:rFonts w:asciiTheme="minorHAnsi" w:hAnsiTheme="minorHAnsi" w:cs="Arial"/>
                <w:sz w:val="22"/>
                <w:szCs w:val="22"/>
                <w:lang w:val="en-GB"/>
              </w:rPr>
              <w:t xml:space="preserve"> </w:t>
            </w:r>
            <w:r w:rsidRPr="000C607C">
              <w:rPr>
                <w:rFonts w:asciiTheme="minorHAnsi" w:hAnsiTheme="minorHAnsi" w:cs="Arial"/>
                <w:sz w:val="22"/>
                <w:szCs w:val="22"/>
                <w:lang w:val="en-GB"/>
              </w:rPr>
              <w:t>may be approved by the employing authority and the Board of Governors</w:t>
            </w:r>
            <w:r w:rsidR="000C607C" w:rsidRPr="000C607C">
              <w:rPr>
                <w:rFonts w:asciiTheme="minorHAnsi" w:hAnsiTheme="minorHAnsi" w:cs="Arial"/>
                <w:sz w:val="22"/>
                <w:szCs w:val="22"/>
                <w:lang w:val="en-GB"/>
              </w:rPr>
              <w:t>.</w:t>
            </w:r>
          </w:p>
          <w:p w14:paraId="7045963A" w14:textId="46479F54" w:rsidR="00540570" w:rsidRPr="000C607C" w:rsidRDefault="00540570"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Participating in meetings arranged for any of the purposes described above</w:t>
            </w:r>
            <w:r w:rsidR="00110C13" w:rsidRPr="000C607C">
              <w:rPr>
                <w:rFonts w:asciiTheme="minorHAnsi" w:hAnsiTheme="minorHAnsi" w:cs="Arial"/>
                <w:sz w:val="22"/>
                <w:szCs w:val="22"/>
                <w:lang w:val="en-GB"/>
              </w:rPr>
              <w:t xml:space="preserve"> </w:t>
            </w:r>
            <w:r w:rsidRPr="000C607C">
              <w:rPr>
                <w:rFonts w:asciiTheme="minorHAnsi" w:hAnsiTheme="minorHAnsi" w:cs="Arial"/>
                <w:sz w:val="22"/>
                <w:szCs w:val="22"/>
                <w:lang w:val="en-GB"/>
              </w:rPr>
              <w:t>Assessments and Reports</w:t>
            </w:r>
            <w:r w:rsidR="000C607C" w:rsidRPr="000C607C">
              <w:rPr>
                <w:rFonts w:asciiTheme="minorHAnsi" w:hAnsiTheme="minorHAnsi" w:cs="Arial"/>
                <w:sz w:val="22"/>
                <w:szCs w:val="22"/>
                <w:lang w:val="en-GB"/>
              </w:rPr>
              <w:t>.</w:t>
            </w:r>
          </w:p>
          <w:p w14:paraId="38A1114D" w14:textId="77777777" w:rsidR="00540570" w:rsidRPr="000C607C" w:rsidRDefault="00540570"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Providing or contributing to oral and written assessments, reports and references relating to</w:t>
            </w:r>
            <w:r w:rsidR="00110C13" w:rsidRPr="000C607C">
              <w:rPr>
                <w:rFonts w:asciiTheme="minorHAnsi" w:hAnsiTheme="minorHAnsi" w:cs="Arial"/>
                <w:sz w:val="22"/>
                <w:szCs w:val="22"/>
                <w:lang w:val="en-GB"/>
              </w:rPr>
              <w:t xml:space="preserve"> </w:t>
            </w:r>
            <w:r w:rsidRPr="000C607C">
              <w:rPr>
                <w:rFonts w:asciiTheme="minorHAnsi" w:hAnsiTheme="minorHAnsi" w:cs="Arial"/>
                <w:sz w:val="22"/>
                <w:szCs w:val="22"/>
                <w:lang w:val="en-GB"/>
              </w:rPr>
              <w:t>individual pupils and groups of pupils</w:t>
            </w:r>
          </w:p>
          <w:p w14:paraId="162195E9" w14:textId="77777777" w:rsidR="00540570" w:rsidRPr="000C607C" w:rsidRDefault="00540570"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Staff Development/Training/Reviews/Meetings</w:t>
            </w:r>
          </w:p>
          <w:p w14:paraId="2180C471" w14:textId="77777777" w:rsidR="00540570" w:rsidRPr="000C607C" w:rsidRDefault="00540570"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Participating, if required, in any scheme of staff development and performance review.</w:t>
            </w:r>
          </w:p>
          <w:p w14:paraId="63FCF0C0" w14:textId="77777777" w:rsidR="004E4FCE" w:rsidRPr="000C607C" w:rsidRDefault="004E4FCE"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 xml:space="preserve">To meet with parents and appropriate agencies, to contribute positively to the education of the children concerned. </w:t>
            </w:r>
          </w:p>
          <w:p w14:paraId="79ACDD73" w14:textId="77777777" w:rsidR="00781276" w:rsidRPr="000C607C" w:rsidRDefault="004E4FCE"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lang w:val="en-GB"/>
              </w:rPr>
              <w:t>To support the Headteacher in promoting the ethos of the school.</w:t>
            </w:r>
          </w:p>
          <w:p w14:paraId="77B86D99" w14:textId="77777777" w:rsidR="00E60D46" w:rsidRPr="000C607C" w:rsidRDefault="00E60D46"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rPr>
              <w:t>To promote the welfare of children and to support the school in safeguarding children though relevant policies and procedures.</w:t>
            </w:r>
          </w:p>
          <w:p w14:paraId="79518B47" w14:textId="77777777" w:rsidR="00781276" w:rsidRPr="000C607C" w:rsidRDefault="00781276" w:rsidP="00110C13">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rPr>
              <w:t>To promote equality as an integral part of the role and to treat everyone with fairness and dignity.</w:t>
            </w:r>
          </w:p>
          <w:p w14:paraId="1CD47714" w14:textId="6738F4DF" w:rsidR="001F7B54" w:rsidRPr="000C607C" w:rsidRDefault="000C607C" w:rsidP="000C607C">
            <w:pPr>
              <w:numPr>
                <w:ilvl w:val="0"/>
                <w:numId w:val="2"/>
              </w:numPr>
              <w:ind w:left="470" w:hanging="425"/>
              <w:rPr>
                <w:rFonts w:asciiTheme="minorHAnsi" w:hAnsiTheme="minorHAnsi" w:cs="Arial"/>
                <w:sz w:val="22"/>
                <w:szCs w:val="22"/>
                <w:lang w:val="en-GB"/>
              </w:rPr>
            </w:pPr>
            <w:r w:rsidRPr="000C607C">
              <w:rPr>
                <w:rFonts w:asciiTheme="minorHAnsi" w:hAnsiTheme="minorHAnsi" w:cs="Arial"/>
                <w:sz w:val="22"/>
                <w:szCs w:val="22"/>
              </w:rPr>
              <w:t>To recognise H</w:t>
            </w:r>
            <w:r w:rsidR="00781276" w:rsidRPr="000C607C">
              <w:rPr>
                <w:rFonts w:asciiTheme="minorHAnsi" w:hAnsiTheme="minorHAnsi" w:cs="Arial"/>
                <w:sz w:val="22"/>
                <w:szCs w:val="22"/>
              </w:rPr>
              <w:t xml:space="preserve">ealth and </w:t>
            </w:r>
            <w:r w:rsidRPr="000C607C">
              <w:rPr>
                <w:rFonts w:asciiTheme="minorHAnsi" w:hAnsiTheme="minorHAnsi" w:cs="Arial"/>
                <w:sz w:val="22"/>
                <w:szCs w:val="22"/>
              </w:rPr>
              <w:t>S</w:t>
            </w:r>
            <w:r w:rsidR="00781276" w:rsidRPr="000C607C">
              <w:rPr>
                <w:rFonts w:asciiTheme="minorHAnsi" w:hAnsiTheme="minorHAnsi" w:cs="Arial"/>
                <w:sz w:val="22"/>
                <w:szCs w:val="22"/>
              </w:rPr>
              <w:t>afety is a responsibility of every employee, to take reasonable care of self and others and to comply with the Schools Health and Safety policy and any school-specific procedures / rules that apply to this role.</w:t>
            </w:r>
          </w:p>
        </w:tc>
      </w:tr>
    </w:tbl>
    <w:p w14:paraId="0E036C08" w14:textId="77777777" w:rsidR="0036190A" w:rsidRPr="003477D9" w:rsidRDefault="0036190A" w:rsidP="0036190A">
      <w:pPr>
        <w:rPr>
          <w:rFonts w:ascii="Calibri" w:hAnsi="Calibri" w:cs="Arial"/>
          <w:sz w:val="22"/>
          <w:szCs w:val="22"/>
          <w:lang w:val="en-GB"/>
        </w:rPr>
      </w:pPr>
    </w:p>
    <w:p w14:paraId="34542F0C" w14:textId="77777777" w:rsidR="0036190A" w:rsidRPr="003477D9" w:rsidRDefault="0036190A" w:rsidP="0036190A">
      <w:pPr>
        <w:ind w:left="-709"/>
        <w:rPr>
          <w:rFonts w:ascii="Calibri" w:hAnsi="Calibri" w:cs="Arial"/>
          <w:b/>
          <w:sz w:val="22"/>
          <w:szCs w:val="22"/>
          <w:lang w:val="en-GB"/>
        </w:rPr>
      </w:pPr>
      <w:bookmarkStart w:id="0" w:name="_GoBack"/>
      <w:bookmarkEnd w:id="0"/>
    </w:p>
    <w:p w14:paraId="1C9DA56B" w14:textId="77777777" w:rsidR="00E60D46" w:rsidRPr="003477D9" w:rsidRDefault="004E4FCE" w:rsidP="0036190A">
      <w:pPr>
        <w:ind w:left="-709"/>
        <w:rPr>
          <w:rFonts w:ascii="Calibri" w:hAnsi="Calibri" w:cs="Arial"/>
          <w:b/>
          <w:sz w:val="22"/>
          <w:szCs w:val="22"/>
          <w:lang w:val="en-GB"/>
        </w:rPr>
      </w:pPr>
      <w:r w:rsidRPr="003477D9">
        <w:rPr>
          <w:rFonts w:ascii="Calibri" w:hAnsi="Calibri" w:cs="Arial"/>
          <w:sz w:val="22"/>
          <w:szCs w:val="22"/>
          <w:lang w:val="en-GB"/>
        </w:rPr>
        <w:t>An annual review of this job description and allocation of partic</w:t>
      </w:r>
      <w:r w:rsidR="0044797D" w:rsidRPr="003477D9">
        <w:rPr>
          <w:rFonts w:ascii="Calibri" w:hAnsi="Calibri" w:cs="Arial"/>
          <w:sz w:val="22"/>
          <w:szCs w:val="22"/>
          <w:lang w:val="en-GB"/>
        </w:rPr>
        <w:t>ular responsibilities will take p</w:t>
      </w:r>
      <w:r w:rsidRPr="003477D9">
        <w:rPr>
          <w:rFonts w:ascii="Calibri" w:hAnsi="Calibri" w:cs="Arial"/>
          <w:sz w:val="22"/>
          <w:szCs w:val="22"/>
          <w:lang w:val="en-GB"/>
        </w:rPr>
        <w:t xml:space="preserve">lace as part of </w:t>
      </w:r>
      <w:r w:rsidR="00E60D46" w:rsidRPr="003477D9">
        <w:rPr>
          <w:rFonts w:ascii="Calibri" w:hAnsi="Calibri" w:cs="Arial"/>
          <w:sz w:val="22"/>
          <w:szCs w:val="22"/>
          <w:lang w:val="en-GB"/>
        </w:rPr>
        <w:t xml:space="preserve">the Performance Management Review. </w:t>
      </w:r>
    </w:p>
    <w:sectPr w:rsidR="00E60D46" w:rsidRPr="003477D9" w:rsidSect="00110C13">
      <w:headerReference w:type="default" r:id="rId7"/>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DD11D" w14:textId="77777777" w:rsidR="008A7577" w:rsidRDefault="008A7577" w:rsidP="00110C13">
      <w:r>
        <w:separator/>
      </w:r>
    </w:p>
  </w:endnote>
  <w:endnote w:type="continuationSeparator" w:id="0">
    <w:p w14:paraId="5658EFC9" w14:textId="77777777" w:rsidR="008A7577" w:rsidRDefault="008A7577" w:rsidP="0011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F96A4" w14:textId="77777777" w:rsidR="008A7577" w:rsidRDefault="008A7577" w:rsidP="00110C13">
      <w:r>
        <w:separator/>
      </w:r>
    </w:p>
  </w:footnote>
  <w:footnote w:type="continuationSeparator" w:id="0">
    <w:p w14:paraId="03874B23" w14:textId="77777777" w:rsidR="008A7577" w:rsidRDefault="008A7577" w:rsidP="00110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014B4" w14:textId="7A079F85" w:rsidR="00110C13" w:rsidRPr="00110C13" w:rsidRDefault="001F7B54" w:rsidP="00110C13">
    <w:pPr>
      <w:tabs>
        <w:tab w:val="left" w:pos="6096"/>
      </w:tabs>
      <w:spacing w:after="200" w:line="276" w:lineRule="auto"/>
      <w:jc w:val="center"/>
      <w:rPr>
        <w:rFonts w:ascii="Calibri" w:eastAsia="Calibri" w:hAnsi="Calibri"/>
        <w:b/>
        <w:sz w:val="22"/>
        <w:szCs w:val="32"/>
        <w:lang w:val="en-GB"/>
      </w:rPr>
    </w:pPr>
    <w:r>
      <w:rPr>
        <w:noProof/>
        <w:lang w:val="en-GB" w:eastAsia="en-GB"/>
      </w:rPr>
      <w:drawing>
        <wp:anchor distT="0" distB="0" distL="114300" distR="114300" simplePos="0" relativeHeight="251657728" behindDoc="0" locked="0" layoutInCell="1" allowOverlap="1" wp14:anchorId="56910CFA" wp14:editId="4681BB9F">
          <wp:simplePos x="0" y="0"/>
          <wp:positionH relativeFrom="column">
            <wp:posOffset>-266700</wp:posOffset>
          </wp:positionH>
          <wp:positionV relativeFrom="paragraph">
            <wp:posOffset>-83185</wp:posOffset>
          </wp:positionV>
          <wp:extent cx="957580" cy="947420"/>
          <wp:effectExtent l="0" t="0" r="0" b="0"/>
          <wp:wrapThrough wrapText="bothSides">
            <wp:wrapPolygon edited="0">
              <wp:start x="0" y="0"/>
              <wp:lineTo x="0" y="21282"/>
              <wp:lineTo x="21056" y="21282"/>
              <wp:lineTo x="21056" y="0"/>
              <wp:lineTo x="0" y="0"/>
            </wp:wrapPolygon>
          </wp:wrapThrough>
          <wp:docPr id="1" name="Picture 1" descr="Description: Description: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Picture1"/>
                  <pic:cNvPicPr>
                    <a:picLocks noChangeAspect="1" noChangeArrowheads="1"/>
                  </pic:cNvPicPr>
                </pic:nvPicPr>
                <pic:blipFill>
                  <a:blip r:embed="rId1">
                    <a:extLst>
                      <a:ext uri="{28A0092B-C50C-407E-A947-70E740481C1C}">
                        <a14:useLocalDpi xmlns:a14="http://schemas.microsoft.com/office/drawing/2010/main" val="0"/>
                      </a:ext>
                    </a:extLst>
                  </a:blip>
                  <a:srcRect l="3154" t="3775" r="3474" b="3021"/>
                  <a:stretch>
                    <a:fillRect/>
                  </a:stretch>
                </pic:blipFill>
                <pic:spPr bwMode="auto">
                  <a:xfrm>
                    <a:off x="0" y="0"/>
                    <a:ext cx="957580"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C13" w:rsidRPr="00110C13">
      <w:rPr>
        <w:rFonts w:ascii="Calibri" w:eastAsia="Calibri" w:hAnsi="Calibri"/>
        <w:b/>
        <w:sz w:val="22"/>
        <w:szCs w:val="32"/>
        <w:lang w:val="en-GB"/>
      </w:rPr>
      <w:t>‘SAFER SCHOOL, SAFER CULTURE’</w:t>
    </w:r>
  </w:p>
  <w:p w14:paraId="3CD72278" w14:textId="77777777" w:rsidR="00110C13" w:rsidRPr="00110C13" w:rsidRDefault="00110C13" w:rsidP="00110C13">
    <w:pPr>
      <w:widowControl w:val="0"/>
      <w:spacing w:after="200" w:line="276" w:lineRule="auto"/>
      <w:ind w:left="720" w:firstLine="720"/>
      <w:rPr>
        <w:rFonts w:ascii="Century Gothic" w:eastAsia="Calibri" w:hAnsi="Century Gothic"/>
        <w:b/>
        <w:bCs/>
        <w:sz w:val="28"/>
        <w:szCs w:val="28"/>
      </w:rPr>
    </w:pPr>
    <w:r w:rsidRPr="00110C13">
      <w:rPr>
        <w:rFonts w:ascii="Century Gothic" w:eastAsia="Calibri" w:hAnsi="Century Gothic"/>
        <w:b/>
        <w:bCs/>
        <w:sz w:val="28"/>
        <w:szCs w:val="28"/>
      </w:rPr>
      <w:t xml:space="preserve">      Cardinal Heenan Catholic High School</w:t>
    </w:r>
  </w:p>
  <w:p w14:paraId="245230B5" w14:textId="77777777" w:rsidR="00110C13" w:rsidRPr="00110C13" w:rsidRDefault="00110C13" w:rsidP="00110C13">
    <w:pPr>
      <w:spacing w:after="200" w:line="276" w:lineRule="auto"/>
      <w:jc w:val="center"/>
      <w:rPr>
        <w:rFonts w:ascii="Trebuchet MS" w:eastAsia="Calibri" w:hAnsi="Trebuchet MS"/>
        <w:lang w:val="en-GB"/>
      </w:rPr>
    </w:pPr>
    <w:r w:rsidRPr="00110C13">
      <w:rPr>
        <w:rFonts w:ascii="Trebuchet MS" w:eastAsia="Calibri" w:hAnsi="Trebuchet MS"/>
        <w:lang w:val="en-GB"/>
      </w:rPr>
      <w:t>“RESPECT, BELIEVE, ACHIEVE.”</w:t>
    </w:r>
  </w:p>
  <w:p w14:paraId="002364CD" w14:textId="77777777" w:rsidR="00110C13" w:rsidRDefault="00110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506"/>
    <w:multiLevelType w:val="hybridMultilevel"/>
    <w:tmpl w:val="5E14B3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CD0933"/>
    <w:multiLevelType w:val="hybridMultilevel"/>
    <w:tmpl w:val="8346A49A"/>
    <w:lvl w:ilvl="0" w:tplc="08090001">
      <w:start w:val="1"/>
      <w:numFmt w:val="bullet"/>
      <w:lvlText w:val=""/>
      <w:lvlJc w:val="left"/>
      <w:pPr>
        <w:ind w:left="502" w:hanging="360"/>
      </w:pPr>
      <w:rPr>
        <w:rFonts w:ascii="Symbol" w:hAnsi="Symbol" w:hint="default"/>
      </w:rPr>
    </w:lvl>
    <w:lvl w:ilvl="1" w:tplc="8232205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4D"/>
    <w:rsid w:val="000019C2"/>
    <w:rsid w:val="000155C6"/>
    <w:rsid w:val="0003630F"/>
    <w:rsid w:val="000544E8"/>
    <w:rsid w:val="000C607C"/>
    <w:rsid w:val="000F5C9B"/>
    <w:rsid w:val="00110C13"/>
    <w:rsid w:val="001521C4"/>
    <w:rsid w:val="00180930"/>
    <w:rsid w:val="001F7B54"/>
    <w:rsid w:val="00273CFF"/>
    <w:rsid w:val="002A7F97"/>
    <w:rsid w:val="002C708C"/>
    <w:rsid w:val="0031272A"/>
    <w:rsid w:val="003211C1"/>
    <w:rsid w:val="003477D9"/>
    <w:rsid w:val="0036190A"/>
    <w:rsid w:val="0044797D"/>
    <w:rsid w:val="004E4FCE"/>
    <w:rsid w:val="00540570"/>
    <w:rsid w:val="00553A5A"/>
    <w:rsid w:val="005B4451"/>
    <w:rsid w:val="005F6B18"/>
    <w:rsid w:val="0065537C"/>
    <w:rsid w:val="00656FC4"/>
    <w:rsid w:val="00703936"/>
    <w:rsid w:val="00756F33"/>
    <w:rsid w:val="00781276"/>
    <w:rsid w:val="008A7577"/>
    <w:rsid w:val="009378B6"/>
    <w:rsid w:val="009402F5"/>
    <w:rsid w:val="00A217A6"/>
    <w:rsid w:val="00BA487D"/>
    <w:rsid w:val="00BC717E"/>
    <w:rsid w:val="00C11CB3"/>
    <w:rsid w:val="00C378B7"/>
    <w:rsid w:val="00CA1FEB"/>
    <w:rsid w:val="00D100FA"/>
    <w:rsid w:val="00D236C8"/>
    <w:rsid w:val="00D56091"/>
    <w:rsid w:val="00DA5D4D"/>
    <w:rsid w:val="00E50B3F"/>
    <w:rsid w:val="00E60D46"/>
    <w:rsid w:val="00F85999"/>
    <w:rsid w:val="00FB383F"/>
    <w:rsid w:val="00FB6D8C"/>
    <w:rsid w:val="00FE0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7F523"/>
  <w15:chartTrackingRefBased/>
  <w15:docId w15:val="{191A5DF4-8447-450E-A511-CF343AA5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5D4D"/>
    <w:rPr>
      <w:rFonts w:ascii="Tahoma" w:hAnsi="Tahoma" w:cs="Tahoma"/>
      <w:sz w:val="16"/>
      <w:szCs w:val="16"/>
    </w:rPr>
  </w:style>
  <w:style w:type="paragraph" w:styleId="Header">
    <w:name w:val="header"/>
    <w:basedOn w:val="Normal"/>
    <w:link w:val="HeaderChar"/>
    <w:rsid w:val="00110C13"/>
    <w:pPr>
      <w:tabs>
        <w:tab w:val="center" w:pos="4513"/>
        <w:tab w:val="right" w:pos="9026"/>
      </w:tabs>
    </w:pPr>
  </w:style>
  <w:style w:type="character" w:customStyle="1" w:styleId="HeaderChar">
    <w:name w:val="Header Char"/>
    <w:link w:val="Header"/>
    <w:rsid w:val="00110C13"/>
    <w:rPr>
      <w:sz w:val="24"/>
      <w:szCs w:val="24"/>
      <w:lang w:val="en-US" w:eastAsia="en-US"/>
    </w:rPr>
  </w:style>
  <w:style w:type="paragraph" w:styleId="Footer">
    <w:name w:val="footer"/>
    <w:basedOn w:val="Normal"/>
    <w:link w:val="FooterChar"/>
    <w:rsid w:val="00110C13"/>
    <w:pPr>
      <w:tabs>
        <w:tab w:val="center" w:pos="4513"/>
        <w:tab w:val="right" w:pos="9026"/>
      </w:tabs>
    </w:pPr>
  </w:style>
  <w:style w:type="character" w:customStyle="1" w:styleId="FooterChar">
    <w:name w:val="Footer Char"/>
    <w:link w:val="Footer"/>
    <w:rsid w:val="00110C13"/>
    <w:rPr>
      <w:sz w:val="24"/>
      <w:szCs w:val="24"/>
      <w:lang w:val="en-US" w:eastAsia="en-US"/>
    </w:rPr>
  </w:style>
  <w:style w:type="paragraph" w:styleId="ListParagraph">
    <w:name w:val="List Paragraph"/>
    <w:basedOn w:val="Normal"/>
    <w:uiPriority w:val="34"/>
    <w:qFormat/>
    <w:rsid w:val="001F7B54"/>
    <w:pPr>
      <w:ind w:left="720"/>
    </w:pPr>
  </w:style>
  <w:style w:type="paragraph" w:styleId="NoSpacing">
    <w:name w:val="No Spacing"/>
    <w:uiPriority w:val="1"/>
    <w:qFormat/>
    <w:rsid w:val="001F7B54"/>
    <w:rPr>
      <w:sz w:val="24"/>
      <w:szCs w:val="24"/>
      <w:lang w:val="en-US" w:eastAsia="en-US"/>
    </w:rPr>
  </w:style>
  <w:style w:type="paragraph" w:styleId="NormalWeb">
    <w:name w:val="Normal (Web)"/>
    <w:basedOn w:val="Normal"/>
    <w:uiPriority w:val="99"/>
    <w:unhideWhenUsed/>
    <w:rsid w:val="001F7B5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06439">
      <w:bodyDiv w:val="1"/>
      <w:marLeft w:val="0"/>
      <w:marRight w:val="0"/>
      <w:marTop w:val="0"/>
      <w:marBottom w:val="0"/>
      <w:divBdr>
        <w:top w:val="none" w:sz="0" w:space="0" w:color="auto"/>
        <w:left w:val="none" w:sz="0" w:space="0" w:color="auto"/>
        <w:bottom w:val="none" w:sz="0" w:space="0" w:color="auto"/>
        <w:right w:val="none" w:sz="0" w:space="0" w:color="auto"/>
      </w:divBdr>
    </w:div>
    <w:div w:id="135549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BSF Schools</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Mo Cornwell</dc:creator>
  <cp:keywords/>
  <cp:lastModifiedBy>CHCHS</cp:lastModifiedBy>
  <cp:revision>2</cp:revision>
  <cp:lastPrinted>2016-01-04T10:34:00Z</cp:lastPrinted>
  <dcterms:created xsi:type="dcterms:W3CDTF">2025-01-13T22:42:00Z</dcterms:created>
  <dcterms:modified xsi:type="dcterms:W3CDTF">2025-01-13T22:42:00Z</dcterms:modified>
</cp:coreProperties>
</file>