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DB2C9" w14:textId="77777777" w:rsidR="00167D56" w:rsidRDefault="00167D56" w:rsidP="00473ED2">
      <w:pPr>
        <w:ind w:left="-284" w:right="-426"/>
        <w:jc w:val="both"/>
        <w:rPr>
          <w:rFonts w:asciiTheme="majorHAnsi" w:hAnsiTheme="majorHAnsi"/>
          <w:sz w:val="22"/>
          <w:szCs w:val="22"/>
        </w:rPr>
      </w:pPr>
    </w:p>
    <w:p w14:paraId="489093F3" w14:textId="77777777" w:rsidR="00811153" w:rsidRDefault="00811153" w:rsidP="00473ED2">
      <w:pPr>
        <w:ind w:left="-284" w:right="-426"/>
        <w:jc w:val="both"/>
        <w:rPr>
          <w:rFonts w:asciiTheme="majorHAnsi" w:hAnsiTheme="majorHAnsi"/>
          <w:sz w:val="22"/>
          <w:szCs w:val="22"/>
        </w:rPr>
      </w:pPr>
    </w:p>
    <w:p w14:paraId="6D889D54" w14:textId="77777777" w:rsidR="008D3944" w:rsidRDefault="00141056" w:rsidP="00473ED2">
      <w:pPr>
        <w:jc w:val="both"/>
        <w:rPr>
          <w:rFonts w:ascii="Calibri" w:hAnsi="Calibri" w:cs="Calibri"/>
          <w:b/>
          <w:sz w:val="48"/>
          <w:szCs w:val="48"/>
        </w:rPr>
      </w:pPr>
      <w:r>
        <w:rPr>
          <w:rFonts w:ascii="Calibri" w:hAnsi="Calibri" w:cs="Calibri"/>
          <w:b/>
          <w:sz w:val="48"/>
          <w:szCs w:val="48"/>
        </w:rPr>
        <w:t>Mathematics Teacher</w:t>
      </w:r>
    </w:p>
    <w:p w14:paraId="2D08875E" w14:textId="4030411C" w:rsidR="009720D9" w:rsidRDefault="009720D9" w:rsidP="00473ED2">
      <w:pPr>
        <w:jc w:val="both"/>
        <w:rPr>
          <w:rFonts w:ascii="Calibri" w:hAnsi="Calibri" w:cs="Calibri"/>
          <w:b/>
          <w:sz w:val="48"/>
          <w:szCs w:val="48"/>
        </w:rPr>
      </w:pPr>
      <w:r>
        <w:rPr>
          <w:rFonts w:ascii="Calibri" w:hAnsi="Calibri" w:cs="Calibri"/>
          <w:b/>
          <w:sz w:val="48"/>
          <w:szCs w:val="48"/>
        </w:rPr>
        <w:t xml:space="preserve">Required for </w:t>
      </w:r>
      <w:r w:rsidR="00F67A33">
        <w:rPr>
          <w:rFonts w:ascii="Calibri" w:hAnsi="Calibri" w:cs="Calibri"/>
          <w:b/>
          <w:sz w:val="48"/>
          <w:szCs w:val="48"/>
        </w:rPr>
        <w:t xml:space="preserve">either Easter or </w:t>
      </w:r>
      <w:r w:rsidR="00D53670">
        <w:rPr>
          <w:rFonts w:ascii="Calibri" w:hAnsi="Calibri" w:cs="Calibri"/>
          <w:b/>
          <w:sz w:val="48"/>
          <w:szCs w:val="48"/>
        </w:rPr>
        <w:t>September</w:t>
      </w:r>
      <w:r>
        <w:rPr>
          <w:rFonts w:ascii="Calibri" w:hAnsi="Calibri" w:cs="Calibri"/>
          <w:b/>
          <w:sz w:val="48"/>
          <w:szCs w:val="48"/>
        </w:rPr>
        <w:t xml:space="preserve"> 202</w:t>
      </w:r>
      <w:r w:rsidR="005C5B6D">
        <w:rPr>
          <w:rFonts w:ascii="Calibri" w:hAnsi="Calibri" w:cs="Calibri"/>
          <w:b/>
          <w:sz w:val="48"/>
          <w:szCs w:val="48"/>
        </w:rPr>
        <w:t>5</w:t>
      </w:r>
    </w:p>
    <w:p w14:paraId="277FC58F" w14:textId="4A1F5740" w:rsidR="00D53670" w:rsidRDefault="00550166" w:rsidP="00473ED2">
      <w:pPr>
        <w:jc w:val="both"/>
        <w:rPr>
          <w:rFonts w:ascii="Calibri" w:hAnsi="Calibri" w:cs="Calibri"/>
          <w:b/>
          <w:sz w:val="48"/>
          <w:szCs w:val="48"/>
        </w:rPr>
      </w:pPr>
      <w:r>
        <w:rPr>
          <w:rFonts w:ascii="Calibri" w:hAnsi="Calibri" w:cs="Calibri"/>
          <w:b/>
          <w:sz w:val="48"/>
          <w:szCs w:val="48"/>
        </w:rPr>
        <w:t>Full or Part Time appointment considered</w:t>
      </w:r>
    </w:p>
    <w:p w14:paraId="526E1D9E" w14:textId="77777777" w:rsidR="002665A7" w:rsidRPr="00550166" w:rsidRDefault="002665A7" w:rsidP="00473ED2">
      <w:pPr>
        <w:jc w:val="both"/>
        <w:rPr>
          <w:rFonts w:ascii="Calibri" w:hAnsi="Calibri" w:cs="Calibri"/>
          <w:b/>
        </w:rPr>
      </w:pPr>
    </w:p>
    <w:p w14:paraId="13AD9D5A" w14:textId="046CBD81" w:rsidR="002538A3" w:rsidRPr="00550166" w:rsidRDefault="002538A3" w:rsidP="002538A3">
      <w:pPr>
        <w:pStyle w:val="NoSpacing"/>
        <w:rPr>
          <w:rFonts w:cs="Calibri"/>
          <w:sz w:val="24"/>
          <w:szCs w:val="24"/>
          <w:lang w:eastAsia="en-GB"/>
        </w:rPr>
      </w:pPr>
      <w:r w:rsidRPr="00550166">
        <w:rPr>
          <w:rFonts w:cs="Calibri"/>
          <w:sz w:val="24"/>
          <w:szCs w:val="24"/>
        </w:rPr>
        <w:t xml:space="preserve">The King’s (The Cathedral) School is a very special place to work educating children from seven years old through to eighteen. The </w:t>
      </w:r>
      <w:proofErr w:type="gramStart"/>
      <w:r w:rsidRPr="00550166">
        <w:rPr>
          <w:rFonts w:cs="Calibri"/>
          <w:sz w:val="24"/>
          <w:szCs w:val="24"/>
        </w:rPr>
        <w:t>School</w:t>
      </w:r>
      <w:proofErr w:type="gramEnd"/>
      <w:r w:rsidRPr="00550166">
        <w:rPr>
          <w:rFonts w:cs="Calibri"/>
          <w:sz w:val="24"/>
          <w:szCs w:val="24"/>
        </w:rPr>
        <w:t xml:space="preserve"> has an incredibly strong reputation in the area and is one of a very small number of state Schools that has retained close links to the Cathedral dating all the way back to 1541. The </w:t>
      </w:r>
      <w:proofErr w:type="gramStart"/>
      <w:r w:rsidRPr="00550166">
        <w:rPr>
          <w:rFonts w:cs="Calibri"/>
          <w:sz w:val="24"/>
          <w:szCs w:val="24"/>
        </w:rPr>
        <w:t>School</w:t>
      </w:r>
      <w:proofErr w:type="gramEnd"/>
      <w:r w:rsidRPr="00550166">
        <w:rPr>
          <w:rFonts w:cs="Calibri"/>
          <w:sz w:val="24"/>
          <w:szCs w:val="24"/>
        </w:rPr>
        <w:t xml:space="preserve"> is heavily oversubscribed</w:t>
      </w:r>
      <w:r>
        <w:rPr>
          <w:rFonts w:cs="Calibri"/>
          <w:sz w:val="24"/>
          <w:szCs w:val="24"/>
        </w:rPr>
        <w:t xml:space="preserve">, </w:t>
      </w:r>
      <w:r w:rsidRPr="00550166">
        <w:rPr>
          <w:rFonts w:cs="Calibri"/>
          <w:sz w:val="24"/>
          <w:szCs w:val="24"/>
        </w:rPr>
        <w:t>staff retention is very high</w:t>
      </w:r>
      <w:r>
        <w:rPr>
          <w:rFonts w:cs="Calibri"/>
          <w:sz w:val="24"/>
          <w:szCs w:val="24"/>
        </w:rPr>
        <w:t xml:space="preserve">, and staff will typically choose to send their own children to the school for their education.  </w:t>
      </w:r>
      <w:r w:rsidRPr="00550166">
        <w:rPr>
          <w:rFonts w:cs="Calibri"/>
          <w:sz w:val="24"/>
          <w:szCs w:val="24"/>
        </w:rPr>
        <w:t xml:space="preserve"> The </w:t>
      </w:r>
      <w:proofErr w:type="gramStart"/>
      <w:r w:rsidRPr="00550166">
        <w:rPr>
          <w:rFonts w:cs="Calibri"/>
          <w:sz w:val="24"/>
          <w:szCs w:val="24"/>
        </w:rPr>
        <w:t>School</w:t>
      </w:r>
      <w:proofErr w:type="gramEnd"/>
      <w:r w:rsidRPr="00550166">
        <w:rPr>
          <w:rFonts w:cs="Calibri"/>
          <w:sz w:val="24"/>
          <w:szCs w:val="24"/>
        </w:rPr>
        <w:t xml:space="preserve"> places a real emphasis on students achieving well academically alongside participating in a wide range of sporting, musical and leadership opportunities.</w:t>
      </w:r>
      <w:r>
        <w:rPr>
          <w:rFonts w:cs="Calibri"/>
          <w:sz w:val="24"/>
          <w:szCs w:val="24"/>
        </w:rPr>
        <w:t xml:space="preserve"> In July 2024</w:t>
      </w:r>
      <w:r w:rsidR="00541AC3">
        <w:rPr>
          <w:rFonts w:cs="Calibri"/>
          <w:sz w:val="24"/>
          <w:szCs w:val="24"/>
        </w:rPr>
        <w:t>,</w:t>
      </w:r>
      <w:r>
        <w:rPr>
          <w:rFonts w:cs="Calibri"/>
          <w:sz w:val="24"/>
          <w:szCs w:val="24"/>
        </w:rPr>
        <w:t xml:space="preserve"> the School was judged as Outstanding in every category and a copy of the report can be accessed </w:t>
      </w:r>
      <w:hyperlink r:id="rId8" w:history="1">
        <w:r w:rsidRPr="002538A3">
          <w:rPr>
            <w:rStyle w:val="Hyperlink"/>
            <w:rFonts w:cs="Calibri"/>
            <w:sz w:val="24"/>
            <w:szCs w:val="24"/>
          </w:rPr>
          <w:t>here.</w:t>
        </w:r>
      </w:hyperlink>
      <w:r>
        <w:rPr>
          <w:rFonts w:cs="Calibri"/>
          <w:sz w:val="24"/>
          <w:szCs w:val="24"/>
        </w:rPr>
        <w:t xml:space="preserve"> </w:t>
      </w:r>
    </w:p>
    <w:p w14:paraId="2490D7B9" w14:textId="77777777" w:rsidR="002538A3" w:rsidRDefault="002538A3" w:rsidP="002665A7">
      <w:pPr>
        <w:pStyle w:val="NoSpacing"/>
        <w:rPr>
          <w:rFonts w:cs="Calibri"/>
        </w:rPr>
      </w:pPr>
    </w:p>
    <w:p w14:paraId="65731C13" w14:textId="7FCBAE45" w:rsidR="007406A6" w:rsidRPr="00B86C4E" w:rsidRDefault="002538A3" w:rsidP="002665A7">
      <w:pPr>
        <w:pStyle w:val="NoSpacing"/>
        <w:rPr>
          <w:rFonts w:cs="Calibri"/>
          <w:sz w:val="24"/>
          <w:szCs w:val="24"/>
          <w:lang w:eastAsia="en-GB"/>
        </w:rPr>
      </w:pPr>
      <w:r w:rsidRPr="00550166">
        <w:rPr>
          <w:rFonts w:cs="Calibri"/>
        </w:rPr>
        <w:t>Mathematics</w:t>
      </w:r>
      <w:r w:rsidR="002665A7" w:rsidRPr="007F6011">
        <w:rPr>
          <w:rFonts w:cs="Calibri"/>
          <w:sz w:val="24"/>
          <w:szCs w:val="24"/>
          <w:lang w:eastAsia="en-GB"/>
        </w:rPr>
        <w:t xml:space="preserve"> is a highly valued and popular subject at the </w:t>
      </w:r>
      <w:r>
        <w:rPr>
          <w:rFonts w:cs="Calibri"/>
          <w:sz w:val="24"/>
          <w:szCs w:val="24"/>
          <w:lang w:eastAsia="en-GB"/>
        </w:rPr>
        <w:t xml:space="preserve">King’s (The Cathedral) School. </w:t>
      </w:r>
      <w:r w:rsidR="005C5B6D">
        <w:rPr>
          <w:rFonts w:cs="Calibri"/>
          <w:sz w:val="24"/>
          <w:szCs w:val="24"/>
          <w:lang w:eastAsia="en-GB"/>
        </w:rPr>
        <w:t xml:space="preserve">  The department consists of a team of experienced and </w:t>
      </w:r>
      <w:proofErr w:type="gramStart"/>
      <w:r w:rsidR="005C5B6D">
        <w:rPr>
          <w:rFonts w:cs="Calibri"/>
          <w:sz w:val="24"/>
          <w:szCs w:val="24"/>
          <w:lang w:eastAsia="en-GB"/>
        </w:rPr>
        <w:t>hard working</w:t>
      </w:r>
      <w:proofErr w:type="gramEnd"/>
      <w:r w:rsidR="005C5B6D">
        <w:rPr>
          <w:rFonts w:cs="Calibri"/>
          <w:sz w:val="24"/>
          <w:szCs w:val="24"/>
          <w:lang w:eastAsia="en-GB"/>
        </w:rPr>
        <w:t xml:space="preserve"> specialists </w:t>
      </w:r>
      <w:r>
        <w:rPr>
          <w:rFonts w:cs="Calibri"/>
          <w:sz w:val="24"/>
          <w:szCs w:val="24"/>
          <w:lang w:eastAsia="en-GB"/>
        </w:rPr>
        <w:t xml:space="preserve">led by a very supportive </w:t>
      </w:r>
      <w:r w:rsidR="005C5B6D">
        <w:rPr>
          <w:rFonts w:cs="Calibri"/>
          <w:sz w:val="24"/>
          <w:szCs w:val="24"/>
          <w:lang w:eastAsia="en-GB"/>
        </w:rPr>
        <w:t xml:space="preserve">Head of Department.  </w:t>
      </w:r>
      <w:r w:rsidR="002665A7" w:rsidRPr="007F6011">
        <w:rPr>
          <w:rFonts w:cs="Calibri"/>
          <w:sz w:val="24"/>
          <w:szCs w:val="24"/>
          <w:lang w:eastAsia="en-GB"/>
        </w:rPr>
        <w:t xml:space="preserve"> </w:t>
      </w:r>
      <w:r w:rsidR="002665A7" w:rsidRPr="00B86C4E">
        <w:rPr>
          <w:rFonts w:cs="Calibri"/>
          <w:sz w:val="24"/>
          <w:szCs w:val="24"/>
          <w:lang w:eastAsia="en-GB"/>
        </w:rPr>
        <w:t xml:space="preserve">The </w:t>
      </w:r>
      <w:r w:rsidR="005C5B6D">
        <w:rPr>
          <w:rFonts w:cs="Calibri"/>
          <w:sz w:val="24"/>
          <w:szCs w:val="24"/>
          <w:lang w:eastAsia="en-GB"/>
        </w:rPr>
        <w:t>team</w:t>
      </w:r>
      <w:r w:rsidR="002665A7" w:rsidRPr="00B86C4E">
        <w:rPr>
          <w:rFonts w:cs="Calibri"/>
          <w:sz w:val="24"/>
          <w:szCs w:val="24"/>
          <w:lang w:eastAsia="en-GB"/>
        </w:rPr>
        <w:t xml:space="preserve"> have enjoyed strong academic success over a prolonged </w:t>
      </w:r>
      <w:proofErr w:type="gramStart"/>
      <w:r w:rsidR="002665A7" w:rsidRPr="00B86C4E">
        <w:rPr>
          <w:rFonts w:cs="Calibri"/>
          <w:sz w:val="24"/>
          <w:szCs w:val="24"/>
          <w:lang w:eastAsia="en-GB"/>
        </w:rPr>
        <w:t>period of time</w:t>
      </w:r>
      <w:proofErr w:type="gramEnd"/>
      <w:r w:rsidR="002665A7" w:rsidRPr="00B86C4E">
        <w:rPr>
          <w:rFonts w:cs="Calibri"/>
          <w:sz w:val="24"/>
          <w:szCs w:val="24"/>
          <w:lang w:eastAsia="en-GB"/>
        </w:rPr>
        <w:t xml:space="preserve">. At GCSE in </w:t>
      </w:r>
      <w:r w:rsidR="005C5B6D">
        <w:rPr>
          <w:rFonts w:cs="Calibri"/>
          <w:sz w:val="24"/>
          <w:szCs w:val="24"/>
          <w:lang w:eastAsia="en-GB"/>
        </w:rPr>
        <w:t>2024</w:t>
      </w:r>
      <w:r w:rsidR="007406A6" w:rsidRPr="00B86C4E">
        <w:rPr>
          <w:rFonts w:cs="Calibri"/>
          <w:sz w:val="24"/>
          <w:szCs w:val="24"/>
          <w:lang w:eastAsia="en-GB"/>
        </w:rPr>
        <w:t xml:space="preserve"> students achieved </w:t>
      </w:r>
      <w:r w:rsidR="005C5B6D">
        <w:rPr>
          <w:rFonts w:cs="Calibri"/>
          <w:sz w:val="24"/>
          <w:szCs w:val="24"/>
          <w:lang w:eastAsia="en-GB"/>
        </w:rPr>
        <w:t xml:space="preserve">an </w:t>
      </w:r>
      <w:r>
        <w:rPr>
          <w:rFonts w:cs="Calibri"/>
          <w:sz w:val="24"/>
          <w:szCs w:val="24"/>
          <w:lang w:eastAsia="en-GB"/>
        </w:rPr>
        <w:t xml:space="preserve">overall </w:t>
      </w:r>
      <w:r w:rsidRPr="00B86C4E">
        <w:rPr>
          <w:rFonts w:cs="Calibri"/>
          <w:sz w:val="24"/>
          <w:szCs w:val="24"/>
          <w:lang w:eastAsia="en-GB"/>
        </w:rPr>
        <w:t>progress score</w:t>
      </w:r>
      <w:r w:rsidR="007406A6" w:rsidRPr="00B86C4E">
        <w:rPr>
          <w:rFonts w:cs="Calibri"/>
          <w:sz w:val="24"/>
          <w:szCs w:val="24"/>
          <w:lang w:eastAsia="en-GB"/>
        </w:rPr>
        <w:t xml:space="preserve"> of </w:t>
      </w:r>
      <w:r w:rsidR="005C5B6D">
        <w:rPr>
          <w:rFonts w:cs="Calibri"/>
          <w:sz w:val="24"/>
          <w:szCs w:val="24"/>
          <w:lang w:eastAsia="en-GB"/>
        </w:rPr>
        <w:t>+</w:t>
      </w:r>
      <w:r w:rsidR="007406A6" w:rsidRPr="00B86C4E">
        <w:rPr>
          <w:rFonts w:cs="Calibri"/>
          <w:sz w:val="24"/>
          <w:szCs w:val="24"/>
          <w:lang w:eastAsia="en-GB"/>
        </w:rPr>
        <w:t>0.</w:t>
      </w:r>
      <w:r w:rsidR="005C5B6D">
        <w:rPr>
          <w:rFonts w:cs="Calibri"/>
          <w:sz w:val="24"/>
          <w:szCs w:val="24"/>
          <w:lang w:eastAsia="en-GB"/>
        </w:rPr>
        <w:t>42</w:t>
      </w:r>
      <w:r>
        <w:rPr>
          <w:rFonts w:cs="Calibri"/>
          <w:sz w:val="24"/>
          <w:szCs w:val="24"/>
          <w:lang w:eastAsia="en-GB"/>
        </w:rPr>
        <w:t>, whilst a</w:t>
      </w:r>
      <w:r w:rsidR="002665A7" w:rsidRPr="00B86C4E">
        <w:rPr>
          <w:rFonts w:cs="Calibri"/>
          <w:sz w:val="24"/>
          <w:szCs w:val="24"/>
          <w:lang w:eastAsia="en-GB"/>
        </w:rPr>
        <w:t>t post 16</w:t>
      </w:r>
      <w:r w:rsidR="007406A6" w:rsidRPr="00B86C4E">
        <w:rPr>
          <w:rFonts w:cs="Calibri"/>
          <w:sz w:val="24"/>
          <w:szCs w:val="24"/>
          <w:lang w:eastAsia="en-GB"/>
        </w:rPr>
        <w:t xml:space="preserve">, </w:t>
      </w:r>
      <w:r w:rsidR="005C5B6D">
        <w:rPr>
          <w:rFonts w:cs="Calibri"/>
          <w:sz w:val="24"/>
          <w:szCs w:val="24"/>
          <w:lang w:eastAsia="en-GB"/>
        </w:rPr>
        <w:t>76</w:t>
      </w:r>
      <w:r w:rsidR="002665A7" w:rsidRPr="00B86C4E">
        <w:rPr>
          <w:rFonts w:cs="Calibri"/>
          <w:sz w:val="24"/>
          <w:szCs w:val="24"/>
          <w:lang w:eastAsia="en-GB"/>
        </w:rPr>
        <w:t xml:space="preserve">% of </w:t>
      </w:r>
      <w:r w:rsidR="007406A6" w:rsidRPr="00B86C4E">
        <w:rPr>
          <w:rFonts w:cs="Calibri"/>
          <w:sz w:val="24"/>
          <w:szCs w:val="24"/>
          <w:lang w:eastAsia="en-GB"/>
        </w:rPr>
        <w:t xml:space="preserve">A Level </w:t>
      </w:r>
      <w:r w:rsidRPr="00550166">
        <w:rPr>
          <w:rFonts w:cs="Calibri"/>
        </w:rPr>
        <w:t>Mathematics</w:t>
      </w:r>
      <w:r w:rsidR="007406A6" w:rsidRPr="00B86C4E">
        <w:rPr>
          <w:rFonts w:cs="Calibri"/>
          <w:sz w:val="24"/>
          <w:szCs w:val="24"/>
          <w:lang w:eastAsia="en-GB"/>
        </w:rPr>
        <w:t xml:space="preserve"> </w:t>
      </w:r>
      <w:r w:rsidR="002665A7" w:rsidRPr="00B86C4E">
        <w:rPr>
          <w:rFonts w:cs="Calibri"/>
          <w:sz w:val="24"/>
          <w:szCs w:val="24"/>
          <w:lang w:eastAsia="en-GB"/>
        </w:rPr>
        <w:t>grades were A*-B</w:t>
      </w:r>
      <w:r w:rsidR="007406A6" w:rsidRPr="00B86C4E">
        <w:rPr>
          <w:rFonts w:cs="Calibri"/>
          <w:sz w:val="24"/>
          <w:szCs w:val="24"/>
          <w:lang w:eastAsia="en-GB"/>
        </w:rPr>
        <w:t xml:space="preserve"> and for Further </w:t>
      </w:r>
      <w:r w:rsidRPr="00550166">
        <w:rPr>
          <w:rFonts w:cs="Calibri"/>
        </w:rPr>
        <w:t>Mathematics</w:t>
      </w:r>
      <w:r w:rsidR="007406A6" w:rsidRPr="00B86C4E">
        <w:rPr>
          <w:rFonts w:cs="Calibri"/>
          <w:sz w:val="24"/>
          <w:szCs w:val="24"/>
          <w:lang w:eastAsia="en-GB"/>
        </w:rPr>
        <w:t>, this was 9</w:t>
      </w:r>
      <w:r w:rsidR="005C5B6D">
        <w:rPr>
          <w:rFonts w:cs="Calibri"/>
          <w:sz w:val="24"/>
          <w:szCs w:val="24"/>
          <w:lang w:eastAsia="en-GB"/>
        </w:rPr>
        <w:t>3</w:t>
      </w:r>
      <w:r w:rsidR="007406A6" w:rsidRPr="00B86C4E">
        <w:rPr>
          <w:rFonts w:cs="Calibri"/>
          <w:sz w:val="24"/>
          <w:szCs w:val="24"/>
          <w:lang w:eastAsia="en-GB"/>
        </w:rPr>
        <w:t>%</w:t>
      </w:r>
      <w:r w:rsidR="002665A7" w:rsidRPr="00B86C4E">
        <w:rPr>
          <w:rFonts w:cs="Calibri"/>
          <w:sz w:val="24"/>
          <w:szCs w:val="24"/>
          <w:lang w:eastAsia="en-GB"/>
        </w:rPr>
        <w:t xml:space="preserve">. </w:t>
      </w:r>
    </w:p>
    <w:p w14:paraId="0C08F167" w14:textId="77777777" w:rsidR="007406A6" w:rsidRPr="00B86C4E" w:rsidRDefault="007406A6" w:rsidP="002665A7">
      <w:pPr>
        <w:pStyle w:val="NoSpacing"/>
        <w:rPr>
          <w:rFonts w:cs="Calibri"/>
          <w:sz w:val="24"/>
          <w:szCs w:val="24"/>
          <w:lang w:eastAsia="en-GB"/>
        </w:rPr>
      </w:pPr>
    </w:p>
    <w:p w14:paraId="145A472E" w14:textId="3063071F" w:rsidR="002538A3" w:rsidRPr="00550166" w:rsidRDefault="005C5B6D" w:rsidP="002538A3">
      <w:pPr>
        <w:jc w:val="both"/>
        <w:rPr>
          <w:rFonts w:ascii="Calibri" w:hAnsi="Calibri" w:cs="Calibri"/>
        </w:rPr>
      </w:pPr>
      <w:r>
        <w:rPr>
          <w:rFonts w:ascii="Calibri" w:hAnsi="Calibri" w:cs="Calibri"/>
          <w:color w:val="000000"/>
        </w:rPr>
        <w:t xml:space="preserve">Teachers at the school enjoy working </w:t>
      </w:r>
      <w:r w:rsidR="002538A3">
        <w:rPr>
          <w:rFonts w:ascii="Calibri" w:hAnsi="Calibri" w:cs="Calibri"/>
          <w:color w:val="000000"/>
        </w:rPr>
        <w:t xml:space="preserve">and interacting </w:t>
      </w:r>
      <w:r>
        <w:rPr>
          <w:rFonts w:ascii="Calibri" w:hAnsi="Calibri" w:cs="Calibri"/>
          <w:color w:val="000000"/>
        </w:rPr>
        <w:t xml:space="preserve">with our students. They are mature, </w:t>
      </w:r>
      <w:r w:rsidR="007406A6" w:rsidRPr="00B86C4E">
        <w:rPr>
          <w:rFonts w:ascii="Calibri" w:hAnsi="Calibri" w:cs="Calibri"/>
          <w:color w:val="000000"/>
        </w:rPr>
        <w:t>highly motivated and inquisitive making teaching</w:t>
      </w:r>
      <w:r>
        <w:rPr>
          <w:rFonts w:ascii="Calibri" w:hAnsi="Calibri" w:cs="Calibri"/>
          <w:color w:val="000000"/>
        </w:rPr>
        <w:t xml:space="preserve"> </w:t>
      </w:r>
      <w:r w:rsidR="007406A6" w:rsidRPr="00B86C4E">
        <w:rPr>
          <w:rFonts w:ascii="Calibri" w:hAnsi="Calibri" w:cs="Calibri"/>
          <w:color w:val="000000"/>
        </w:rPr>
        <w:t xml:space="preserve">a stimulating and rewarding experience.  </w:t>
      </w:r>
      <w:r>
        <w:rPr>
          <w:rFonts w:ascii="Calibri" w:hAnsi="Calibri" w:cs="Calibri"/>
        </w:rPr>
        <w:t xml:space="preserve">Many students continue to study </w:t>
      </w:r>
      <w:r w:rsidR="002538A3" w:rsidRPr="00550166">
        <w:rPr>
          <w:rFonts w:ascii="Calibri" w:hAnsi="Calibri" w:cs="Calibri"/>
        </w:rPr>
        <w:t>Mathematics</w:t>
      </w:r>
      <w:r w:rsidR="007F6011" w:rsidRPr="00B86C4E">
        <w:rPr>
          <w:rFonts w:ascii="Calibri" w:hAnsi="Calibri" w:cs="Calibri"/>
        </w:rPr>
        <w:t xml:space="preserve"> </w:t>
      </w:r>
      <w:r>
        <w:rPr>
          <w:rFonts w:ascii="Calibri" w:hAnsi="Calibri" w:cs="Calibri"/>
        </w:rPr>
        <w:t xml:space="preserve">at </w:t>
      </w:r>
      <w:r w:rsidR="007F6011" w:rsidRPr="00B86C4E">
        <w:rPr>
          <w:rFonts w:ascii="Calibri" w:hAnsi="Calibri" w:cs="Calibri"/>
        </w:rPr>
        <w:t xml:space="preserve">A Level </w:t>
      </w:r>
      <w:r>
        <w:rPr>
          <w:rFonts w:ascii="Calibri" w:hAnsi="Calibri" w:cs="Calibri"/>
        </w:rPr>
        <w:t xml:space="preserve">where we will typically have up to </w:t>
      </w:r>
      <w:r w:rsidR="002538A3">
        <w:rPr>
          <w:rFonts w:ascii="Calibri" w:hAnsi="Calibri" w:cs="Calibri"/>
        </w:rPr>
        <w:t>eight</w:t>
      </w:r>
      <w:r>
        <w:rPr>
          <w:rFonts w:ascii="Calibri" w:hAnsi="Calibri" w:cs="Calibri"/>
        </w:rPr>
        <w:t xml:space="preserve"> groups </w:t>
      </w:r>
      <w:r w:rsidR="002538A3">
        <w:rPr>
          <w:rFonts w:ascii="Calibri" w:hAnsi="Calibri" w:cs="Calibri"/>
        </w:rPr>
        <w:t xml:space="preserve">across our A Level course. </w:t>
      </w:r>
      <w:r>
        <w:rPr>
          <w:rFonts w:ascii="Calibri" w:hAnsi="Calibri" w:cs="Calibri"/>
        </w:rPr>
        <w:t xml:space="preserve"> Further </w:t>
      </w:r>
      <w:r w:rsidR="002538A3" w:rsidRPr="00550166">
        <w:rPr>
          <w:rFonts w:ascii="Calibri" w:hAnsi="Calibri" w:cs="Calibri"/>
        </w:rPr>
        <w:t>Mathematics</w:t>
      </w:r>
      <w:r w:rsidR="002538A3">
        <w:rPr>
          <w:rFonts w:ascii="Calibri" w:hAnsi="Calibri" w:cs="Calibri"/>
        </w:rPr>
        <w:t xml:space="preserve"> </w:t>
      </w:r>
      <w:r>
        <w:rPr>
          <w:rFonts w:ascii="Calibri" w:hAnsi="Calibri" w:cs="Calibri"/>
        </w:rPr>
        <w:t xml:space="preserve">is offered at both GCSE and A Level and is </w:t>
      </w:r>
      <w:r w:rsidR="002538A3">
        <w:rPr>
          <w:rFonts w:ascii="Calibri" w:hAnsi="Calibri" w:cs="Calibri"/>
        </w:rPr>
        <w:t xml:space="preserve">also </w:t>
      </w:r>
      <w:r>
        <w:rPr>
          <w:rFonts w:ascii="Calibri" w:hAnsi="Calibri" w:cs="Calibri"/>
        </w:rPr>
        <w:t xml:space="preserve">a popular option. </w:t>
      </w:r>
      <w:r w:rsidR="002538A3" w:rsidRPr="00550166">
        <w:rPr>
          <w:rFonts w:ascii="Calibri" w:hAnsi="Calibri" w:cs="Calibri"/>
        </w:rPr>
        <w:t xml:space="preserve">The Mathematics Department </w:t>
      </w:r>
      <w:proofErr w:type="gramStart"/>
      <w:r w:rsidR="002538A3" w:rsidRPr="00550166">
        <w:rPr>
          <w:rFonts w:ascii="Calibri" w:hAnsi="Calibri" w:cs="Calibri"/>
        </w:rPr>
        <w:t>is located in</w:t>
      </w:r>
      <w:proofErr w:type="gramEnd"/>
      <w:r w:rsidR="002538A3" w:rsidRPr="00550166">
        <w:rPr>
          <w:rFonts w:ascii="Calibri" w:hAnsi="Calibri" w:cs="Calibri"/>
        </w:rPr>
        <w:t xml:space="preserve"> its own suite of modern classrooms and a staff workroom.  All classrooms are equipped with</w:t>
      </w:r>
      <w:r w:rsidR="00F67A33">
        <w:rPr>
          <w:rFonts w:ascii="Calibri" w:hAnsi="Calibri" w:cs="Calibri"/>
        </w:rPr>
        <w:t xml:space="preserve"> </w:t>
      </w:r>
      <w:r w:rsidR="002538A3" w:rsidRPr="00550166">
        <w:rPr>
          <w:rFonts w:ascii="Calibri" w:hAnsi="Calibri" w:cs="Calibri"/>
        </w:rPr>
        <w:t xml:space="preserve">interactive whiteboards and computers. We have invested in various software packages available including subscriptions to </w:t>
      </w:r>
      <w:r w:rsidR="002538A3" w:rsidRPr="00237856">
        <w:rPr>
          <w:rFonts w:ascii="Calibri" w:hAnsi="Calibri" w:cs="Calibri"/>
        </w:rPr>
        <w:t>‘</w:t>
      </w:r>
      <w:proofErr w:type="spellStart"/>
      <w:r w:rsidR="002538A3" w:rsidRPr="00237856">
        <w:rPr>
          <w:rFonts w:ascii="Calibri" w:hAnsi="Calibri" w:cs="Calibri"/>
        </w:rPr>
        <w:t>M</w:t>
      </w:r>
      <w:r w:rsidR="006F74A1" w:rsidRPr="00237856">
        <w:rPr>
          <w:rFonts w:ascii="Calibri" w:hAnsi="Calibri" w:cs="Calibri"/>
        </w:rPr>
        <w:t>athswatch</w:t>
      </w:r>
      <w:proofErr w:type="spellEnd"/>
      <w:r w:rsidR="002538A3" w:rsidRPr="00237856">
        <w:rPr>
          <w:rFonts w:ascii="Calibri" w:hAnsi="Calibri" w:cs="Calibri"/>
        </w:rPr>
        <w:t>’</w:t>
      </w:r>
      <w:r w:rsidR="006F74A1" w:rsidRPr="00237856">
        <w:rPr>
          <w:rFonts w:ascii="Calibri" w:hAnsi="Calibri" w:cs="Calibri"/>
        </w:rPr>
        <w:t>,</w:t>
      </w:r>
      <w:r w:rsidR="006F74A1">
        <w:rPr>
          <w:rFonts w:ascii="Calibri" w:hAnsi="Calibri" w:cs="Calibri"/>
        </w:rPr>
        <w:t xml:space="preserve"> </w:t>
      </w:r>
      <w:r w:rsidR="006F74A1" w:rsidRPr="00237856">
        <w:rPr>
          <w:rFonts w:ascii="Calibri" w:hAnsi="Calibri" w:cs="Calibri"/>
        </w:rPr>
        <w:t>Dr Frost</w:t>
      </w:r>
      <w:r w:rsidR="002538A3" w:rsidRPr="00237856">
        <w:rPr>
          <w:rFonts w:ascii="Calibri" w:hAnsi="Calibri" w:cs="Calibri"/>
        </w:rPr>
        <w:t xml:space="preserve">, </w:t>
      </w:r>
      <w:proofErr w:type="spellStart"/>
      <w:r w:rsidR="002538A3" w:rsidRPr="00237856">
        <w:rPr>
          <w:rFonts w:ascii="Calibri" w:hAnsi="Calibri" w:cs="Calibri"/>
        </w:rPr>
        <w:t>GoTeach</w:t>
      </w:r>
      <w:proofErr w:type="spellEnd"/>
      <w:r w:rsidR="006F74A1" w:rsidRPr="00237856">
        <w:rPr>
          <w:rFonts w:ascii="Calibri" w:hAnsi="Calibri" w:cs="Calibri"/>
        </w:rPr>
        <w:t xml:space="preserve"> </w:t>
      </w:r>
      <w:proofErr w:type="spellStart"/>
      <w:r w:rsidR="006F74A1" w:rsidRPr="00237856">
        <w:rPr>
          <w:rFonts w:ascii="Calibri" w:hAnsi="Calibri" w:cs="Calibri"/>
        </w:rPr>
        <w:t>Maths</w:t>
      </w:r>
      <w:proofErr w:type="spellEnd"/>
      <w:r w:rsidR="002538A3" w:rsidRPr="00237856">
        <w:rPr>
          <w:rFonts w:ascii="Calibri" w:hAnsi="Calibri" w:cs="Calibri"/>
        </w:rPr>
        <w:t xml:space="preserve"> and</w:t>
      </w:r>
      <w:r w:rsidR="002538A3" w:rsidRPr="00550166">
        <w:rPr>
          <w:rFonts w:ascii="Calibri" w:hAnsi="Calibri" w:cs="Calibri"/>
        </w:rPr>
        <w:t xml:space="preserve"> </w:t>
      </w:r>
      <w:proofErr w:type="spellStart"/>
      <w:r w:rsidR="002538A3" w:rsidRPr="00550166">
        <w:rPr>
          <w:rFonts w:ascii="Calibri" w:hAnsi="Calibri" w:cs="Calibri"/>
        </w:rPr>
        <w:t>MathsBox</w:t>
      </w:r>
      <w:proofErr w:type="spellEnd"/>
      <w:r w:rsidR="002538A3" w:rsidRPr="00550166">
        <w:rPr>
          <w:rFonts w:ascii="Calibri" w:hAnsi="Calibri" w:cs="Calibri"/>
        </w:rPr>
        <w:t>.</w:t>
      </w:r>
      <w:r w:rsidR="002538A3">
        <w:rPr>
          <w:rFonts w:ascii="Calibri" w:hAnsi="Calibri" w:cs="Calibri"/>
        </w:rPr>
        <w:t xml:space="preserve"> </w:t>
      </w:r>
      <w:r w:rsidR="002538A3" w:rsidRPr="00550166">
        <w:rPr>
          <w:rFonts w:ascii="Calibri" w:hAnsi="Calibri" w:cs="Calibri"/>
        </w:rPr>
        <w:t xml:space="preserve">At GCSE we follow the 9-1 Edexcel </w:t>
      </w:r>
      <w:proofErr w:type="gramStart"/>
      <w:r w:rsidR="002538A3" w:rsidRPr="00550166">
        <w:rPr>
          <w:rFonts w:ascii="Calibri" w:hAnsi="Calibri" w:cs="Calibri"/>
        </w:rPr>
        <w:t>course</w:t>
      </w:r>
      <w:proofErr w:type="gramEnd"/>
      <w:r w:rsidR="002538A3" w:rsidRPr="00550166">
        <w:rPr>
          <w:rFonts w:ascii="Calibri" w:hAnsi="Calibri" w:cs="Calibri"/>
        </w:rPr>
        <w:t xml:space="preserve"> and we also follow Edexcel at Key Stage 5 for Advanced Level Mathematics and Further Mathematics.  </w:t>
      </w:r>
      <w:r w:rsidR="00FF3040">
        <w:rPr>
          <w:rFonts w:ascii="Calibri" w:hAnsi="Calibri" w:cs="Calibri"/>
        </w:rPr>
        <w:t xml:space="preserve">Further details regarding our curriculum can be found </w:t>
      </w:r>
      <w:hyperlink r:id="rId9" w:history="1">
        <w:r w:rsidR="00FF3040" w:rsidRPr="00FF3040">
          <w:rPr>
            <w:rStyle w:val="Hyperlink"/>
            <w:rFonts w:ascii="Calibri" w:hAnsi="Calibri" w:cs="Calibri"/>
          </w:rPr>
          <w:t>here</w:t>
        </w:r>
      </w:hyperlink>
      <w:r w:rsidR="00FF3040">
        <w:rPr>
          <w:rFonts w:ascii="Calibri" w:hAnsi="Calibri" w:cs="Calibri"/>
        </w:rPr>
        <w:t xml:space="preserve">. </w:t>
      </w:r>
    </w:p>
    <w:p w14:paraId="7D7CB4D3" w14:textId="77777777" w:rsidR="007406A6" w:rsidRPr="007F6011" w:rsidRDefault="007406A6" w:rsidP="002665A7">
      <w:pPr>
        <w:pStyle w:val="NoSpacing"/>
        <w:rPr>
          <w:rFonts w:cs="Calibri"/>
          <w:sz w:val="24"/>
          <w:szCs w:val="24"/>
          <w:lang w:eastAsia="en-GB"/>
        </w:rPr>
      </w:pPr>
    </w:p>
    <w:p w14:paraId="343207CD" w14:textId="5FB82F1D" w:rsidR="002665A7" w:rsidRPr="00550166" w:rsidRDefault="002665A7" w:rsidP="002665A7">
      <w:pPr>
        <w:pStyle w:val="NoSpacing"/>
        <w:rPr>
          <w:rFonts w:cs="Calibri"/>
          <w:sz w:val="24"/>
          <w:szCs w:val="24"/>
          <w:lang w:eastAsia="en-GB"/>
        </w:rPr>
      </w:pPr>
      <w:r w:rsidRPr="007F6011">
        <w:rPr>
          <w:rFonts w:cs="Calibri"/>
          <w:sz w:val="24"/>
          <w:szCs w:val="24"/>
          <w:lang w:eastAsia="en-GB"/>
        </w:rPr>
        <w:t>Outside of the</w:t>
      </w:r>
      <w:r w:rsidRPr="00550166">
        <w:rPr>
          <w:rFonts w:cs="Calibri"/>
          <w:sz w:val="24"/>
          <w:szCs w:val="24"/>
          <w:lang w:eastAsia="en-GB"/>
        </w:rPr>
        <w:t xml:space="preserve"> classroom</w:t>
      </w:r>
      <w:r w:rsidR="00541AC3">
        <w:rPr>
          <w:rFonts w:cs="Calibri"/>
          <w:sz w:val="24"/>
          <w:szCs w:val="24"/>
          <w:lang w:eastAsia="en-GB"/>
        </w:rPr>
        <w:t>,</w:t>
      </w:r>
      <w:r w:rsidRPr="00550166">
        <w:rPr>
          <w:rFonts w:cs="Calibri"/>
          <w:sz w:val="24"/>
          <w:szCs w:val="24"/>
          <w:lang w:eastAsia="en-GB"/>
        </w:rPr>
        <w:t xml:space="preserve"> the team provide a wide range of support and opportunities for students including the UKMT Maths Challenge. The team are reflective in their practice and there is a strong culture of n</w:t>
      </w:r>
      <w:r w:rsidR="00AA07A7">
        <w:rPr>
          <w:rFonts w:cs="Calibri"/>
          <w:sz w:val="24"/>
          <w:szCs w:val="24"/>
          <w:lang w:eastAsia="en-GB"/>
        </w:rPr>
        <w:t>urture</w:t>
      </w:r>
      <w:r w:rsidRPr="00550166">
        <w:rPr>
          <w:rFonts w:cs="Calibri"/>
          <w:sz w:val="24"/>
          <w:szCs w:val="24"/>
          <w:lang w:eastAsia="en-GB"/>
        </w:rPr>
        <w:t xml:space="preserve"> and support for new colleagues. </w:t>
      </w:r>
      <w:r w:rsidR="0084314E" w:rsidRPr="00550166">
        <w:rPr>
          <w:rFonts w:cs="Calibri"/>
          <w:sz w:val="24"/>
          <w:szCs w:val="24"/>
          <w:lang w:eastAsia="en-GB"/>
        </w:rPr>
        <w:t xml:space="preserve">The embedded use of IT within the curriculum, especially the use of Interactive Whiteboards, has helped students in their learning. The team are always looking to develop their pedagogy, especially in how challenging concepts are modelled and explained and how learners understanding is checked and reviewed. </w:t>
      </w:r>
    </w:p>
    <w:p w14:paraId="7E6214C4" w14:textId="77777777" w:rsidR="00550166" w:rsidRPr="00550166" w:rsidRDefault="00550166" w:rsidP="002665A7">
      <w:pPr>
        <w:pStyle w:val="NoSpacing"/>
        <w:rPr>
          <w:rFonts w:cs="Calibri"/>
          <w:sz w:val="24"/>
          <w:szCs w:val="24"/>
          <w:lang w:eastAsia="en-GB"/>
        </w:rPr>
      </w:pPr>
    </w:p>
    <w:p w14:paraId="53D67926" w14:textId="77777777" w:rsidR="00550166" w:rsidRPr="00550166" w:rsidRDefault="00550166" w:rsidP="002665A7">
      <w:pPr>
        <w:pStyle w:val="NoSpacing"/>
        <w:rPr>
          <w:rFonts w:cs="Calibri"/>
          <w:sz w:val="24"/>
          <w:szCs w:val="24"/>
          <w:lang w:eastAsia="en-GB"/>
        </w:rPr>
      </w:pPr>
    </w:p>
    <w:p w14:paraId="269984F2" w14:textId="77777777" w:rsidR="0084314E" w:rsidRPr="00550166" w:rsidRDefault="0084314E" w:rsidP="002665A7">
      <w:pPr>
        <w:pStyle w:val="NoSpacing"/>
        <w:rPr>
          <w:rFonts w:cs="Calibri"/>
          <w:sz w:val="24"/>
          <w:szCs w:val="24"/>
          <w:lang w:eastAsia="en-GB"/>
        </w:rPr>
      </w:pPr>
    </w:p>
    <w:p w14:paraId="6A8E0CBB" w14:textId="31A5FF15" w:rsidR="0084314E" w:rsidRPr="00550166" w:rsidRDefault="0084314E" w:rsidP="0084314E">
      <w:pPr>
        <w:pStyle w:val="NoSpacing"/>
        <w:rPr>
          <w:rFonts w:cs="Calibri"/>
          <w:sz w:val="24"/>
          <w:szCs w:val="24"/>
          <w:lang w:eastAsia="en-GB"/>
        </w:rPr>
      </w:pPr>
      <w:r w:rsidRPr="00550166">
        <w:rPr>
          <w:rFonts w:cs="Calibri"/>
          <w:sz w:val="24"/>
          <w:szCs w:val="24"/>
        </w:rPr>
        <w:lastRenderedPageBreak/>
        <w:t xml:space="preserve">Applications are welcomed from </w:t>
      </w:r>
      <w:r w:rsidR="002538A3">
        <w:rPr>
          <w:rFonts w:cs="Calibri"/>
          <w:sz w:val="24"/>
          <w:szCs w:val="24"/>
        </w:rPr>
        <w:t>qualified teachers early in their career</w:t>
      </w:r>
      <w:r w:rsidRPr="00550166">
        <w:rPr>
          <w:rFonts w:cs="Calibri"/>
          <w:sz w:val="24"/>
          <w:szCs w:val="24"/>
        </w:rPr>
        <w:t xml:space="preserve">, who will be well supported by </w:t>
      </w:r>
      <w:r w:rsidR="002538A3">
        <w:rPr>
          <w:rFonts w:cs="Calibri"/>
          <w:sz w:val="24"/>
          <w:szCs w:val="24"/>
        </w:rPr>
        <w:t xml:space="preserve">our </w:t>
      </w:r>
      <w:r w:rsidRPr="00550166">
        <w:rPr>
          <w:rFonts w:cs="Calibri"/>
          <w:sz w:val="24"/>
          <w:szCs w:val="24"/>
        </w:rPr>
        <w:t xml:space="preserve">mentors, or from more experienced candidates where there are exceptional opportunities for further professional development and promotion. </w:t>
      </w:r>
      <w:r w:rsidRPr="00550166">
        <w:rPr>
          <w:rFonts w:cs="Calibri"/>
          <w:sz w:val="24"/>
          <w:szCs w:val="24"/>
          <w:lang w:eastAsia="en-GB"/>
        </w:rPr>
        <w:t xml:space="preserve">We offer candidates the opportunity to teach both A level </w:t>
      </w:r>
      <w:r w:rsidR="00541AC3">
        <w:rPr>
          <w:rFonts w:cs="Calibri"/>
          <w:sz w:val="24"/>
          <w:szCs w:val="24"/>
          <w:lang w:eastAsia="en-GB"/>
        </w:rPr>
        <w:t>M</w:t>
      </w:r>
      <w:r w:rsidRPr="00550166">
        <w:rPr>
          <w:rFonts w:cs="Calibri"/>
          <w:sz w:val="24"/>
          <w:szCs w:val="24"/>
          <w:lang w:eastAsia="en-GB"/>
        </w:rPr>
        <w:t xml:space="preserve">aths and </w:t>
      </w:r>
      <w:r w:rsidR="002538A3">
        <w:rPr>
          <w:rFonts w:cs="Calibri"/>
          <w:sz w:val="24"/>
          <w:szCs w:val="24"/>
          <w:lang w:eastAsia="en-GB"/>
        </w:rPr>
        <w:t>F</w:t>
      </w:r>
      <w:r w:rsidRPr="00550166">
        <w:rPr>
          <w:rFonts w:cs="Calibri"/>
          <w:sz w:val="24"/>
          <w:szCs w:val="24"/>
          <w:lang w:eastAsia="en-GB"/>
        </w:rPr>
        <w:t xml:space="preserve">urther </w:t>
      </w:r>
      <w:r w:rsidR="002538A3">
        <w:rPr>
          <w:rFonts w:cs="Calibri"/>
          <w:sz w:val="24"/>
          <w:szCs w:val="24"/>
          <w:lang w:eastAsia="en-GB"/>
        </w:rPr>
        <w:t>M</w:t>
      </w:r>
      <w:r w:rsidRPr="00550166">
        <w:rPr>
          <w:rFonts w:cs="Calibri"/>
          <w:sz w:val="24"/>
          <w:szCs w:val="24"/>
          <w:lang w:eastAsia="en-GB"/>
        </w:rPr>
        <w:t xml:space="preserve">aths. </w:t>
      </w:r>
    </w:p>
    <w:p w14:paraId="77569DF2" w14:textId="77777777" w:rsidR="008D3944" w:rsidRPr="0079266C" w:rsidRDefault="008D3944" w:rsidP="00473ED2">
      <w:pPr>
        <w:jc w:val="both"/>
      </w:pPr>
    </w:p>
    <w:p w14:paraId="50F649BE" w14:textId="77777777" w:rsidR="008D3944" w:rsidRDefault="008D3944" w:rsidP="00473ED2">
      <w:pPr>
        <w:jc w:val="both"/>
        <w:rPr>
          <w:rStyle w:val="Hyperlink"/>
          <w:rFonts w:ascii="Calibri" w:hAnsi="Calibri"/>
        </w:rPr>
      </w:pPr>
      <w:r w:rsidRPr="00EE1618">
        <w:rPr>
          <w:rFonts w:ascii="Calibri" w:hAnsi="Calibri"/>
        </w:rPr>
        <w:t xml:space="preserve">Further details and an application form can be obtained from </w:t>
      </w:r>
      <w:r>
        <w:rPr>
          <w:rFonts w:ascii="Calibri" w:hAnsi="Calibri"/>
        </w:rPr>
        <w:t xml:space="preserve">the Current Vacancies section on </w:t>
      </w:r>
      <w:r w:rsidRPr="00EE1618">
        <w:rPr>
          <w:rFonts w:ascii="Calibri" w:hAnsi="Calibri"/>
        </w:rPr>
        <w:t xml:space="preserve">our website </w:t>
      </w:r>
      <w:hyperlink r:id="rId10" w:history="1">
        <w:r w:rsidRPr="00EE1618">
          <w:rPr>
            <w:rStyle w:val="Hyperlink"/>
            <w:rFonts w:ascii="Calibri" w:hAnsi="Calibri"/>
          </w:rPr>
          <w:t>www.kings.peterborough.sch.uk</w:t>
        </w:r>
      </w:hyperlink>
      <w:r>
        <w:rPr>
          <w:rFonts w:ascii="Calibri" w:hAnsi="Calibri"/>
        </w:rPr>
        <w:t>; or from Jo Baker, PA to the Headteacher, by telephone 0</w:t>
      </w:r>
      <w:r w:rsidRPr="00EE1618">
        <w:rPr>
          <w:rFonts w:ascii="Calibri" w:hAnsi="Calibri"/>
        </w:rPr>
        <w:t xml:space="preserve">1733 751541 or email </w:t>
      </w:r>
      <w:hyperlink r:id="rId11" w:history="1">
        <w:r w:rsidRPr="00B50D58">
          <w:rPr>
            <w:rStyle w:val="Hyperlink"/>
            <w:rFonts w:ascii="Calibri" w:hAnsi="Calibri"/>
          </w:rPr>
          <w:t>baker.jm@kings.peterborough.sch.uk</w:t>
        </w:r>
      </w:hyperlink>
    </w:p>
    <w:p w14:paraId="1377EF8B" w14:textId="77777777" w:rsidR="00BF3E72" w:rsidRDefault="00BF3E72" w:rsidP="00473ED2">
      <w:pPr>
        <w:jc w:val="both"/>
        <w:rPr>
          <w:rFonts w:ascii="Calibri" w:hAnsi="Calibri"/>
          <w:color w:val="0000FF"/>
          <w:u w:val="single"/>
        </w:rPr>
      </w:pPr>
    </w:p>
    <w:p w14:paraId="7B2D6216" w14:textId="3A3EFF0C" w:rsidR="00BF3E72" w:rsidRDefault="00BF3E72" w:rsidP="00473ED2">
      <w:pPr>
        <w:jc w:val="both"/>
        <w:rPr>
          <w:rFonts w:ascii="Calibri" w:hAnsi="Calibri"/>
        </w:rPr>
      </w:pPr>
      <w:r w:rsidRPr="00BF3E72">
        <w:rPr>
          <w:rFonts w:ascii="Calibri" w:hAnsi="Calibri"/>
        </w:rPr>
        <w:t xml:space="preserve">The closing date for applications is </w:t>
      </w:r>
      <w:r w:rsidR="00237856">
        <w:rPr>
          <w:rFonts w:ascii="Calibri" w:hAnsi="Calibri"/>
        </w:rPr>
        <w:t xml:space="preserve">Friday </w:t>
      </w:r>
      <w:r w:rsidR="00D53670">
        <w:rPr>
          <w:rFonts w:ascii="Calibri" w:hAnsi="Calibri"/>
        </w:rPr>
        <w:t>29 November</w:t>
      </w:r>
      <w:r w:rsidR="002538A3">
        <w:rPr>
          <w:rFonts w:ascii="Calibri" w:hAnsi="Calibri"/>
        </w:rPr>
        <w:t xml:space="preserve"> </w:t>
      </w:r>
      <w:r w:rsidRPr="00BF3E72">
        <w:rPr>
          <w:rFonts w:ascii="Calibri" w:hAnsi="Calibri"/>
        </w:rPr>
        <w:t>at noon.</w:t>
      </w:r>
    </w:p>
    <w:p w14:paraId="1718E7D9" w14:textId="570D94A4" w:rsidR="0094153F" w:rsidRPr="00BF3E72" w:rsidRDefault="0094153F" w:rsidP="00473ED2">
      <w:pPr>
        <w:jc w:val="both"/>
        <w:rPr>
          <w:rFonts w:ascii="Calibri" w:hAnsi="Calibri"/>
        </w:rPr>
      </w:pPr>
      <w:r>
        <w:rPr>
          <w:rFonts w:ascii="Calibri" w:hAnsi="Calibri"/>
        </w:rPr>
        <w:t xml:space="preserve">Interviews will be held </w:t>
      </w:r>
      <w:r w:rsidR="00237856">
        <w:rPr>
          <w:rFonts w:ascii="Calibri" w:hAnsi="Calibri"/>
        </w:rPr>
        <w:t xml:space="preserve">during the week commencing Monday </w:t>
      </w:r>
      <w:r w:rsidR="00D53670">
        <w:rPr>
          <w:rFonts w:ascii="Calibri" w:hAnsi="Calibri"/>
        </w:rPr>
        <w:t>2 December</w:t>
      </w:r>
      <w:r w:rsidR="00237856">
        <w:rPr>
          <w:rFonts w:ascii="Calibri" w:hAnsi="Calibri"/>
        </w:rPr>
        <w:t>.</w:t>
      </w:r>
    </w:p>
    <w:p w14:paraId="31831B11" w14:textId="77777777" w:rsidR="008D3944" w:rsidRPr="00EE1618" w:rsidRDefault="008D3944" w:rsidP="00473ED2">
      <w:pPr>
        <w:jc w:val="both"/>
        <w:rPr>
          <w:rFonts w:ascii="Calibri" w:hAnsi="Calibri"/>
        </w:rPr>
      </w:pPr>
    </w:p>
    <w:p w14:paraId="24A52DD7" w14:textId="77777777" w:rsidR="008D3944" w:rsidRPr="00EE1618" w:rsidRDefault="008D3944" w:rsidP="00473ED2">
      <w:pPr>
        <w:jc w:val="both"/>
        <w:rPr>
          <w:rFonts w:ascii="Calibri" w:hAnsi="Calibri"/>
        </w:rPr>
      </w:pPr>
      <w:r w:rsidRPr="00EE1618">
        <w:rPr>
          <w:rFonts w:ascii="Calibri" w:hAnsi="Calibri"/>
        </w:rPr>
        <w:t>We are committed to safeguarding and promoting the welfare of children.</w:t>
      </w:r>
    </w:p>
    <w:p w14:paraId="6FDC609A" w14:textId="77777777" w:rsidR="008D3944" w:rsidRPr="00EE1618" w:rsidRDefault="008D3944" w:rsidP="00473ED2">
      <w:pPr>
        <w:jc w:val="both"/>
        <w:rPr>
          <w:rFonts w:ascii="Calibri" w:hAnsi="Calibri"/>
        </w:rPr>
      </w:pPr>
      <w:r w:rsidRPr="00EE1618">
        <w:rPr>
          <w:rFonts w:ascii="Calibri" w:hAnsi="Calibri"/>
        </w:rPr>
        <w:t xml:space="preserve">This post is subject to enhanced </w:t>
      </w:r>
      <w:r>
        <w:rPr>
          <w:rFonts w:ascii="Calibri" w:hAnsi="Calibri"/>
        </w:rPr>
        <w:t xml:space="preserve">DBS </w:t>
      </w:r>
      <w:r w:rsidRPr="00EE1618">
        <w:rPr>
          <w:rFonts w:ascii="Calibri" w:hAnsi="Calibri"/>
        </w:rPr>
        <w:t>disclosure.</w:t>
      </w:r>
    </w:p>
    <w:p w14:paraId="7472E96E" w14:textId="77777777" w:rsidR="008D3944" w:rsidRPr="00EE1618" w:rsidRDefault="008D3944" w:rsidP="00473ED2">
      <w:pPr>
        <w:jc w:val="both"/>
        <w:rPr>
          <w:rFonts w:ascii="Calibri" w:hAnsi="Calibri"/>
          <w:b/>
        </w:rPr>
      </w:pPr>
    </w:p>
    <w:p w14:paraId="777219F8" w14:textId="77777777" w:rsidR="008D3944" w:rsidRDefault="008D3944" w:rsidP="008D3944">
      <w:pPr>
        <w:ind w:left="-284" w:right="-426"/>
        <w:jc w:val="both"/>
        <w:rPr>
          <w:rFonts w:asciiTheme="majorHAnsi" w:hAnsiTheme="majorHAnsi"/>
          <w:sz w:val="22"/>
          <w:szCs w:val="22"/>
        </w:rPr>
      </w:pPr>
    </w:p>
    <w:p w14:paraId="6F5B266B" w14:textId="77777777" w:rsidR="008D3944" w:rsidRPr="00C62F6E" w:rsidRDefault="008D3944" w:rsidP="008D3944">
      <w:pPr>
        <w:ind w:left="-284" w:right="-426"/>
        <w:jc w:val="both"/>
        <w:rPr>
          <w:rFonts w:asciiTheme="majorHAnsi" w:hAnsiTheme="majorHAnsi"/>
          <w:sz w:val="22"/>
          <w:szCs w:val="22"/>
        </w:rPr>
      </w:pPr>
    </w:p>
    <w:p w14:paraId="16DDC34C" w14:textId="77777777" w:rsidR="00BD4209" w:rsidRPr="00C62F6E" w:rsidRDefault="00BD4209" w:rsidP="00C16630">
      <w:pPr>
        <w:ind w:left="-284" w:right="-426"/>
        <w:jc w:val="both"/>
        <w:rPr>
          <w:rFonts w:asciiTheme="majorHAnsi" w:hAnsiTheme="majorHAnsi"/>
          <w:sz w:val="22"/>
          <w:szCs w:val="22"/>
        </w:rPr>
      </w:pPr>
    </w:p>
    <w:sectPr w:rsidR="00BD4209" w:rsidRPr="00C62F6E" w:rsidSect="00641A69">
      <w:headerReference w:type="even" r:id="rId12"/>
      <w:headerReference w:type="default" r:id="rId13"/>
      <w:headerReference w:type="first" r:id="rId14"/>
      <w:pgSz w:w="11907" w:h="16839" w:code="9"/>
      <w:pgMar w:top="1134" w:right="1134" w:bottom="1418" w:left="1134" w:header="862"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851A6" w14:textId="77777777" w:rsidR="00064E0F" w:rsidRDefault="00064E0F" w:rsidP="00E9788E">
      <w:r>
        <w:separator/>
      </w:r>
    </w:p>
  </w:endnote>
  <w:endnote w:type="continuationSeparator" w:id="0">
    <w:p w14:paraId="3BFDDAF1" w14:textId="77777777" w:rsidR="00064E0F" w:rsidRDefault="00064E0F" w:rsidP="00E9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6D8C2" w14:textId="77777777" w:rsidR="00064E0F" w:rsidRDefault="00064E0F" w:rsidP="00E9788E">
      <w:r>
        <w:separator/>
      </w:r>
    </w:p>
  </w:footnote>
  <w:footnote w:type="continuationSeparator" w:id="0">
    <w:p w14:paraId="75C923CB" w14:textId="77777777" w:rsidR="00064E0F" w:rsidRDefault="00064E0F" w:rsidP="00E9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1E254" w14:textId="77777777" w:rsidR="004A2FB3" w:rsidRDefault="004A2FB3" w:rsidP="000229BD">
    <w:pPr>
      <w:pStyle w:val="Header"/>
      <w:tabs>
        <w:tab w:val="clear" w:pos="4320"/>
        <w:tab w:val="clear" w:pos="8640"/>
        <w:tab w:val="center" w:pos="4153"/>
        <w:tab w:val="right" w:pos="8306"/>
      </w:tabs>
    </w:pPr>
    <w:r>
      <w:t>[Type text]</w:t>
    </w:r>
    <w:r w:rsidR="000229BD">
      <w:tab/>
    </w:r>
    <w:r>
      <w:t>[Type text]</w:t>
    </w:r>
    <w:r w:rsidR="000229BD">
      <w:tab/>
    </w:r>
    <w:r>
      <w:t>[Type text]</w:t>
    </w:r>
  </w:p>
  <w:p w14:paraId="59346FE7" w14:textId="77777777" w:rsidR="004A2FB3" w:rsidRDefault="004A2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759EC" w14:textId="77777777" w:rsidR="009720D9" w:rsidRDefault="009720D9">
    <w:pPr>
      <w:pStyle w:val="Header"/>
    </w:pPr>
    <w:r w:rsidRPr="009B6A0C">
      <w:rPr>
        <w:rFonts w:asciiTheme="majorHAnsi" w:hAnsiTheme="majorHAnsi"/>
        <w:noProof/>
        <w:sz w:val="22"/>
        <w:lang w:eastAsia="en-GB"/>
      </w:rPr>
      <w:drawing>
        <wp:anchor distT="0" distB="0" distL="114300" distR="114300" simplePos="0" relativeHeight="251665408" behindDoc="0" locked="0" layoutInCell="1" allowOverlap="1" wp14:anchorId="51A31AE9" wp14:editId="794C477D">
          <wp:simplePos x="0" y="0"/>
          <wp:positionH relativeFrom="margin">
            <wp:align>center</wp:align>
          </wp:positionH>
          <wp:positionV relativeFrom="paragraph">
            <wp:posOffset>-304800</wp:posOffset>
          </wp:positionV>
          <wp:extent cx="6631200" cy="748800"/>
          <wp:effectExtent l="0" t="0" r="0" b="0"/>
          <wp:wrapSquare wrapText="bothSides"/>
          <wp:docPr id="1" name="Picture 1" descr="Macintosh HD:Users:sophie.brookes:Desktop:King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sophie.brookes:Desktop:Kings-To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049" t="37381" r="6234"/>
                  <a:stretch/>
                </pic:blipFill>
                <pic:spPr bwMode="auto">
                  <a:xfrm>
                    <a:off x="0" y="0"/>
                    <a:ext cx="6631200" cy="74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AE6BB" w14:textId="77777777" w:rsidR="009B6A0C" w:rsidRDefault="009B6A0C" w:rsidP="00525AFF">
    <w:pPr>
      <w:pStyle w:val="Header"/>
      <w:rPr>
        <w:noProof/>
        <w:lang w:eastAsia="en-GB"/>
      </w:rPr>
    </w:pPr>
  </w:p>
  <w:p w14:paraId="58729D47" w14:textId="52DC7203" w:rsidR="00B37F51" w:rsidRPr="009B6A0C" w:rsidRDefault="009B6A0C" w:rsidP="00C16630">
    <w:pPr>
      <w:pStyle w:val="Header"/>
      <w:ind w:left="-284"/>
      <w:rPr>
        <w:rFonts w:asciiTheme="majorHAnsi" w:hAnsiTheme="majorHAnsi"/>
        <w:noProof/>
        <w:sz w:val="22"/>
        <w:lang w:eastAsia="en-GB"/>
      </w:rPr>
    </w:pPr>
    <w:r w:rsidRPr="009B6A0C">
      <w:rPr>
        <w:rFonts w:asciiTheme="majorHAnsi" w:hAnsiTheme="majorHAnsi"/>
        <w:noProof/>
        <w:sz w:val="22"/>
        <w:lang w:eastAsia="en-GB"/>
      </w:rPr>
      <w:fldChar w:fldCharType="begin"/>
    </w:r>
    <w:r w:rsidRPr="009B6A0C">
      <w:rPr>
        <w:rFonts w:asciiTheme="majorHAnsi" w:hAnsiTheme="majorHAnsi"/>
        <w:noProof/>
        <w:sz w:val="22"/>
        <w:lang w:eastAsia="en-GB"/>
      </w:rPr>
      <w:instrText xml:space="preserve"> DATE \@ "d MMMM yyyy" </w:instrText>
    </w:r>
    <w:r w:rsidRPr="009B6A0C">
      <w:rPr>
        <w:rFonts w:asciiTheme="majorHAnsi" w:hAnsiTheme="majorHAnsi"/>
        <w:noProof/>
        <w:sz w:val="22"/>
        <w:lang w:eastAsia="en-GB"/>
      </w:rPr>
      <w:fldChar w:fldCharType="separate"/>
    </w:r>
    <w:r w:rsidR="00F67A33">
      <w:rPr>
        <w:rFonts w:asciiTheme="majorHAnsi" w:hAnsiTheme="majorHAnsi"/>
        <w:noProof/>
        <w:sz w:val="22"/>
        <w:lang w:eastAsia="en-GB"/>
      </w:rPr>
      <w:t>6 November 2024</w:t>
    </w:r>
    <w:r w:rsidRPr="009B6A0C">
      <w:rPr>
        <w:rFonts w:asciiTheme="majorHAnsi" w:hAnsiTheme="majorHAnsi"/>
        <w:noProof/>
        <w:sz w:val="22"/>
        <w:lang w:eastAsia="en-GB"/>
      </w:rPr>
      <w:fldChar w:fldCharType="end"/>
    </w:r>
    <w:r w:rsidR="00B37F51" w:rsidRPr="009B6A0C">
      <w:rPr>
        <w:rFonts w:asciiTheme="majorHAnsi" w:hAnsiTheme="majorHAnsi"/>
        <w:noProof/>
        <w:sz w:val="22"/>
        <w:lang w:eastAsia="en-GB"/>
      </w:rPr>
      <w:drawing>
        <wp:anchor distT="0" distB="0" distL="114300" distR="114300" simplePos="0" relativeHeight="251663360" behindDoc="0" locked="0" layoutInCell="1" allowOverlap="1" wp14:anchorId="7E5F875C" wp14:editId="31D8C57D">
          <wp:simplePos x="0" y="0"/>
          <wp:positionH relativeFrom="page">
            <wp:align>center</wp:align>
          </wp:positionH>
          <wp:positionV relativeFrom="paragraph">
            <wp:posOffset>-357505</wp:posOffset>
          </wp:positionV>
          <wp:extent cx="6631200" cy="748800"/>
          <wp:effectExtent l="0" t="0" r="0" b="0"/>
          <wp:wrapSquare wrapText="bothSides"/>
          <wp:docPr id="2" name="Picture 2" descr="Macintosh HD:Users:sophie.brookes:Desktop:Kings-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sophie.brookes:Desktop:Kings-Top.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049" t="37381" r="6234"/>
                  <a:stretch/>
                </pic:blipFill>
                <pic:spPr bwMode="auto">
                  <a:xfrm>
                    <a:off x="0" y="0"/>
                    <a:ext cx="6631200" cy="74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E8664A"/>
    <w:multiLevelType w:val="hybridMultilevel"/>
    <w:tmpl w:val="DC0418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6376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81"/>
  <w:drawingGridVerticalSpacing w:val="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D9"/>
    <w:rsid w:val="000229BD"/>
    <w:rsid w:val="00022E51"/>
    <w:rsid w:val="00064E0F"/>
    <w:rsid w:val="0006752A"/>
    <w:rsid w:val="000F140B"/>
    <w:rsid w:val="00121EC7"/>
    <w:rsid w:val="00141056"/>
    <w:rsid w:val="00167D56"/>
    <w:rsid w:val="00183F74"/>
    <w:rsid w:val="001E1E2A"/>
    <w:rsid w:val="001E4473"/>
    <w:rsid w:val="002251D9"/>
    <w:rsid w:val="00234521"/>
    <w:rsid w:val="00237856"/>
    <w:rsid w:val="002538A3"/>
    <w:rsid w:val="00264466"/>
    <w:rsid w:val="002665A7"/>
    <w:rsid w:val="002B51F8"/>
    <w:rsid w:val="002E44BA"/>
    <w:rsid w:val="0033522E"/>
    <w:rsid w:val="00340FCB"/>
    <w:rsid w:val="003535AA"/>
    <w:rsid w:val="003D3D59"/>
    <w:rsid w:val="00455BD3"/>
    <w:rsid w:val="00473ED2"/>
    <w:rsid w:val="00481686"/>
    <w:rsid w:val="004A04DF"/>
    <w:rsid w:val="004A2FB3"/>
    <w:rsid w:val="004C1665"/>
    <w:rsid w:val="004E0C0F"/>
    <w:rsid w:val="004F50DE"/>
    <w:rsid w:val="004F6ED4"/>
    <w:rsid w:val="00505B8A"/>
    <w:rsid w:val="00525AFF"/>
    <w:rsid w:val="00541AC3"/>
    <w:rsid w:val="00550166"/>
    <w:rsid w:val="00565BAF"/>
    <w:rsid w:val="005B0368"/>
    <w:rsid w:val="005B7CDE"/>
    <w:rsid w:val="005C12B0"/>
    <w:rsid w:val="005C5B6D"/>
    <w:rsid w:val="005E053B"/>
    <w:rsid w:val="005E1E60"/>
    <w:rsid w:val="006156DD"/>
    <w:rsid w:val="00641A69"/>
    <w:rsid w:val="0064772C"/>
    <w:rsid w:val="0067333F"/>
    <w:rsid w:val="006F74A1"/>
    <w:rsid w:val="0070201C"/>
    <w:rsid w:val="007175C3"/>
    <w:rsid w:val="00726662"/>
    <w:rsid w:val="007367AB"/>
    <w:rsid w:val="007406A6"/>
    <w:rsid w:val="0075586D"/>
    <w:rsid w:val="007D52B5"/>
    <w:rsid w:val="007F6011"/>
    <w:rsid w:val="00811153"/>
    <w:rsid w:val="0084314E"/>
    <w:rsid w:val="00873EF8"/>
    <w:rsid w:val="00874892"/>
    <w:rsid w:val="008A2459"/>
    <w:rsid w:val="008D3944"/>
    <w:rsid w:val="00904B4B"/>
    <w:rsid w:val="00936E57"/>
    <w:rsid w:val="0094153F"/>
    <w:rsid w:val="00971441"/>
    <w:rsid w:val="009720D9"/>
    <w:rsid w:val="00982FA8"/>
    <w:rsid w:val="009B6A0C"/>
    <w:rsid w:val="009D6B9B"/>
    <w:rsid w:val="009D75A9"/>
    <w:rsid w:val="00AA07A7"/>
    <w:rsid w:val="00AD2484"/>
    <w:rsid w:val="00AE0BD1"/>
    <w:rsid w:val="00AF25F3"/>
    <w:rsid w:val="00B37F51"/>
    <w:rsid w:val="00B86C4E"/>
    <w:rsid w:val="00B91D8B"/>
    <w:rsid w:val="00B92B7C"/>
    <w:rsid w:val="00BA622A"/>
    <w:rsid w:val="00BB16D4"/>
    <w:rsid w:val="00BD1641"/>
    <w:rsid w:val="00BD4209"/>
    <w:rsid w:val="00BF1C48"/>
    <w:rsid w:val="00BF3E72"/>
    <w:rsid w:val="00C16630"/>
    <w:rsid w:val="00C25DC0"/>
    <w:rsid w:val="00C323BD"/>
    <w:rsid w:val="00C62F6E"/>
    <w:rsid w:val="00CA1A39"/>
    <w:rsid w:val="00CD444A"/>
    <w:rsid w:val="00D53670"/>
    <w:rsid w:val="00DB2F9A"/>
    <w:rsid w:val="00E001BE"/>
    <w:rsid w:val="00E04284"/>
    <w:rsid w:val="00E84AEF"/>
    <w:rsid w:val="00E9788E"/>
    <w:rsid w:val="00EB771A"/>
    <w:rsid w:val="00EC2A16"/>
    <w:rsid w:val="00EC63C5"/>
    <w:rsid w:val="00F00434"/>
    <w:rsid w:val="00F06805"/>
    <w:rsid w:val="00F341A6"/>
    <w:rsid w:val="00F678F0"/>
    <w:rsid w:val="00F67A33"/>
    <w:rsid w:val="00F761E8"/>
    <w:rsid w:val="00FF30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7583A8"/>
  <w14:defaultImageDpi w14:val="300"/>
  <w15:docId w15:val="{43D436D9-1379-49B6-AD9C-295BED7F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0D9"/>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88E"/>
    <w:rPr>
      <w:rFonts w:ascii="Lucida Grande" w:hAnsi="Lucida Grande" w:cs="Lucida Grande"/>
      <w:sz w:val="18"/>
      <w:szCs w:val="18"/>
    </w:rPr>
  </w:style>
  <w:style w:type="character" w:customStyle="1" w:styleId="BalloonTextChar">
    <w:name w:val="Balloon Text Char"/>
    <w:link w:val="BalloonText"/>
    <w:uiPriority w:val="99"/>
    <w:semiHidden/>
    <w:rsid w:val="00E9788E"/>
    <w:rPr>
      <w:rFonts w:ascii="Lucida Grande" w:hAnsi="Lucida Grande" w:cs="Lucida Grande"/>
      <w:sz w:val="18"/>
      <w:szCs w:val="18"/>
    </w:rPr>
  </w:style>
  <w:style w:type="paragraph" w:styleId="Header">
    <w:name w:val="header"/>
    <w:basedOn w:val="Normal"/>
    <w:link w:val="HeaderChar"/>
    <w:uiPriority w:val="99"/>
    <w:unhideWhenUsed/>
    <w:rsid w:val="00E9788E"/>
    <w:pPr>
      <w:tabs>
        <w:tab w:val="center" w:pos="4320"/>
        <w:tab w:val="right" w:pos="8640"/>
      </w:tabs>
    </w:pPr>
    <w:rPr>
      <w:rFonts w:ascii="Cambria" w:eastAsia="MS Mincho" w:hAnsi="Cambria"/>
      <w:lang w:val="en-GB"/>
    </w:rPr>
  </w:style>
  <w:style w:type="character" w:customStyle="1" w:styleId="HeaderChar">
    <w:name w:val="Header Char"/>
    <w:basedOn w:val="DefaultParagraphFont"/>
    <w:link w:val="Header"/>
    <w:uiPriority w:val="99"/>
    <w:rsid w:val="00E9788E"/>
  </w:style>
  <w:style w:type="paragraph" w:styleId="Footer">
    <w:name w:val="footer"/>
    <w:basedOn w:val="Normal"/>
    <w:link w:val="FooterChar"/>
    <w:uiPriority w:val="99"/>
    <w:unhideWhenUsed/>
    <w:rsid w:val="00E9788E"/>
    <w:pPr>
      <w:tabs>
        <w:tab w:val="center" w:pos="4320"/>
        <w:tab w:val="right" w:pos="8640"/>
      </w:tabs>
    </w:pPr>
    <w:rPr>
      <w:rFonts w:ascii="Cambria" w:eastAsia="MS Mincho" w:hAnsi="Cambria"/>
      <w:lang w:val="en-GB"/>
    </w:rPr>
  </w:style>
  <w:style w:type="character" w:customStyle="1" w:styleId="FooterChar">
    <w:name w:val="Footer Char"/>
    <w:basedOn w:val="DefaultParagraphFont"/>
    <w:link w:val="Footer"/>
    <w:uiPriority w:val="99"/>
    <w:rsid w:val="00E9788E"/>
  </w:style>
  <w:style w:type="paragraph" w:styleId="NormalWeb">
    <w:name w:val="Normal (Web)"/>
    <w:basedOn w:val="Normal"/>
    <w:uiPriority w:val="99"/>
    <w:semiHidden/>
    <w:unhideWhenUsed/>
    <w:rsid w:val="00971441"/>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811153"/>
    <w:pPr>
      <w:spacing w:after="160" w:line="259" w:lineRule="auto"/>
      <w:ind w:left="720"/>
      <w:contextualSpacing/>
    </w:pPr>
    <w:rPr>
      <w:rFonts w:ascii="Gill Sans MT" w:eastAsiaTheme="minorHAnsi" w:hAnsi="Gill Sans MT" w:cstheme="minorBidi"/>
      <w:szCs w:val="22"/>
      <w:lang w:val="en-GB"/>
    </w:rPr>
  </w:style>
  <w:style w:type="character" w:styleId="Hyperlink">
    <w:name w:val="Hyperlink"/>
    <w:basedOn w:val="DefaultParagraphFont"/>
    <w:uiPriority w:val="99"/>
    <w:unhideWhenUsed/>
    <w:rsid w:val="00B91D8B"/>
    <w:rPr>
      <w:color w:val="0000FF" w:themeColor="hyperlink"/>
      <w:u w:val="single"/>
    </w:rPr>
  </w:style>
  <w:style w:type="paragraph" w:styleId="NoSpacing">
    <w:name w:val="No Spacing"/>
    <w:basedOn w:val="Normal"/>
    <w:uiPriority w:val="1"/>
    <w:qFormat/>
    <w:rsid w:val="002665A7"/>
    <w:rPr>
      <w:rFonts w:ascii="Calibri" w:eastAsiaTheme="minorHAnsi" w:hAnsi="Calibri"/>
      <w:sz w:val="22"/>
      <w:szCs w:val="22"/>
      <w:lang w:val="en-GB"/>
    </w:rPr>
  </w:style>
  <w:style w:type="character" w:styleId="UnresolvedMention">
    <w:name w:val="Unresolved Mention"/>
    <w:basedOn w:val="DefaultParagraphFont"/>
    <w:uiPriority w:val="99"/>
    <w:semiHidden/>
    <w:unhideWhenUsed/>
    <w:rsid w:val="00253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419410">
      <w:bodyDiv w:val="1"/>
      <w:marLeft w:val="0"/>
      <w:marRight w:val="0"/>
      <w:marTop w:val="0"/>
      <w:marBottom w:val="0"/>
      <w:divBdr>
        <w:top w:val="none" w:sz="0" w:space="0" w:color="auto"/>
        <w:left w:val="none" w:sz="0" w:space="0" w:color="auto"/>
        <w:bottom w:val="none" w:sz="0" w:space="0" w:color="auto"/>
        <w:right w:val="none" w:sz="0" w:space="0" w:color="auto"/>
      </w:divBdr>
    </w:div>
    <w:div w:id="1985743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ofsted.gov.uk/v1/file/5025666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ker.jm@kings.peterborough.sch.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ings.peterborough.sch.uk/" TargetMode="External"/><Relationship Id="rId4" Type="http://schemas.openxmlformats.org/officeDocument/2006/relationships/settings" Target="settings.xml"/><Relationship Id="rId9" Type="http://schemas.openxmlformats.org/officeDocument/2006/relationships/hyperlink" Target="https://www.kings.peterborough.sch.uk/page/?title=Mathematics&amp;pid=44"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Staff%20-%20General%20Area\All%20Forms%20and%20Proforma\Letterheads%20&amp;%20Templates\Letterheads\Kings_Letterhead%20(Portrait)%20Header%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3176D-6C1E-445C-B0CE-A4CB1ADC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Kings_Letterhead (Portrait) Header only.dotx</Template>
  <TotalTime>2</TotalTime>
  <Pages>2</Pages>
  <Words>583</Words>
  <Characters>3324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Mrs J Baker</cp:lastModifiedBy>
  <cp:revision>2</cp:revision>
  <cp:lastPrinted>2017-09-22T14:04:00Z</cp:lastPrinted>
  <dcterms:created xsi:type="dcterms:W3CDTF">2024-11-06T14:55:00Z</dcterms:created>
  <dcterms:modified xsi:type="dcterms:W3CDTF">2024-11-06T14:55:00Z</dcterms:modified>
</cp:coreProperties>
</file>