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66B" w:rsidRPr="00D02880" w:rsidRDefault="0074766B" w:rsidP="0074766B">
      <w:pPr>
        <w:rPr>
          <w:rFonts w:ascii="Calibri" w:eastAsia="Times New Roman" w:hAnsi="Calibri" w:cs="Arial"/>
          <w:b/>
          <w:sz w:val="32"/>
          <w:szCs w:val="28"/>
          <w:lang w:eastAsia="en-GB"/>
        </w:rPr>
      </w:pPr>
      <w:r w:rsidRPr="00D02880">
        <w:rPr>
          <w:rFonts w:ascii="Calibri" w:eastAsia="Times New Roman" w:hAnsi="Calibri" w:cs="Arial"/>
          <w:b/>
          <w:sz w:val="32"/>
          <w:szCs w:val="28"/>
          <w:lang w:eastAsia="en-GB"/>
        </w:rPr>
        <w:t>Person Specification – Teacher of Maths</w:t>
      </w:r>
    </w:p>
    <w:p w:rsidR="0074766B" w:rsidRPr="00D02880" w:rsidRDefault="0074766B" w:rsidP="0074766B">
      <w:pPr>
        <w:jc w:val="center"/>
        <w:rPr>
          <w:rFonts w:ascii="Calibri" w:eastAsia="Times New Roman" w:hAnsi="Calibri" w:cs="Arial"/>
          <w:b/>
          <w:szCs w:val="24"/>
          <w:lang w:eastAsia="en-GB"/>
        </w:rPr>
      </w:pPr>
    </w:p>
    <w:tbl>
      <w:tblPr>
        <w:tblW w:w="947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3"/>
        <w:gridCol w:w="1559"/>
        <w:gridCol w:w="1559"/>
      </w:tblGrid>
      <w:tr w:rsidR="0074766B" w:rsidRPr="00D02880" w:rsidTr="00577488">
        <w:tc>
          <w:tcPr>
            <w:tcW w:w="6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D0288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>Essential</w:t>
            </w:r>
          </w:p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D0288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>Desirable</w:t>
            </w:r>
          </w:p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74766B" w:rsidRPr="00D02880" w:rsidTr="00577488">
        <w:tc>
          <w:tcPr>
            <w:tcW w:w="94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D0288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 xml:space="preserve">Qualifications and experience </w:t>
            </w:r>
          </w:p>
        </w:tc>
      </w:tr>
      <w:tr w:rsidR="0074766B" w:rsidRPr="00D02880" w:rsidTr="00577488">
        <w:tc>
          <w:tcPr>
            <w:tcW w:w="6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Qualified Teacher Status (or equivalent)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</w:rPr>
            </w:pPr>
            <w:r w:rsidRPr="00D02880">
              <w:rPr>
                <w:rFonts w:asciiTheme="minorHAnsi" w:hAnsiTheme="minorHAnsi" w:cstheme="minorHAnsi"/>
                <w:b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4766B" w:rsidRPr="00D02880" w:rsidTr="00577488"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</w:rPr>
              <w:t>Relevant Degree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</w:rPr>
            </w:pPr>
            <w:r w:rsidRPr="00D02880">
              <w:rPr>
                <w:rFonts w:asciiTheme="minorHAnsi" w:hAnsiTheme="minorHAnsi" w:cstheme="minorHAnsi"/>
                <w:b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4766B" w:rsidRPr="00D02880" w:rsidTr="00577488"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</w:rPr>
              <w:t>Evidence of commitment to continuing professional development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</w:rPr>
            </w:pPr>
            <w:r w:rsidRPr="00D02880">
              <w:rPr>
                <w:rFonts w:asciiTheme="minorHAnsi" w:hAnsiTheme="minorHAnsi" w:cstheme="minorHAnsi"/>
                <w:b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4766B" w:rsidRPr="00D02880" w:rsidTr="00577488"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</w:rPr>
              <w:t>Relevant experience of employment or placement in Education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</w:rPr>
            </w:pPr>
            <w:r w:rsidRPr="00D02880">
              <w:rPr>
                <w:rFonts w:asciiTheme="minorHAnsi" w:hAnsiTheme="minorHAnsi" w:cstheme="minorHAnsi"/>
                <w:b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4766B" w:rsidRPr="00D02880" w:rsidTr="00577488"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</w:rPr>
              <w:t xml:space="preserve">Use ICT effectively and creatively to enhance learning 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</w:rPr>
            </w:pPr>
            <w:r w:rsidRPr="00D02880">
              <w:rPr>
                <w:rFonts w:asciiTheme="minorHAnsi" w:hAnsiTheme="minorHAnsi" w:cstheme="minorHAnsi"/>
                <w:b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4766B" w:rsidRPr="00D02880" w:rsidTr="00577488"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</w:rPr>
              <w:t>Experience of data entry and extraction i.e. student data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</w:rPr>
            </w:pPr>
            <w:r w:rsidRPr="00D02880">
              <w:rPr>
                <w:rFonts w:asciiTheme="minorHAnsi" w:hAnsiTheme="minorHAnsi" w:cstheme="minorHAnsi"/>
                <w:b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4766B" w:rsidRPr="00D02880" w:rsidTr="00577488"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</w:rPr>
              <w:t xml:space="preserve">Involvement in and organisation of wider school activities, including extra-curricular activities 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</w:rPr>
            </w:pPr>
            <w:r w:rsidRPr="00D02880">
              <w:rPr>
                <w:rFonts w:asciiTheme="minorHAnsi" w:hAnsiTheme="minorHAnsi" w:cstheme="minorHAnsi"/>
                <w:b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4766B" w:rsidRPr="00D02880" w:rsidTr="00577488"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</w:rPr>
              <w:t>Experience of working in a multi-cultural setting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</w:rPr>
            </w:pPr>
            <w:r w:rsidRPr="00D02880">
              <w:rPr>
                <w:rFonts w:asciiTheme="minorHAnsi" w:hAnsiTheme="minorHAnsi" w:cstheme="minorHAnsi"/>
                <w:b/>
              </w:rPr>
              <w:sym w:font="Wingdings" w:char="F0FC"/>
            </w:r>
          </w:p>
        </w:tc>
      </w:tr>
      <w:tr w:rsidR="0074766B" w:rsidRPr="00D02880" w:rsidTr="00577488"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</w:rPr>
              <w:t>Knowledge of recent initiatives and issues in education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</w:rPr>
            </w:pPr>
            <w:r w:rsidRPr="00D02880">
              <w:rPr>
                <w:rFonts w:asciiTheme="minorHAnsi" w:hAnsiTheme="minorHAnsi" w:cstheme="minorHAnsi"/>
                <w:b/>
              </w:rPr>
              <w:sym w:font="Wingdings" w:char="F0FC"/>
            </w:r>
          </w:p>
        </w:tc>
      </w:tr>
      <w:tr w:rsidR="0074766B" w:rsidRPr="00D02880" w:rsidTr="00577488">
        <w:tc>
          <w:tcPr>
            <w:tcW w:w="94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D0288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>Knowledge and skills</w:t>
            </w:r>
          </w:p>
        </w:tc>
      </w:tr>
      <w:tr w:rsidR="0074766B" w:rsidRPr="00D02880" w:rsidTr="00577488">
        <w:tc>
          <w:tcPr>
            <w:tcW w:w="6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</w:rPr>
              <w:t>Ability to teach Maths across the age range of KS3 to KS5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4766B" w:rsidRPr="00D02880" w:rsidTr="00577488"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</w:rPr>
              <w:t>Knowledge of effective teaching, learning and assessment methods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4766B" w:rsidRPr="00D02880" w:rsidTr="00577488"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</w:rPr>
              <w:t>An understanding and ability to set realistic and challenging targets and be able to assess and review progress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4766B" w:rsidRPr="00D02880" w:rsidTr="00577488"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</w:rPr>
              <w:t>The ability to promote good progress and outcomes for pupils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4766B" w:rsidRPr="00D02880" w:rsidTr="00577488"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</w:rPr>
              <w:t>Ability to communicate effectively with pupils, colleagues and parents/carers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4766B" w:rsidRPr="00D02880" w:rsidTr="00577488"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</w:rPr>
              <w:t xml:space="preserve">Demonstrable ability to problem </w:t>
            </w:r>
            <w:proofErr w:type="gramStart"/>
            <w:r w:rsidRPr="00D02880">
              <w:rPr>
                <w:rFonts w:asciiTheme="minorHAnsi" w:hAnsiTheme="minorHAnsi" w:cstheme="minorHAnsi"/>
                <w:sz w:val="22"/>
                <w:szCs w:val="22"/>
              </w:rPr>
              <w:t>solve</w:t>
            </w:r>
            <w:proofErr w:type="gramEnd"/>
            <w:r w:rsidRPr="00D02880">
              <w:rPr>
                <w:rFonts w:asciiTheme="minorHAnsi" w:hAnsiTheme="minorHAnsi" w:cstheme="minorHAnsi"/>
                <w:sz w:val="22"/>
                <w:szCs w:val="22"/>
              </w:rPr>
              <w:t xml:space="preserve"> and focus on identifying and acting on solutions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4766B" w:rsidRPr="00D02880" w:rsidTr="00577488"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</w:rPr>
              <w:t>Demonstrable ability to prioritise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4766B" w:rsidRPr="00D02880" w:rsidTr="00577488"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</w:rPr>
              <w:t>Ability to manage behaviour effectively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4766B" w:rsidRPr="00D02880" w:rsidTr="00577488"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</w:rPr>
              <w:t>Ability to work within school-based systems and specified timelines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4766B" w:rsidRPr="00D02880" w:rsidTr="00577488"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880">
              <w:rPr>
                <w:rFonts w:asciiTheme="minorHAnsi" w:hAnsiTheme="minorHAnsi" w:cstheme="minorHAnsi"/>
                <w:sz w:val="22"/>
                <w:szCs w:val="22"/>
              </w:rPr>
              <w:t>Knowledge of SIMS management information system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</w:tr>
      <w:tr w:rsidR="0074766B" w:rsidRPr="00D02880" w:rsidTr="00577488">
        <w:trPr>
          <w:trHeight w:val="267"/>
        </w:trPr>
        <w:tc>
          <w:tcPr>
            <w:tcW w:w="94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D0288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>Personal qualities</w:t>
            </w:r>
          </w:p>
        </w:tc>
      </w:tr>
      <w:tr w:rsidR="0074766B" w:rsidRPr="00D02880" w:rsidTr="00577488">
        <w:trPr>
          <w:trHeight w:val="123"/>
        </w:trPr>
        <w:tc>
          <w:tcPr>
            <w:tcW w:w="6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sz w:val="21"/>
                <w:szCs w:val="21"/>
              </w:rPr>
              <w:t>Excellent interpersonal skills with the ability to maintain strict confidentiality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74766B" w:rsidRPr="00D02880" w:rsidTr="00577488">
        <w:trPr>
          <w:trHeight w:val="123"/>
        </w:trPr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sz w:val="21"/>
                <w:szCs w:val="21"/>
              </w:rPr>
              <w:t>Ability to work calmly under pressure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74766B" w:rsidRPr="00D02880" w:rsidTr="00577488">
        <w:trPr>
          <w:trHeight w:val="123"/>
        </w:trPr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sz w:val="21"/>
                <w:szCs w:val="21"/>
              </w:rPr>
              <w:t>Ability to communicate clearly orally and in writing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74766B" w:rsidRPr="00D02880" w:rsidTr="00577488">
        <w:trPr>
          <w:trHeight w:val="123"/>
        </w:trPr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sz w:val="21"/>
                <w:szCs w:val="21"/>
              </w:rPr>
              <w:t>Confident, polite and friendly manner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74766B" w:rsidRPr="00D02880" w:rsidTr="00577488">
        <w:trPr>
          <w:trHeight w:val="123"/>
        </w:trPr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sz w:val="21"/>
                <w:szCs w:val="21"/>
              </w:rPr>
              <w:t>Good organisational and time management skills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74766B" w:rsidRPr="00D02880" w:rsidTr="00577488">
        <w:trPr>
          <w:trHeight w:val="123"/>
        </w:trPr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sz w:val="21"/>
                <w:szCs w:val="21"/>
              </w:rPr>
              <w:t>Enthusiasm and commitment to teaching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74766B" w:rsidRPr="00D02880" w:rsidTr="00577488">
        <w:trPr>
          <w:trHeight w:val="123"/>
        </w:trPr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sz w:val="21"/>
                <w:szCs w:val="21"/>
              </w:rPr>
              <w:t>Ability to embrace innovation and change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74766B" w:rsidRPr="00D02880" w:rsidTr="00577488">
        <w:trPr>
          <w:trHeight w:val="123"/>
        </w:trPr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sz w:val="21"/>
                <w:szCs w:val="21"/>
              </w:rPr>
              <w:t>Ability and willingness to contribute to whole school improvement programmes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74766B" w:rsidRPr="00D02880" w:rsidTr="00577488">
        <w:trPr>
          <w:trHeight w:val="123"/>
        </w:trPr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sz w:val="21"/>
                <w:szCs w:val="21"/>
              </w:rPr>
              <w:t>Able to follow direction and work in collaboration with the leadership team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74766B" w:rsidRPr="00D02880" w:rsidTr="00577488">
        <w:trPr>
          <w:trHeight w:val="123"/>
        </w:trPr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sz w:val="21"/>
                <w:szCs w:val="21"/>
              </w:rPr>
              <w:t>Able to work flexibly, adopt a hands-on approach and respond to unplanned situations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74766B" w:rsidRPr="00D02880" w:rsidTr="00577488">
        <w:trPr>
          <w:trHeight w:val="123"/>
        </w:trPr>
        <w:tc>
          <w:tcPr>
            <w:tcW w:w="6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sz w:val="21"/>
                <w:szCs w:val="21"/>
              </w:rPr>
              <w:t>Commitment to the highest standards of child protection and safeguarding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4766B" w:rsidRPr="00D02880" w:rsidRDefault="0074766B" w:rsidP="005774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880">
              <w:rPr>
                <w:rFonts w:asciiTheme="minorHAnsi" w:hAnsiTheme="minorHAnsi" w:cstheme="minorHAnsi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766B" w:rsidRPr="00D02880" w:rsidRDefault="0074766B" w:rsidP="00577488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</w:p>
        </w:tc>
      </w:tr>
    </w:tbl>
    <w:p w:rsidR="0074766B" w:rsidRPr="00D02880" w:rsidRDefault="0074766B" w:rsidP="0074766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74766B" w:rsidRPr="0025594D" w:rsidRDefault="0074766B" w:rsidP="0074766B">
      <w:pPr>
        <w:rPr>
          <w:rFonts w:ascii="Calibri" w:hAnsi="Calibri"/>
        </w:rPr>
      </w:pPr>
    </w:p>
    <w:p w:rsidR="00480E30" w:rsidRDefault="00480E30">
      <w:bookmarkStart w:id="0" w:name="_GoBack"/>
      <w:bookmarkEnd w:id="0"/>
    </w:p>
    <w:sectPr w:rsidR="00480E30" w:rsidSect="00125935">
      <w:headerReference w:type="default" r:id="rId4"/>
      <w:footerReference w:type="default" r:id="rId5"/>
      <w:pgSz w:w="11906" w:h="16838"/>
      <w:pgMar w:top="1560" w:right="1152" w:bottom="0" w:left="1152" w:header="284" w:footer="54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768" w:rsidRPr="00B176A2" w:rsidRDefault="0074766B" w:rsidP="00B176A2">
    <w:pPr>
      <w:pStyle w:val="Footer"/>
      <w:rPr>
        <w:lang w:val="en-US"/>
      </w:rPr>
    </w:pPr>
    <w:r>
      <w:rPr>
        <w:lang w:val="en-US"/>
      </w:rPr>
      <w:t>February 2021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768" w:rsidRDefault="0074766B" w:rsidP="00F07203">
    <w:pPr>
      <w:pStyle w:val="Header"/>
      <w:tabs>
        <w:tab w:val="clear" w:pos="8640"/>
        <w:tab w:val="right" w:pos="9639"/>
      </w:tabs>
    </w:pPr>
    <w:r w:rsidRPr="000450BE">
      <w:rPr>
        <w:noProof/>
        <w:lang w:eastAsia="en-GB"/>
      </w:rPr>
      <w:drawing>
        <wp:inline distT="0" distB="0" distL="0" distR="0" wp14:anchorId="31DB592B" wp14:editId="46F89093">
          <wp:extent cx="2552700" cy="62865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6B"/>
    <w:rsid w:val="00480E30"/>
    <w:rsid w:val="0074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C5799-44D5-44EA-9FCB-E7282261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66B"/>
    <w:pPr>
      <w:spacing w:after="0" w:line="240" w:lineRule="auto"/>
    </w:pPr>
    <w:rPr>
      <w:rFonts w:ascii="Arial" w:eastAsia="Symbo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4766B"/>
    <w:pPr>
      <w:tabs>
        <w:tab w:val="center" w:pos="4819"/>
        <w:tab w:val="right" w:pos="9071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74766B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7476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766B"/>
    <w:rPr>
      <w:rFonts w:ascii="Arial" w:eastAsia="Symbo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Betteridge</dc:creator>
  <cp:keywords/>
  <dc:description/>
  <cp:lastModifiedBy>D. Betteridge</cp:lastModifiedBy>
  <cp:revision>1</cp:revision>
  <dcterms:created xsi:type="dcterms:W3CDTF">2022-05-12T08:19:00Z</dcterms:created>
  <dcterms:modified xsi:type="dcterms:W3CDTF">2022-05-12T08:20:00Z</dcterms:modified>
</cp:coreProperties>
</file>