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D12F6" w14:textId="77777777" w:rsidR="00F46C72" w:rsidRPr="001B1C99" w:rsidRDefault="00D97792" w:rsidP="00F05B6E">
      <w:pPr>
        <w:pStyle w:val="NoSpacing"/>
        <w:rPr>
          <w:rFonts w:asciiTheme="minorHAnsi" w:hAnsiTheme="minorHAnsi" w:cstheme="minorHAnsi"/>
          <w:sz w:val="22"/>
          <w:szCs w:val="22"/>
        </w:rPr>
      </w:pPr>
      <w:r w:rsidRPr="001B1C99">
        <w:rPr>
          <w:rFonts w:asciiTheme="minorHAnsi" w:hAnsiTheme="minorHAnsi" w:cstheme="minorHAnsi"/>
          <w:noProof/>
          <w:lang w:eastAsia="en-GB"/>
        </w:rPr>
        <w:drawing>
          <wp:anchor distT="0" distB="0" distL="114300" distR="114300" simplePos="0" relativeHeight="251659264" behindDoc="1" locked="0" layoutInCell="1" allowOverlap="1" wp14:anchorId="4231A2FC" wp14:editId="05467930">
            <wp:simplePos x="0" y="0"/>
            <wp:positionH relativeFrom="page">
              <wp:posOffset>123825</wp:posOffset>
            </wp:positionH>
            <wp:positionV relativeFrom="paragraph">
              <wp:posOffset>-104775</wp:posOffset>
            </wp:positionV>
            <wp:extent cx="7315200" cy="2152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cancy form.png"/>
                    <pic:cNvPicPr/>
                  </pic:nvPicPr>
                  <pic:blipFill rotWithShape="1">
                    <a:blip r:embed="rId10" cstate="print">
                      <a:extLst>
                        <a:ext uri="{28A0092B-C50C-407E-A947-70E740481C1C}">
                          <a14:useLocalDpi xmlns:a14="http://schemas.microsoft.com/office/drawing/2010/main" val="0"/>
                        </a:ext>
                      </a:extLst>
                    </a:blip>
                    <a:srcRect b="70846"/>
                    <a:stretch/>
                  </pic:blipFill>
                  <pic:spPr bwMode="auto">
                    <a:xfrm>
                      <a:off x="0" y="0"/>
                      <a:ext cx="7315200" cy="215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26FC" w:rsidRPr="001B1C99">
        <w:rPr>
          <w:rFonts w:asciiTheme="minorHAnsi" w:hAnsiTheme="minorHAnsi" w:cstheme="minorHAnsi"/>
          <w:sz w:val="22"/>
          <w:szCs w:val="22"/>
        </w:rPr>
        <w:t xml:space="preserve"> </w:t>
      </w:r>
    </w:p>
    <w:p w14:paraId="43CD5A9B" w14:textId="77777777" w:rsidR="00D97792" w:rsidRPr="001B1C99" w:rsidRDefault="00D97792" w:rsidP="00F05B6E">
      <w:pPr>
        <w:pStyle w:val="NoSpacing"/>
        <w:rPr>
          <w:rFonts w:asciiTheme="minorHAnsi" w:hAnsiTheme="minorHAnsi" w:cstheme="minorHAnsi"/>
          <w:b/>
          <w:color w:val="FF0000"/>
          <w:sz w:val="28"/>
          <w:szCs w:val="28"/>
        </w:rPr>
      </w:pPr>
    </w:p>
    <w:p w14:paraId="3819D43C" w14:textId="77777777" w:rsidR="00D97792" w:rsidRPr="001B1C99" w:rsidRDefault="00D97792" w:rsidP="00F05B6E">
      <w:pPr>
        <w:pStyle w:val="NoSpacing"/>
        <w:rPr>
          <w:rFonts w:asciiTheme="minorHAnsi" w:hAnsiTheme="minorHAnsi" w:cstheme="minorHAnsi"/>
          <w:b/>
          <w:color w:val="FF0000"/>
          <w:sz w:val="28"/>
          <w:szCs w:val="28"/>
        </w:rPr>
      </w:pPr>
    </w:p>
    <w:p w14:paraId="51EFD92A" w14:textId="77777777" w:rsidR="00D97792" w:rsidRPr="001B1C99" w:rsidRDefault="00D97792" w:rsidP="00F05B6E">
      <w:pPr>
        <w:pStyle w:val="NoSpacing"/>
        <w:rPr>
          <w:rFonts w:asciiTheme="minorHAnsi" w:hAnsiTheme="minorHAnsi" w:cstheme="minorHAnsi"/>
          <w:b/>
          <w:color w:val="FF0000"/>
          <w:sz w:val="28"/>
          <w:szCs w:val="28"/>
        </w:rPr>
      </w:pPr>
    </w:p>
    <w:p w14:paraId="796AF227" w14:textId="77777777" w:rsidR="00D97792" w:rsidRPr="001B1C99" w:rsidRDefault="00D97792" w:rsidP="00F05B6E">
      <w:pPr>
        <w:pStyle w:val="NoSpacing"/>
        <w:rPr>
          <w:rFonts w:asciiTheme="minorHAnsi" w:hAnsiTheme="minorHAnsi" w:cstheme="minorHAnsi"/>
          <w:b/>
          <w:color w:val="FF0000"/>
          <w:sz w:val="28"/>
          <w:szCs w:val="28"/>
        </w:rPr>
      </w:pPr>
    </w:p>
    <w:p w14:paraId="16D8B077" w14:textId="77777777" w:rsidR="00D97792" w:rsidRPr="001B1C99" w:rsidRDefault="00D97792" w:rsidP="00F05B6E">
      <w:pPr>
        <w:pStyle w:val="NoSpacing"/>
        <w:rPr>
          <w:rFonts w:asciiTheme="minorHAnsi" w:hAnsiTheme="minorHAnsi" w:cstheme="minorHAnsi"/>
          <w:b/>
          <w:color w:val="FF0000"/>
          <w:sz w:val="28"/>
          <w:szCs w:val="28"/>
        </w:rPr>
      </w:pPr>
    </w:p>
    <w:p w14:paraId="11F68718" w14:textId="77777777" w:rsidR="00D97792" w:rsidRPr="001B1C99" w:rsidRDefault="00D97792" w:rsidP="00F05B6E">
      <w:pPr>
        <w:pStyle w:val="NoSpacing"/>
        <w:rPr>
          <w:rFonts w:asciiTheme="minorHAnsi" w:hAnsiTheme="minorHAnsi" w:cstheme="minorHAnsi"/>
          <w:b/>
          <w:color w:val="FF0000"/>
          <w:sz w:val="28"/>
          <w:szCs w:val="28"/>
        </w:rPr>
      </w:pPr>
    </w:p>
    <w:p w14:paraId="39A97099" w14:textId="77777777" w:rsidR="00D97792" w:rsidRPr="001B1C99" w:rsidRDefault="00D97792" w:rsidP="00F05B6E">
      <w:pPr>
        <w:pStyle w:val="NoSpacing"/>
        <w:rPr>
          <w:rFonts w:asciiTheme="minorHAnsi" w:hAnsiTheme="minorHAnsi" w:cstheme="minorHAnsi"/>
          <w:b/>
          <w:color w:val="FF0000"/>
          <w:sz w:val="28"/>
          <w:szCs w:val="28"/>
        </w:rPr>
      </w:pPr>
    </w:p>
    <w:p w14:paraId="34515EFF" w14:textId="77777777" w:rsidR="00D97792" w:rsidRPr="001B1C99" w:rsidRDefault="00D97792" w:rsidP="00F05B6E">
      <w:pPr>
        <w:pStyle w:val="NoSpacing"/>
        <w:rPr>
          <w:rFonts w:asciiTheme="minorHAnsi" w:hAnsiTheme="minorHAnsi" w:cstheme="minorHAnsi"/>
          <w:b/>
          <w:color w:val="FF0000"/>
          <w:sz w:val="28"/>
          <w:szCs w:val="28"/>
        </w:rPr>
      </w:pPr>
    </w:p>
    <w:p w14:paraId="30B62611" w14:textId="77777777" w:rsidR="00D97792" w:rsidRPr="001B1C99" w:rsidRDefault="00D97792" w:rsidP="00F05B6E">
      <w:pPr>
        <w:pStyle w:val="NoSpacing"/>
        <w:rPr>
          <w:rFonts w:asciiTheme="minorHAnsi" w:hAnsiTheme="minorHAnsi" w:cstheme="minorHAnsi"/>
          <w:b/>
          <w:color w:val="FF0000"/>
          <w:sz w:val="28"/>
          <w:szCs w:val="28"/>
        </w:rPr>
      </w:pPr>
    </w:p>
    <w:p w14:paraId="56DF3450" w14:textId="20A66906" w:rsidR="001B1C99" w:rsidRPr="001B1C99" w:rsidRDefault="0060591B" w:rsidP="00F05B6E">
      <w:pPr>
        <w:pStyle w:val="NoSpacing"/>
        <w:rPr>
          <w:rFonts w:asciiTheme="minorHAnsi" w:hAnsiTheme="minorHAnsi" w:cstheme="minorHAnsi"/>
          <w:b/>
          <w:color w:val="FF0000"/>
          <w:sz w:val="28"/>
          <w:szCs w:val="28"/>
        </w:rPr>
      </w:pPr>
      <w:r>
        <w:rPr>
          <w:rFonts w:asciiTheme="minorHAnsi" w:hAnsiTheme="minorHAnsi" w:cstheme="minorHAnsi"/>
          <w:b/>
          <w:color w:val="FF0000"/>
          <w:sz w:val="28"/>
          <w:szCs w:val="28"/>
        </w:rPr>
        <w:t>Teacher of Mathematics</w:t>
      </w:r>
      <w:r w:rsidR="00BC25C5" w:rsidRPr="001B1C99">
        <w:rPr>
          <w:rFonts w:asciiTheme="minorHAnsi" w:hAnsiTheme="minorHAnsi" w:cstheme="minorHAnsi"/>
          <w:b/>
          <w:color w:val="FF0000"/>
          <w:sz w:val="28"/>
          <w:szCs w:val="28"/>
        </w:rPr>
        <w:t xml:space="preserve"> (Inner London weighting)</w:t>
      </w:r>
    </w:p>
    <w:p w14:paraId="4BE6CE9B" w14:textId="77777777" w:rsidR="00F46C72" w:rsidRPr="001B1C99" w:rsidRDefault="0004031B" w:rsidP="00F05B6E">
      <w:pPr>
        <w:pStyle w:val="NoSpacing"/>
        <w:rPr>
          <w:rFonts w:asciiTheme="minorHAnsi" w:hAnsiTheme="minorHAnsi" w:cstheme="minorHAnsi"/>
          <w:b/>
          <w:sz w:val="28"/>
          <w:szCs w:val="28"/>
        </w:rPr>
      </w:pPr>
      <w:r w:rsidRPr="001B1C99">
        <w:rPr>
          <w:rFonts w:asciiTheme="minorHAnsi" w:hAnsiTheme="minorHAnsi" w:cstheme="minorHAnsi"/>
          <w:b/>
          <w:color w:val="FF0000"/>
          <w:sz w:val="28"/>
          <w:szCs w:val="28"/>
        </w:rPr>
        <w:tab/>
      </w:r>
      <w:r w:rsidR="00B53713" w:rsidRPr="001B1C99">
        <w:rPr>
          <w:rFonts w:asciiTheme="minorHAnsi" w:hAnsiTheme="minorHAnsi" w:cstheme="minorHAnsi"/>
          <w:b/>
          <w:color w:val="FF0000"/>
          <w:sz w:val="28"/>
          <w:szCs w:val="28"/>
        </w:rPr>
        <w:tab/>
      </w:r>
      <w:r w:rsidR="00B53713" w:rsidRPr="001B1C99">
        <w:rPr>
          <w:rFonts w:asciiTheme="minorHAnsi" w:hAnsiTheme="minorHAnsi" w:cstheme="minorHAnsi"/>
          <w:b/>
          <w:color w:val="FF0000"/>
          <w:sz w:val="28"/>
          <w:szCs w:val="28"/>
        </w:rPr>
        <w:tab/>
      </w:r>
      <w:r w:rsidR="00B53713" w:rsidRPr="001B1C99">
        <w:rPr>
          <w:rFonts w:asciiTheme="minorHAnsi" w:hAnsiTheme="minorHAnsi" w:cstheme="minorHAnsi"/>
          <w:b/>
          <w:color w:val="FF0000"/>
          <w:sz w:val="28"/>
          <w:szCs w:val="28"/>
        </w:rPr>
        <w:tab/>
      </w:r>
      <w:r w:rsidR="00B53713" w:rsidRPr="001B1C99">
        <w:rPr>
          <w:rFonts w:asciiTheme="minorHAnsi" w:hAnsiTheme="minorHAnsi" w:cstheme="minorHAnsi"/>
          <w:b/>
          <w:color w:val="FF0000"/>
          <w:sz w:val="28"/>
          <w:szCs w:val="28"/>
        </w:rPr>
        <w:tab/>
      </w:r>
    </w:p>
    <w:p w14:paraId="7090FF93" w14:textId="79558CF7" w:rsidR="00F46C72" w:rsidRPr="00332D52" w:rsidRDefault="00F46C72" w:rsidP="00F05B6E">
      <w:pPr>
        <w:pStyle w:val="NoSpacing"/>
        <w:rPr>
          <w:rFonts w:asciiTheme="minorHAnsi" w:eastAsia="Calibri" w:hAnsiTheme="minorHAnsi" w:cstheme="minorHAnsi"/>
          <w:b/>
          <w:bCs/>
          <w:sz w:val="22"/>
          <w:szCs w:val="22"/>
          <w:lang w:eastAsia="en-GB"/>
        </w:rPr>
      </w:pPr>
      <w:r w:rsidRPr="001B1C99">
        <w:rPr>
          <w:rFonts w:asciiTheme="minorHAnsi" w:eastAsia="Calibri" w:hAnsiTheme="minorHAnsi" w:cstheme="minorHAnsi"/>
          <w:b/>
          <w:bCs/>
          <w:color w:val="FF0000"/>
          <w:sz w:val="22"/>
          <w:szCs w:val="22"/>
          <w:lang w:eastAsia="en-GB"/>
        </w:rPr>
        <w:t xml:space="preserve">Start date: </w:t>
      </w:r>
      <w:r w:rsidR="00832B65" w:rsidRPr="001B1C99">
        <w:rPr>
          <w:rFonts w:asciiTheme="minorHAnsi" w:eastAsia="Calibri" w:hAnsiTheme="minorHAnsi" w:cstheme="minorHAnsi"/>
          <w:b/>
          <w:bCs/>
          <w:color w:val="FF0000"/>
          <w:sz w:val="22"/>
          <w:szCs w:val="22"/>
          <w:lang w:eastAsia="en-GB"/>
        </w:rPr>
        <w:tab/>
      </w:r>
      <w:r w:rsidR="009770B8">
        <w:rPr>
          <w:rFonts w:asciiTheme="minorHAnsi" w:eastAsia="Calibri" w:hAnsiTheme="minorHAnsi" w:cstheme="minorHAnsi"/>
          <w:b/>
          <w:bCs/>
          <w:color w:val="FF0000"/>
          <w:sz w:val="22"/>
          <w:szCs w:val="22"/>
          <w:lang w:eastAsia="en-GB"/>
        </w:rPr>
        <w:t>April 2023</w:t>
      </w:r>
    </w:p>
    <w:p w14:paraId="05A9A07E" w14:textId="6160FE49" w:rsidR="009B1D45" w:rsidRPr="00332D52" w:rsidRDefault="00F46C72" w:rsidP="00A410AA">
      <w:pPr>
        <w:pStyle w:val="NoSpacing"/>
        <w:rPr>
          <w:rFonts w:asciiTheme="minorHAnsi" w:eastAsia="Calibri" w:hAnsiTheme="minorHAnsi" w:cstheme="minorHAnsi"/>
          <w:b/>
          <w:bCs/>
          <w:color w:val="FF0000"/>
          <w:sz w:val="22"/>
          <w:szCs w:val="22"/>
          <w:lang w:eastAsia="en-GB"/>
        </w:rPr>
      </w:pPr>
      <w:r w:rsidRPr="00332D52">
        <w:rPr>
          <w:rFonts w:asciiTheme="minorHAnsi" w:eastAsia="Calibri" w:hAnsiTheme="minorHAnsi" w:cstheme="minorHAnsi"/>
          <w:b/>
          <w:bCs/>
          <w:color w:val="FF0000"/>
          <w:sz w:val="22"/>
          <w:szCs w:val="22"/>
          <w:lang w:eastAsia="en-GB"/>
        </w:rPr>
        <w:t xml:space="preserve">Salary: </w:t>
      </w:r>
      <w:r w:rsidR="00832B65" w:rsidRPr="00332D52">
        <w:rPr>
          <w:rFonts w:asciiTheme="minorHAnsi" w:eastAsia="Calibri" w:hAnsiTheme="minorHAnsi" w:cstheme="minorHAnsi"/>
          <w:b/>
          <w:bCs/>
          <w:color w:val="FF0000"/>
          <w:sz w:val="22"/>
          <w:szCs w:val="22"/>
          <w:lang w:eastAsia="en-GB"/>
        </w:rPr>
        <w:tab/>
      </w:r>
      <w:r w:rsidR="00F05B6E" w:rsidRPr="00332D52">
        <w:rPr>
          <w:rFonts w:asciiTheme="minorHAnsi" w:eastAsia="Calibri" w:hAnsiTheme="minorHAnsi" w:cstheme="minorHAnsi"/>
          <w:b/>
          <w:bCs/>
          <w:color w:val="FF0000"/>
          <w:sz w:val="22"/>
          <w:szCs w:val="22"/>
          <w:lang w:eastAsia="en-GB"/>
        </w:rPr>
        <w:tab/>
      </w:r>
      <w:r w:rsidR="00832B65" w:rsidRPr="00332D52">
        <w:rPr>
          <w:rFonts w:asciiTheme="minorHAnsi" w:eastAsia="Calibri" w:hAnsiTheme="minorHAnsi" w:cstheme="minorHAnsi"/>
          <w:b/>
          <w:bCs/>
          <w:color w:val="FF0000"/>
          <w:sz w:val="22"/>
          <w:szCs w:val="22"/>
          <w:lang w:eastAsia="en-GB"/>
        </w:rPr>
        <w:t xml:space="preserve">MPS/UPS </w:t>
      </w:r>
      <w:r w:rsidR="00BB4D95">
        <w:rPr>
          <w:rFonts w:asciiTheme="minorHAnsi" w:eastAsia="Calibri" w:hAnsiTheme="minorHAnsi" w:cstheme="minorHAnsi"/>
          <w:b/>
          <w:bCs/>
          <w:color w:val="FF0000"/>
          <w:sz w:val="22"/>
          <w:szCs w:val="22"/>
          <w:lang w:eastAsia="en-GB"/>
        </w:rPr>
        <w:t>(Inner London)</w:t>
      </w:r>
    </w:p>
    <w:p w14:paraId="577EBF70" w14:textId="5330EE8A" w:rsidR="007564D4" w:rsidRPr="001B1C99" w:rsidRDefault="009D6F45" w:rsidP="00A410AA">
      <w:pPr>
        <w:pStyle w:val="NoSpacing"/>
        <w:rPr>
          <w:rFonts w:asciiTheme="minorHAnsi" w:eastAsia="Calibri" w:hAnsiTheme="minorHAnsi" w:cstheme="minorHAnsi"/>
          <w:b/>
          <w:bCs/>
          <w:color w:val="FF0000"/>
          <w:sz w:val="22"/>
          <w:szCs w:val="22"/>
          <w:lang w:eastAsia="en-GB"/>
        </w:rPr>
      </w:pPr>
      <w:r w:rsidRPr="00332D52">
        <w:rPr>
          <w:rFonts w:asciiTheme="minorHAnsi" w:eastAsia="Calibri" w:hAnsiTheme="minorHAnsi" w:cstheme="minorHAnsi"/>
          <w:b/>
          <w:bCs/>
          <w:color w:val="FF0000"/>
          <w:sz w:val="22"/>
          <w:szCs w:val="22"/>
          <w:lang w:eastAsia="en-GB"/>
        </w:rPr>
        <w:t>Status:</w:t>
      </w:r>
      <w:r w:rsidRPr="00332D52">
        <w:rPr>
          <w:rFonts w:asciiTheme="minorHAnsi" w:eastAsia="Calibri" w:hAnsiTheme="minorHAnsi" w:cstheme="minorHAnsi"/>
          <w:b/>
          <w:bCs/>
          <w:color w:val="FF0000"/>
          <w:sz w:val="22"/>
          <w:szCs w:val="22"/>
          <w:lang w:eastAsia="en-GB"/>
        </w:rPr>
        <w:tab/>
      </w:r>
      <w:r w:rsidRPr="00332D52">
        <w:rPr>
          <w:rFonts w:asciiTheme="minorHAnsi" w:eastAsia="Calibri" w:hAnsiTheme="minorHAnsi" w:cstheme="minorHAnsi"/>
          <w:b/>
          <w:bCs/>
          <w:color w:val="FF0000"/>
          <w:sz w:val="22"/>
          <w:szCs w:val="22"/>
          <w:lang w:eastAsia="en-GB"/>
        </w:rPr>
        <w:tab/>
      </w:r>
      <w:r w:rsidR="009770B8">
        <w:rPr>
          <w:rFonts w:asciiTheme="minorHAnsi" w:eastAsia="Calibri" w:hAnsiTheme="minorHAnsi" w:cstheme="minorHAnsi"/>
          <w:b/>
          <w:bCs/>
          <w:color w:val="FF0000"/>
          <w:sz w:val="22"/>
          <w:szCs w:val="22"/>
          <w:lang w:eastAsia="en-GB"/>
        </w:rPr>
        <w:t>1 term in the first instance</w:t>
      </w:r>
    </w:p>
    <w:p w14:paraId="34831856" w14:textId="07238B74" w:rsidR="00BC25C5" w:rsidRPr="001B1C99" w:rsidRDefault="00BC25C5" w:rsidP="00BC25C5">
      <w:pPr>
        <w:shd w:val="clear" w:color="auto" w:fill="FFFFFF"/>
        <w:spacing w:before="100" w:beforeAutospacing="1" w:after="100" w:afterAutospacing="1" w:line="300" w:lineRule="atLeast"/>
        <w:rPr>
          <w:rFonts w:asciiTheme="minorHAnsi" w:hAnsiTheme="minorHAnsi" w:cstheme="minorHAnsi"/>
          <w:color w:val="000000"/>
          <w:sz w:val="22"/>
          <w:szCs w:val="22"/>
        </w:rPr>
      </w:pPr>
      <w:r w:rsidRPr="001B1C99">
        <w:rPr>
          <w:rFonts w:asciiTheme="minorHAnsi" w:hAnsiTheme="minorHAnsi" w:cstheme="minorHAnsi"/>
          <w:color w:val="000000"/>
          <w:sz w:val="22"/>
          <w:szCs w:val="22"/>
        </w:rPr>
        <w:t xml:space="preserve">We are an OFSTED outstanding school with a culture of high expectations based on our Swanlea Values. We are in the top 120 schools for progress at KS4 and have an ALPs score of </w:t>
      </w:r>
      <w:r w:rsidR="00F1372B">
        <w:rPr>
          <w:rFonts w:asciiTheme="minorHAnsi" w:hAnsiTheme="minorHAnsi" w:cstheme="minorHAnsi"/>
          <w:color w:val="000000"/>
          <w:sz w:val="22"/>
          <w:szCs w:val="22"/>
        </w:rPr>
        <w:t>3</w:t>
      </w:r>
      <w:r w:rsidRPr="001B1C99">
        <w:rPr>
          <w:rFonts w:asciiTheme="minorHAnsi" w:hAnsiTheme="minorHAnsi" w:cstheme="minorHAnsi"/>
          <w:color w:val="000000"/>
          <w:sz w:val="22"/>
          <w:szCs w:val="22"/>
        </w:rPr>
        <w:t xml:space="preserve">, making us the best performing sixth form for progress in Tower Hamlets. The vast majority of our students progress onto top universities including Oxford and Cambridge. We have the best attendance and behaviour figures in the local authority. Despite our successes, we are not complacent and we believe that we have the capacity to further improve. </w:t>
      </w:r>
    </w:p>
    <w:p w14:paraId="24495D42" w14:textId="77777777" w:rsidR="00BC25C5" w:rsidRPr="001B1C99" w:rsidRDefault="00BC25C5" w:rsidP="00BC25C5">
      <w:pPr>
        <w:shd w:val="clear" w:color="auto" w:fill="FFFFFF"/>
        <w:spacing w:before="100" w:beforeAutospacing="1" w:after="100" w:afterAutospacing="1" w:line="300" w:lineRule="atLeast"/>
        <w:rPr>
          <w:rFonts w:asciiTheme="minorHAnsi" w:hAnsiTheme="minorHAnsi" w:cstheme="minorHAnsi"/>
          <w:color w:val="000000"/>
          <w:sz w:val="22"/>
          <w:szCs w:val="22"/>
        </w:rPr>
      </w:pPr>
      <w:r w:rsidRPr="001B1C99">
        <w:rPr>
          <w:rFonts w:asciiTheme="minorHAnsi" w:hAnsiTheme="minorHAnsi" w:cstheme="minorHAnsi"/>
          <w:color w:val="000000"/>
          <w:sz w:val="22"/>
          <w:szCs w:val="22"/>
        </w:rPr>
        <w:t xml:space="preserve">Swanlea students are proud of their school and we have extremely supportive parents/carers and governors. We are highly committed to the development of all colleagues as evident in our comprehensive CPD programme.  </w:t>
      </w:r>
    </w:p>
    <w:p w14:paraId="2D8B616E" w14:textId="0370231C" w:rsidR="00BC25C5" w:rsidRPr="001B1C99" w:rsidRDefault="00BC25C5" w:rsidP="00BC25C5">
      <w:pPr>
        <w:shd w:val="clear" w:color="auto" w:fill="FFFFFF"/>
        <w:spacing w:before="100" w:beforeAutospacing="1" w:after="100" w:afterAutospacing="1" w:line="300" w:lineRule="atLeast"/>
        <w:rPr>
          <w:rFonts w:asciiTheme="minorHAnsi" w:hAnsiTheme="minorHAnsi" w:cstheme="minorHAnsi"/>
          <w:color w:val="000000"/>
          <w:sz w:val="22"/>
          <w:szCs w:val="22"/>
        </w:rPr>
      </w:pPr>
      <w:r w:rsidRPr="001B1C99">
        <w:rPr>
          <w:rFonts w:asciiTheme="minorHAnsi" w:hAnsiTheme="minorHAnsi" w:cstheme="minorHAnsi"/>
          <w:color w:val="000000"/>
          <w:sz w:val="22"/>
          <w:szCs w:val="22"/>
        </w:rPr>
        <w:t xml:space="preserve">Swanlea School is located in one of the most deprived areas in the UK; </w:t>
      </w:r>
      <w:r w:rsidR="00D44030">
        <w:rPr>
          <w:rFonts w:asciiTheme="minorHAnsi" w:hAnsiTheme="minorHAnsi" w:cstheme="minorHAnsi"/>
          <w:color w:val="000000"/>
          <w:sz w:val="22"/>
          <w:szCs w:val="22"/>
        </w:rPr>
        <w:t>6</w:t>
      </w:r>
      <w:r w:rsidR="00042A4D">
        <w:rPr>
          <w:rFonts w:asciiTheme="minorHAnsi" w:hAnsiTheme="minorHAnsi" w:cstheme="minorHAnsi"/>
          <w:color w:val="000000"/>
          <w:sz w:val="22"/>
          <w:szCs w:val="22"/>
        </w:rPr>
        <w:t>0</w:t>
      </w:r>
      <w:r w:rsidRPr="001B1C99">
        <w:rPr>
          <w:rFonts w:asciiTheme="minorHAnsi" w:hAnsiTheme="minorHAnsi" w:cstheme="minorHAnsi"/>
          <w:color w:val="000000"/>
          <w:sz w:val="22"/>
          <w:szCs w:val="22"/>
        </w:rPr>
        <w:t xml:space="preserve">% of our students are Pupil Premium. Our students may come from disadvantaged backgrounds but they do not lack ambition for their futures, and neither do we as reflected in our no excuses culture. Our highly motivated and hard-working staff are driven by the moral imperative that our young people are capable of achieving highly. </w:t>
      </w:r>
    </w:p>
    <w:p w14:paraId="57257221" w14:textId="319343A8" w:rsidR="00A410AA" w:rsidRPr="008C243E" w:rsidRDefault="008C243E" w:rsidP="008C243E">
      <w:pPr>
        <w:shd w:val="clear" w:color="auto" w:fill="FFFFFF"/>
        <w:spacing w:before="100" w:beforeAutospacing="1" w:after="100" w:afterAutospacing="1" w:line="300" w:lineRule="atLeast"/>
        <w:rPr>
          <w:rFonts w:asciiTheme="minorHAnsi" w:hAnsiTheme="minorHAnsi" w:cstheme="minorHAnsi"/>
          <w:color w:val="000000"/>
          <w:sz w:val="22"/>
          <w:szCs w:val="22"/>
        </w:rPr>
      </w:pPr>
      <w:r>
        <w:rPr>
          <w:rFonts w:asciiTheme="minorHAnsi" w:hAnsiTheme="minorHAnsi" w:cstheme="minorHAnsi"/>
          <w:color w:val="000000"/>
          <w:sz w:val="22"/>
          <w:szCs w:val="22"/>
        </w:rPr>
        <w:t>The Mathematics faculty is the highest achieving Maths department in Tower Hamlets and harbours ambitions of building on our current successes</w:t>
      </w:r>
      <w:r w:rsidR="006E596C">
        <w:rPr>
          <w:rFonts w:asciiTheme="minorHAnsi" w:hAnsiTheme="minorHAnsi" w:cstheme="minorHAnsi"/>
          <w:color w:val="000000"/>
          <w:sz w:val="22"/>
          <w:szCs w:val="22"/>
        </w:rPr>
        <w:t xml:space="preserve">; our </w:t>
      </w:r>
      <w:r w:rsidR="000A6394">
        <w:rPr>
          <w:rFonts w:asciiTheme="minorHAnsi" w:hAnsiTheme="minorHAnsi" w:cstheme="minorHAnsi"/>
          <w:color w:val="000000"/>
          <w:sz w:val="22"/>
          <w:szCs w:val="22"/>
        </w:rPr>
        <w:t>most recent Progress 8 score is +1.3 at KS4</w:t>
      </w:r>
      <w:r>
        <w:rPr>
          <w:rFonts w:asciiTheme="minorHAnsi" w:hAnsiTheme="minorHAnsi" w:cstheme="minorHAnsi"/>
          <w:color w:val="000000"/>
          <w:sz w:val="22"/>
          <w:szCs w:val="22"/>
        </w:rPr>
        <w:t xml:space="preserve"> </w:t>
      </w:r>
      <w:r w:rsidR="000A6394">
        <w:rPr>
          <w:rFonts w:asciiTheme="minorHAnsi" w:hAnsiTheme="minorHAnsi" w:cstheme="minorHAnsi"/>
          <w:color w:val="000000"/>
          <w:sz w:val="22"/>
          <w:szCs w:val="22"/>
        </w:rPr>
        <w:t>and an</w:t>
      </w:r>
      <w:r>
        <w:rPr>
          <w:rFonts w:asciiTheme="minorHAnsi" w:hAnsiTheme="minorHAnsi" w:cstheme="minorHAnsi"/>
          <w:color w:val="000000"/>
          <w:sz w:val="22"/>
          <w:szCs w:val="22"/>
        </w:rPr>
        <w:t xml:space="preserve"> ALPS score of </w:t>
      </w:r>
      <w:r w:rsidR="000A6394">
        <w:rPr>
          <w:rFonts w:asciiTheme="minorHAnsi" w:hAnsiTheme="minorHAnsi" w:cstheme="minorHAnsi"/>
          <w:color w:val="000000"/>
          <w:sz w:val="22"/>
          <w:szCs w:val="22"/>
        </w:rPr>
        <w:t>2</w:t>
      </w:r>
      <w:r>
        <w:rPr>
          <w:rFonts w:asciiTheme="minorHAnsi" w:hAnsiTheme="minorHAnsi" w:cstheme="minorHAnsi"/>
          <w:color w:val="000000"/>
          <w:sz w:val="22"/>
          <w:szCs w:val="22"/>
        </w:rPr>
        <w:t xml:space="preserve"> at KS5</w:t>
      </w:r>
      <w:r w:rsidR="00481D6A">
        <w:rPr>
          <w:rFonts w:asciiTheme="minorHAnsi" w:hAnsiTheme="minorHAnsi" w:cstheme="minorHAnsi"/>
          <w:color w:val="000000"/>
          <w:sz w:val="22"/>
          <w:szCs w:val="22"/>
        </w:rPr>
        <w:t xml:space="preserve">. </w:t>
      </w:r>
      <w:r w:rsidR="00D65A1A">
        <w:rPr>
          <w:rFonts w:asciiTheme="minorHAnsi" w:hAnsiTheme="minorHAnsi" w:cstheme="minorHAnsi"/>
          <w:color w:val="000000"/>
          <w:sz w:val="22"/>
          <w:szCs w:val="22"/>
        </w:rPr>
        <w:t>We are</w:t>
      </w:r>
      <w:r w:rsidR="003453BB">
        <w:rPr>
          <w:rFonts w:asciiTheme="minorHAnsi" w:hAnsiTheme="minorHAnsi" w:cstheme="minorHAnsi"/>
          <w:color w:val="000000"/>
          <w:sz w:val="22"/>
          <w:szCs w:val="22"/>
        </w:rPr>
        <w:t xml:space="preserve"> a </w:t>
      </w:r>
      <w:r w:rsidR="002A0770">
        <w:rPr>
          <w:rFonts w:asciiTheme="minorHAnsi" w:hAnsiTheme="minorHAnsi" w:cstheme="minorHAnsi"/>
          <w:color w:val="000000"/>
          <w:sz w:val="22"/>
          <w:szCs w:val="22"/>
        </w:rPr>
        <w:t xml:space="preserve">team of ambitious, driven and </w:t>
      </w:r>
      <w:r w:rsidR="00C17696">
        <w:rPr>
          <w:rFonts w:asciiTheme="minorHAnsi" w:hAnsiTheme="minorHAnsi" w:cstheme="minorHAnsi"/>
          <w:color w:val="000000"/>
          <w:sz w:val="22"/>
          <w:szCs w:val="22"/>
        </w:rPr>
        <w:t>hard-working</w:t>
      </w:r>
      <w:r w:rsidR="002A0770">
        <w:rPr>
          <w:rFonts w:asciiTheme="minorHAnsi" w:hAnsiTheme="minorHAnsi" w:cstheme="minorHAnsi"/>
          <w:color w:val="000000"/>
          <w:sz w:val="22"/>
          <w:szCs w:val="22"/>
        </w:rPr>
        <w:t xml:space="preserve"> teachers who </w:t>
      </w:r>
      <w:r w:rsidR="00C17696">
        <w:rPr>
          <w:rFonts w:asciiTheme="minorHAnsi" w:hAnsiTheme="minorHAnsi" w:cstheme="minorHAnsi"/>
          <w:color w:val="000000"/>
          <w:sz w:val="22"/>
          <w:szCs w:val="22"/>
        </w:rPr>
        <w:t>strive</w:t>
      </w:r>
      <w:r w:rsidR="002A0770">
        <w:rPr>
          <w:rFonts w:asciiTheme="minorHAnsi" w:hAnsiTheme="minorHAnsi" w:cstheme="minorHAnsi"/>
          <w:color w:val="000000"/>
          <w:sz w:val="22"/>
          <w:szCs w:val="22"/>
        </w:rPr>
        <w:t xml:space="preserve"> to </w:t>
      </w:r>
      <w:r w:rsidR="00481D6A">
        <w:rPr>
          <w:rFonts w:asciiTheme="minorHAnsi" w:hAnsiTheme="minorHAnsi" w:cstheme="minorHAnsi"/>
          <w:color w:val="000000"/>
          <w:sz w:val="22"/>
          <w:szCs w:val="22"/>
        </w:rPr>
        <w:t xml:space="preserve">achieve the very best for our students. </w:t>
      </w:r>
      <w:r>
        <w:rPr>
          <w:rFonts w:asciiTheme="minorHAnsi" w:hAnsiTheme="minorHAnsi" w:cstheme="minorHAnsi"/>
          <w:color w:val="000000"/>
          <w:sz w:val="22"/>
          <w:szCs w:val="22"/>
        </w:rPr>
        <w:t xml:space="preserve">In order to achieve this vision we are looking to recruit an </w:t>
      </w:r>
      <w:r w:rsidR="00F35209">
        <w:rPr>
          <w:rFonts w:asciiTheme="minorHAnsi" w:hAnsiTheme="minorHAnsi" w:cstheme="minorHAnsi"/>
          <w:color w:val="000000"/>
          <w:sz w:val="22"/>
          <w:szCs w:val="22"/>
        </w:rPr>
        <w:t>exceptional</w:t>
      </w:r>
      <w:r>
        <w:rPr>
          <w:rFonts w:asciiTheme="minorHAnsi" w:hAnsiTheme="minorHAnsi" w:cstheme="minorHAnsi"/>
          <w:color w:val="000000"/>
          <w:sz w:val="22"/>
          <w:szCs w:val="22"/>
        </w:rPr>
        <w:t xml:space="preserve"> teacher of Maths with the knowledge and skills to teach throughout KS3-5. </w:t>
      </w:r>
      <w:r w:rsidRPr="000C58B8">
        <w:rPr>
          <w:rFonts w:asciiTheme="minorHAnsi" w:hAnsiTheme="minorHAnsi" w:cstheme="minorHAnsi"/>
          <w:color w:val="000000"/>
          <w:sz w:val="22"/>
          <w:szCs w:val="22"/>
        </w:rPr>
        <w:t>You must have a firm understanding of pedagogy and play a pivotal role with us on our journey to becoming exceptional.</w:t>
      </w:r>
    </w:p>
    <w:p w14:paraId="52984C88" w14:textId="77777777" w:rsidR="00A410AA" w:rsidRPr="001B1C99" w:rsidRDefault="00A410AA" w:rsidP="006F0115">
      <w:pPr>
        <w:jc w:val="both"/>
        <w:rPr>
          <w:rFonts w:asciiTheme="minorHAnsi" w:hAnsiTheme="minorHAnsi" w:cstheme="minorHAnsi"/>
          <w:sz w:val="22"/>
          <w:szCs w:val="22"/>
          <w:lang w:eastAsia="en-GB"/>
        </w:rPr>
      </w:pPr>
      <w:r w:rsidRPr="001B1C99">
        <w:rPr>
          <w:rFonts w:asciiTheme="minorHAnsi" w:hAnsiTheme="minorHAnsi" w:cstheme="minorHAnsi"/>
          <w:sz w:val="22"/>
          <w:szCs w:val="22"/>
          <w:lang w:eastAsia="en-GB"/>
        </w:rPr>
        <w:t>As you would expect, we are looking for the best. A good honours degree and qualified teacher status are essential. You will be able to demonstrate unwavering commitment to raising student progress and standards. Like us, you believe that social disadvantage is no barrier to achievement and that every student can share in the joy of education.  Most importantly, you will possess integrity, good humour and moral purpose.</w:t>
      </w:r>
    </w:p>
    <w:p w14:paraId="37BCD081" w14:textId="77777777" w:rsidR="00A410AA" w:rsidRPr="001B1C99" w:rsidRDefault="00A410AA" w:rsidP="006F0115">
      <w:pPr>
        <w:jc w:val="both"/>
        <w:rPr>
          <w:rFonts w:asciiTheme="minorHAnsi" w:hAnsiTheme="minorHAnsi" w:cstheme="minorHAnsi"/>
          <w:sz w:val="22"/>
          <w:szCs w:val="22"/>
          <w:highlight w:val="yellow"/>
          <w:lang w:eastAsia="en-GB"/>
        </w:rPr>
      </w:pPr>
    </w:p>
    <w:p w14:paraId="6197A932" w14:textId="77777777" w:rsidR="00015B43" w:rsidRPr="001B1C99" w:rsidRDefault="00015B43" w:rsidP="006F0115">
      <w:pPr>
        <w:jc w:val="both"/>
        <w:rPr>
          <w:rFonts w:asciiTheme="minorHAnsi" w:hAnsiTheme="minorHAnsi" w:cstheme="minorHAnsi"/>
          <w:sz w:val="22"/>
          <w:szCs w:val="22"/>
        </w:rPr>
      </w:pPr>
      <w:r w:rsidRPr="001B1C99">
        <w:rPr>
          <w:rFonts w:asciiTheme="minorHAnsi" w:hAnsiTheme="minorHAnsi" w:cstheme="minorHAnsi"/>
          <w:sz w:val="22"/>
          <w:szCs w:val="22"/>
        </w:rPr>
        <w:t>In return, we can offer the following:</w:t>
      </w:r>
    </w:p>
    <w:p w14:paraId="1242D62F" w14:textId="77777777" w:rsidR="00015B43" w:rsidRPr="001B1C99" w:rsidRDefault="00015B43" w:rsidP="006F0115">
      <w:pPr>
        <w:pStyle w:val="ListParagraph"/>
        <w:numPr>
          <w:ilvl w:val="0"/>
          <w:numId w:val="2"/>
        </w:numPr>
        <w:jc w:val="both"/>
        <w:rPr>
          <w:rFonts w:asciiTheme="minorHAnsi" w:hAnsiTheme="minorHAnsi" w:cstheme="minorHAnsi"/>
          <w:sz w:val="22"/>
          <w:szCs w:val="22"/>
        </w:rPr>
      </w:pPr>
      <w:r w:rsidRPr="001B1C99">
        <w:rPr>
          <w:rFonts w:asciiTheme="minorHAnsi" w:hAnsiTheme="minorHAnsi" w:cstheme="minorHAnsi"/>
          <w:sz w:val="22"/>
          <w:szCs w:val="22"/>
        </w:rPr>
        <w:t>A competitive salary with inner London weighting and pension scheme;</w:t>
      </w:r>
    </w:p>
    <w:p w14:paraId="291F7595" w14:textId="77777777" w:rsidR="009C51F2" w:rsidRPr="001B1C99" w:rsidRDefault="00713762" w:rsidP="009C51F2">
      <w:pPr>
        <w:pStyle w:val="ListParagraph"/>
        <w:numPr>
          <w:ilvl w:val="0"/>
          <w:numId w:val="2"/>
        </w:numPr>
        <w:jc w:val="both"/>
        <w:rPr>
          <w:rFonts w:asciiTheme="minorHAnsi" w:hAnsiTheme="minorHAnsi" w:cstheme="minorHAnsi"/>
          <w:sz w:val="22"/>
          <w:szCs w:val="22"/>
        </w:rPr>
      </w:pPr>
      <w:r>
        <w:rPr>
          <w:rFonts w:asciiTheme="minorHAnsi" w:hAnsiTheme="minorHAnsi" w:cstheme="minorHAnsi"/>
          <w:sz w:val="22"/>
          <w:szCs w:val="22"/>
        </w:rPr>
        <w:t>A highly regarded middle and</w:t>
      </w:r>
      <w:r w:rsidR="009C51F2" w:rsidRPr="001B1C99">
        <w:rPr>
          <w:rFonts w:asciiTheme="minorHAnsi" w:hAnsiTheme="minorHAnsi" w:cstheme="minorHAnsi"/>
          <w:sz w:val="22"/>
          <w:szCs w:val="22"/>
        </w:rPr>
        <w:t xml:space="preserve"> emergent leadership programme;</w:t>
      </w:r>
    </w:p>
    <w:p w14:paraId="36EEAAEC" w14:textId="77777777" w:rsidR="009C51F2" w:rsidRPr="001B1C99" w:rsidRDefault="009C51F2" w:rsidP="009C51F2">
      <w:pPr>
        <w:pStyle w:val="ListParagraph"/>
        <w:numPr>
          <w:ilvl w:val="0"/>
          <w:numId w:val="2"/>
        </w:numPr>
        <w:jc w:val="both"/>
        <w:rPr>
          <w:rFonts w:asciiTheme="minorHAnsi" w:hAnsiTheme="minorHAnsi" w:cstheme="minorHAnsi"/>
          <w:sz w:val="22"/>
          <w:szCs w:val="22"/>
        </w:rPr>
      </w:pPr>
      <w:r w:rsidRPr="001B1C99">
        <w:rPr>
          <w:rFonts w:asciiTheme="minorHAnsi" w:hAnsiTheme="minorHAnsi" w:cstheme="minorHAnsi"/>
          <w:sz w:val="22"/>
          <w:szCs w:val="22"/>
        </w:rPr>
        <w:t>A broad and wide ranging staff development programme, delivered by outstanding experts;</w:t>
      </w:r>
    </w:p>
    <w:p w14:paraId="7D1FF8BF" w14:textId="77777777" w:rsidR="00015B43" w:rsidRPr="001B1C99" w:rsidRDefault="00015B43" w:rsidP="006F0115">
      <w:pPr>
        <w:pStyle w:val="ListParagraph"/>
        <w:numPr>
          <w:ilvl w:val="0"/>
          <w:numId w:val="2"/>
        </w:numPr>
        <w:jc w:val="both"/>
        <w:rPr>
          <w:rFonts w:asciiTheme="minorHAnsi" w:hAnsiTheme="minorHAnsi" w:cstheme="minorHAnsi"/>
          <w:sz w:val="22"/>
          <w:szCs w:val="22"/>
        </w:rPr>
      </w:pPr>
      <w:r w:rsidRPr="001B1C99">
        <w:rPr>
          <w:rFonts w:asciiTheme="minorHAnsi" w:hAnsiTheme="minorHAnsi" w:cstheme="minorHAnsi"/>
          <w:sz w:val="22"/>
          <w:szCs w:val="22"/>
        </w:rPr>
        <w:t>A central location with excellent transport links;</w:t>
      </w:r>
    </w:p>
    <w:p w14:paraId="4E96AF7F" w14:textId="77777777" w:rsidR="00015B43" w:rsidRPr="001B1C99" w:rsidRDefault="00015B43" w:rsidP="006F0115">
      <w:pPr>
        <w:pStyle w:val="ListParagraph"/>
        <w:numPr>
          <w:ilvl w:val="0"/>
          <w:numId w:val="2"/>
        </w:numPr>
        <w:jc w:val="both"/>
        <w:rPr>
          <w:rFonts w:asciiTheme="minorHAnsi" w:hAnsiTheme="minorHAnsi" w:cstheme="minorHAnsi"/>
          <w:sz w:val="22"/>
          <w:szCs w:val="22"/>
        </w:rPr>
      </w:pPr>
      <w:r w:rsidRPr="001B1C99">
        <w:rPr>
          <w:rFonts w:asciiTheme="minorHAnsi" w:hAnsiTheme="minorHAnsi" w:cstheme="minorHAnsi"/>
          <w:sz w:val="22"/>
          <w:szCs w:val="22"/>
        </w:rPr>
        <w:t>Outstanding facilities and resources to support teaching and learning;</w:t>
      </w:r>
    </w:p>
    <w:p w14:paraId="05D77B93" w14:textId="77777777" w:rsidR="00015B43" w:rsidRPr="001B1C99" w:rsidRDefault="00015B43" w:rsidP="006F0115">
      <w:pPr>
        <w:pStyle w:val="ListParagraph"/>
        <w:numPr>
          <w:ilvl w:val="0"/>
          <w:numId w:val="2"/>
        </w:numPr>
        <w:jc w:val="both"/>
        <w:rPr>
          <w:rFonts w:asciiTheme="minorHAnsi" w:hAnsiTheme="minorHAnsi" w:cstheme="minorHAnsi"/>
          <w:sz w:val="22"/>
          <w:szCs w:val="22"/>
        </w:rPr>
      </w:pPr>
      <w:r w:rsidRPr="001B1C99">
        <w:rPr>
          <w:rFonts w:asciiTheme="minorHAnsi" w:hAnsiTheme="minorHAnsi" w:cstheme="minorHAnsi"/>
          <w:sz w:val="22"/>
          <w:szCs w:val="22"/>
        </w:rPr>
        <w:t>A friendly and diverse student and staff community;</w:t>
      </w:r>
    </w:p>
    <w:p w14:paraId="36AC611D" w14:textId="77777777" w:rsidR="00015B43" w:rsidRPr="001B1C99" w:rsidRDefault="00015B43" w:rsidP="006F0115">
      <w:pPr>
        <w:pStyle w:val="ListParagraph"/>
        <w:numPr>
          <w:ilvl w:val="0"/>
          <w:numId w:val="2"/>
        </w:numPr>
        <w:jc w:val="both"/>
        <w:rPr>
          <w:rFonts w:asciiTheme="minorHAnsi" w:hAnsiTheme="minorHAnsi" w:cstheme="minorHAnsi"/>
          <w:sz w:val="22"/>
          <w:szCs w:val="22"/>
        </w:rPr>
      </w:pPr>
      <w:r w:rsidRPr="001B1C99">
        <w:rPr>
          <w:rFonts w:asciiTheme="minorHAnsi" w:hAnsiTheme="minorHAnsi" w:cstheme="minorHAnsi"/>
          <w:sz w:val="22"/>
          <w:szCs w:val="22"/>
        </w:rPr>
        <w:t>Discount scheme that offers savings</w:t>
      </w:r>
      <w:r w:rsidR="00713762">
        <w:rPr>
          <w:rFonts w:asciiTheme="minorHAnsi" w:hAnsiTheme="minorHAnsi" w:cstheme="minorHAnsi"/>
          <w:sz w:val="22"/>
          <w:szCs w:val="22"/>
        </w:rPr>
        <w:t xml:space="preserve"> on purchases, including groceries</w:t>
      </w:r>
      <w:r w:rsidRPr="001B1C99">
        <w:rPr>
          <w:rFonts w:asciiTheme="minorHAnsi" w:hAnsiTheme="minorHAnsi" w:cstheme="minorHAnsi"/>
          <w:sz w:val="22"/>
          <w:szCs w:val="22"/>
        </w:rPr>
        <w:t>, eating out, entertainment, etc;</w:t>
      </w:r>
    </w:p>
    <w:p w14:paraId="0E165D8B" w14:textId="77777777" w:rsidR="00015B43" w:rsidRPr="001B1C99" w:rsidRDefault="00015B43" w:rsidP="006F0115">
      <w:pPr>
        <w:pStyle w:val="ListParagraph"/>
        <w:numPr>
          <w:ilvl w:val="0"/>
          <w:numId w:val="2"/>
        </w:numPr>
        <w:jc w:val="both"/>
        <w:rPr>
          <w:rFonts w:asciiTheme="minorHAnsi" w:hAnsiTheme="minorHAnsi" w:cstheme="minorHAnsi"/>
          <w:sz w:val="22"/>
          <w:szCs w:val="22"/>
        </w:rPr>
      </w:pPr>
      <w:r w:rsidRPr="001B1C99">
        <w:rPr>
          <w:rFonts w:asciiTheme="minorHAnsi" w:hAnsiTheme="minorHAnsi" w:cstheme="minorHAnsi"/>
          <w:sz w:val="22"/>
          <w:szCs w:val="22"/>
        </w:rPr>
        <w:lastRenderedPageBreak/>
        <w:t>Season ticket loan scheme;</w:t>
      </w:r>
    </w:p>
    <w:p w14:paraId="0B0F6654" w14:textId="77777777" w:rsidR="00015B43" w:rsidRPr="001B1C99" w:rsidRDefault="00015B43" w:rsidP="006F0115">
      <w:pPr>
        <w:pStyle w:val="ListParagraph"/>
        <w:numPr>
          <w:ilvl w:val="0"/>
          <w:numId w:val="2"/>
        </w:numPr>
        <w:jc w:val="both"/>
        <w:rPr>
          <w:rFonts w:asciiTheme="minorHAnsi" w:hAnsiTheme="minorHAnsi" w:cstheme="minorHAnsi"/>
          <w:sz w:val="22"/>
          <w:szCs w:val="22"/>
        </w:rPr>
      </w:pPr>
      <w:r w:rsidRPr="001B1C99">
        <w:rPr>
          <w:rFonts w:asciiTheme="minorHAnsi" w:hAnsiTheme="minorHAnsi" w:cstheme="minorHAnsi"/>
          <w:sz w:val="22"/>
          <w:szCs w:val="22"/>
        </w:rPr>
        <w:t>Cycle to work scheme;</w:t>
      </w:r>
    </w:p>
    <w:p w14:paraId="68D56D45" w14:textId="77777777" w:rsidR="00015B43" w:rsidRPr="001B1C99" w:rsidRDefault="00015B43" w:rsidP="006F0115">
      <w:pPr>
        <w:pStyle w:val="ListParagraph"/>
        <w:numPr>
          <w:ilvl w:val="0"/>
          <w:numId w:val="2"/>
        </w:numPr>
        <w:jc w:val="both"/>
        <w:rPr>
          <w:rFonts w:asciiTheme="minorHAnsi" w:hAnsiTheme="minorHAnsi" w:cstheme="minorHAnsi"/>
          <w:sz w:val="22"/>
          <w:szCs w:val="22"/>
        </w:rPr>
      </w:pPr>
      <w:r w:rsidRPr="001B1C99">
        <w:rPr>
          <w:rFonts w:asciiTheme="minorHAnsi" w:hAnsiTheme="minorHAnsi" w:cstheme="minorHAnsi"/>
          <w:sz w:val="22"/>
          <w:szCs w:val="22"/>
        </w:rPr>
        <w:t>Free eye tests and discounted eye-care scheme;</w:t>
      </w:r>
    </w:p>
    <w:p w14:paraId="5ECDD837" w14:textId="77777777" w:rsidR="00015B43" w:rsidRPr="001B1C99" w:rsidRDefault="00015B43" w:rsidP="006F0115">
      <w:pPr>
        <w:pStyle w:val="ListParagraph"/>
        <w:numPr>
          <w:ilvl w:val="0"/>
          <w:numId w:val="2"/>
        </w:numPr>
        <w:jc w:val="both"/>
        <w:rPr>
          <w:rFonts w:asciiTheme="minorHAnsi" w:hAnsiTheme="minorHAnsi" w:cstheme="minorHAnsi"/>
          <w:sz w:val="22"/>
          <w:szCs w:val="22"/>
        </w:rPr>
      </w:pPr>
      <w:r w:rsidRPr="001B1C99">
        <w:rPr>
          <w:rFonts w:asciiTheme="minorHAnsi" w:hAnsiTheme="minorHAnsi" w:cstheme="minorHAnsi"/>
          <w:sz w:val="22"/>
          <w:szCs w:val="22"/>
        </w:rPr>
        <w:t>Access to confidential emotional and practical advice support services.</w:t>
      </w:r>
    </w:p>
    <w:p w14:paraId="19ECA241" w14:textId="77777777" w:rsidR="00015B43" w:rsidRPr="001B1C99" w:rsidRDefault="00015B43" w:rsidP="006F0115">
      <w:pPr>
        <w:jc w:val="both"/>
        <w:rPr>
          <w:rFonts w:asciiTheme="minorHAnsi" w:hAnsiTheme="minorHAnsi" w:cstheme="minorHAnsi"/>
          <w:sz w:val="22"/>
          <w:szCs w:val="22"/>
          <w:lang w:eastAsia="en-GB"/>
        </w:rPr>
      </w:pPr>
    </w:p>
    <w:p w14:paraId="26195D26" w14:textId="77777777" w:rsidR="00A410AA" w:rsidRPr="001B1C99" w:rsidRDefault="00A410AA" w:rsidP="006F0115">
      <w:pPr>
        <w:jc w:val="both"/>
        <w:rPr>
          <w:rFonts w:asciiTheme="minorHAnsi" w:hAnsiTheme="minorHAnsi" w:cstheme="minorHAnsi"/>
          <w:sz w:val="22"/>
          <w:szCs w:val="22"/>
          <w:lang w:eastAsia="en-GB"/>
        </w:rPr>
      </w:pPr>
      <w:r w:rsidRPr="001B1C99">
        <w:rPr>
          <w:rFonts w:asciiTheme="minorHAnsi" w:hAnsiTheme="minorHAnsi" w:cstheme="minorHAnsi"/>
          <w:sz w:val="22"/>
          <w:szCs w:val="22"/>
          <w:lang w:eastAsia="en-GB"/>
        </w:rPr>
        <w:t xml:space="preserve">We would welcome applications from both NQTs and more experienced members of staff. </w:t>
      </w:r>
    </w:p>
    <w:p w14:paraId="361743DC" w14:textId="77777777" w:rsidR="00BC3DC0" w:rsidRPr="001B1C99" w:rsidRDefault="00BC3DC0" w:rsidP="006F0115">
      <w:pPr>
        <w:jc w:val="both"/>
        <w:rPr>
          <w:rFonts w:asciiTheme="minorHAnsi" w:eastAsia="Calibri" w:hAnsiTheme="minorHAnsi" w:cstheme="minorHAnsi"/>
          <w:sz w:val="22"/>
          <w:szCs w:val="22"/>
          <w:lang w:eastAsia="en-GB"/>
        </w:rPr>
      </w:pPr>
    </w:p>
    <w:p w14:paraId="35932C95" w14:textId="2E7E14BB" w:rsidR="0004031B" w:rsidRPr="001B1C99" w:rsidRDefault="0004031B" w:rsidP="006F0115">
      <w:pPr>
        <w:jc w:val="both"/>
        <w:rPr>
          <w:rFonts w:asciiTheme="minorHAnsi" w:eastAsia="Calibri" w:hAnsiTheme="minorHAnsi" w:cstheme="minorHAnsi"/>
          <w:b/>
          <w:bCs/>
          <w:sz w:val="22"/>
          <w:szCs w:val="22"/>
          <w:lang w:eastAsia="en-GB"/>
        </w:rPr>
      </w:pPr>
      <w:r w:rsidRPr="001B1C99">
        <w:rPr>
          <w:rFonts w:asciiTheme="minorHAnsi" w:eastAsia="Calibri" w:hAnsiTheme="minorHAnsi" w:cstheme="minorHAnsi"/>
          <w:b/>
          <w:bCs/>
          <w:sz w:val="22"/>
          <w:szCs w:val="22"/>
          <w:lang w:eastAsia="en-GB"/>
        </w:rPr>
        <w:t>To apply, please send your completed application form to</w:t>
      </w:r>
      <w:r w:rsidR="00477420">
        <w:rPr>
          <w:rFonts w:asciiTheme="minorHAnsi" w:eastAsia="Calibri" w:hAnsiTheme="minorHAnsi" w:cstheme="minorHAnsi"/>
          <w:b/>
          <w:bCs/>
          <w:sz w:val="22"/>
          <w:szCs w:val="22"/>
          <w:lang w:eastAsia="en-GB"/>
        </w:rPr>
        <w:t xml:space="preserve"> </w:t>
      </w:r>
      <w:hyperlink r:id="rId11" w:history="1">
        <w:r w:rsidR="00477420" w:rsidRPr="008D6723">
          <w:rPr>
            <w:rStyle w:val="Hyperlink"/>
            <w:rFonts w:asciiTheme="minorHAnsi" w:eastAsia="Calibri" w:hAnsiTheme="minorHAnsi" w:cstheme="minorHAnsi"/>
            <w:b/>
            <w:bCs/>
            <w:sz w:val="22"/>
            <w:szCs w:val="22"/>
            <w:lang w:eastAsia="en-GB"/>
          </w:rPr>
          <w:t>recruitment@swanlea.co.uk</w:t>
        </w:r>
      </w:hyperlink>
      <w:r w:rsidR="00477420">
        <w:rPr>
          <w:rFonts w:asciiTheme="minorHAnsi" w:eastAsia="Calibri" w:hAnsiTheme="minorHAnsi" w:cstheme="minorHAnsi"/>
          <w:b/>
          <w:bCs/>
          <w:sz w:val="22"/>
          <w:szCs w:val="22"/>
          <w:lang w:eastAsia="en-GB"/>
        </w:rPr>
        <w:t xml:space="preserve"> </w:t>
      </w:r>
    </w:p>
    <w:p w14:paraId="6A222BEA" w14:textId="77777777" w:rsidR="0004031B" w:rsidRPr="001B1C99" w:rsidRDefault="0004031B" w:rsidP="006F0115">
      <w:pPr>
        <w:jc w:val="both"/>
        <w:rPr>
          <w:rFonts w:asciiTheme="minorHAnsi" w:hAnsiTheme="minorHAnsi" w:cstheme="minorHAnsi"/>
          <w:color w:val="000000"/>
          <w:sz w:val="22"/>
          <w:szCs w:val="22"/>
        </w:rPr>
      </w:pPr>
    </w:p>
    <w:p w14:paraId="3ED259C0" w14:textId="2F1C64B5" w:rsidR="001B1C99" w:rsidRPr="009D0300" w:rsidRDefault="0004031B" w:rsidP="006F0115">
      <w:pPr>
        <w:jc w:val="both"/>
        <w:rPr>
          <w:rFonts w:asciiTheme="minorHAnsi" w:eastAsia="Calibri" w:hAnsiTheme="minorHAnsi" w:cstheme="minorHAnsi"/>
          <w:b/>
          <w:bCs/>
          <w:color w:val="FF0000"/>
          <w:sz w:val="22"/>
          <w:szCs w:val="22"/>
          <w:lang w:eastAsia="en-GB"/>
        </w:rPr>
      </w:pPr>
      <w:r w:rsidRPr="00C879D5">
        <w:rPr>
          <w:rFonts w:asciiTheme="minorHAnsi" w:eastAsia="Calibri" w:hAnsiTheme="minorHAnsi" w:cstheme="minorHAnsi"/>
          <w:b/>
          <w:bCs/>
          <w:color w:val="000000" w:themeColor="text1"/>
          <w:sz w:val="22"/>
          <w:szCs w:val="22"/>
          <w:lang w:eastAsia="en-GB"/>
        </w:rPr>
        <w:t>Closing date:</w:t>
      </w:r>
      <w:r w:rsidRPr="00C879D5">
        <w:rPr>
          <w:rFonts w:asciiTheme="minorHAnsi" w:eastAsia="Calibri" w:hAnsiTheme="minorHAnsi" w:cstheme="minorHAnsi"/>
          <w:b/>
          <w:bCs/>
          <w:color w:val="000000" w:themeColor="text1"/>
          <w:sz w:val="22"/>
          <w:szCs w:val="22"/>
          <w:lang w:eastAsia="en-GB"/>
        </w:rPr>
        <w:tab/>
      </w:r>
      <w:r w:rsidR="009D0300" w:rsidRPr="009D0300">
        <w:rPr>
          <w:rFonts w:asciiTheme="minorHAnsi" w:eastAsia="Calibri" w:hAnsiTheme="minorHAnsi" w:cstheme="minorHAnsi"/>
          <w:b/>
          <w:bCs/>
          <w:color w:val="FF0000"/>
          <w:sz w:val="22"/>
          <w:szCs w:val="22"/>
          <w:lang w:eastAsia="en-GB"/>
        </w:rPr>
        <w:t xml:space="preserve">9:00am </w:t>
      </w:r>
      <w:r w:rsidR="00C879D5" w:rsidRPr="009D0300">
        <w:rPr>
          <w:rFonts w:asciiTheme="minorHAnsi" w:eastAsia="Calibri" w:hAnsiTheme="minorHAnsi" w:cstheme="minorHAnsi"/>
          <w:b/>
          <w:bCs/>
          <w:color w:val="FF0000"/>
          <w:sz w:val="22"/>
          <w:szCs w:val="22"/>
          <w:lang w:eastAsia="en-GB"/>
        </w:rPr>
        <w:t>Thursday 2</w:t>
      </w:r>
      <w:r w:rsidR="00C879D5" w:rsidRPr="009D0300">
        <w:rPr>
          <w:rFonts w:asciiTheme="minorHAnsi" w:eastAsia="Calibri" w:hAnsiTheme="minorHAnsi" w:cstheme="minorHAnsi"/>
          <w:b/>
          <w:bCs/>
          <w:color w:val="FF0000"/>
          <w:sz w:val="22"/>
          <w:szCs w:val="22"/>
          <w:vertAlign w:val="superscript"/>
          <w:lang w:eastAsia="en-GB"/>
        </w:rPr>
        <w:t>nd</w:t>
      </w:r>
      <w:r w:rsidR="00C879D5" w:rsidRPr="009D0300">
        <w:rPr>
          <w:rFonts w:asciiTheme="minorHAnsi" w:eastAsia="Calibri" w:hAnsiTheme="minorHAnsi" w:cstheme="minorHAnsi"/>
          <w:b/>
          <w:bCs/>
          <w:color w:val="FF0000"/>
          <w:sz w:val="22"/>
          <w:szCs w:val="22"/>
          <w:lang w:eastAsia="en-GB"/>
        </w:rPr>
        <w:t xml:space="preserve"> February 2023</w:t>
      </w:r>
    </w:p>
    <w:p w14:paraId="26C9F2B8" w14:textId="77777777" w:rsidR="0004031B" w:rsidRPr="00C879D5" w:rsidRDefault="0004031B" w:rsidP="006F0115">
      <w:pPr>
        <w:jc w:val="both"/>
        <w:rPr>
          <w:rFonts w:asciiTheme="minorHAnsi" w:eastAsia="Calibri" w:hAnsiTheme="minorHAnsi" w:cstheme="minorHAnsi"/>
          <w:b/>
          <w:bCs/>
          <w:color w:val="000000" w:themeColor="text1"/>
          <w:sz w:val="22"/>
          <w:szCs w:val="22"/>
          <w:highlight w:val="yellow"/>
          <w:lang w:eastAsia="en-GB"/>
        </w:rPr>
      </w:pPr>
    </w:p>
    <w:p w14:paraId="2C7139C3" w14:textId="0DC55F95" w:rsidR="0004031B" w:rsidRPr="009D0300" w:rsidRDefault="0004031B" w:rsidP="006F0115">
      <w:pPr>
        <w:jc w:val="both"/>
        <w:rPr>
          <w:rFonts w:asciiTheme="minorHAnsi" w:eastAsia="Calibri" w:hAnsiTheme="minorHAnsi" w:cstheme="minorHAnsi"/>
          <w:b/>
          <w:bCs/>
          <w:color w:val="FF0000"/>
          <w:sz w:val="22"/>
          <w:szCs w:val="22"/>
          <w:lang w:eastAsia="en-GB"/>
        </w:rPr>
      </w:pPr>
      <w:r w:rsidRPr="00C879D5">
        <w:rPr>
          <w:rFonts w:asciiTheme="minorHAnsi" w:eastAsia="Calibri" w:hAnsiTheme="minorHAnsi" w:cstheme="minorHAnsi"/>
          <w:b/>
          <w:bCs/>
          <w:color w:val="000000" w:themeColor="text1"/>
          <w:sz w:val="22"/>
          <w:szCs w:val="22"/>
          <w:lang w:eastAsia="en-GB"/>
        </w:rPr>
        <w:t>Interviews:</w:t>
      </w:r>
      <w:r w:rsidRPr="00C879D5">
        <w:rPr>
          <w:rFonts w:asciiTheme="minorHAnsi" w:eastAsia="Calibri" w:hAnsiTheme="minorHAnsi" w:cstheme="minorHAnsi"/>
          <w:b/>
          <w:bCs/>
          <w:color w:val="000000" w:themeColor="text1"/>
          <w:sz w:val="22"/>
          <w:szCs w:val="22"/>
          <w:lang w:eastAsia="en-GB"/>
        </w:rPr>
        <w:tab/>
      </w:r>
      <w:r w:rsidR="00C879D5" w:rsidRPr="009D0300">
        <w:rPr>
          <w:rFonts w:asciiTheme="minorHAnsi" w:eastAsia="Calibri" w:hAnsiTheme="minorHAnsi" w:cstheme="minorHAnsi"/>
          <w:b/>
          <w:bCs/>
          <w:color w:val="FF0000"/>
          <w:sz w:val="22"/>
          <w:szCs w:val="22"/>
          <w:lang w:eastAsia="en-GB"/>
        </w:rPr>
        <w:t>W/C Monday 6</w:t>
      </w:r>
      <w:r w:rsidR="00C879D5" w:rsidRPr="009D0300">
        <w:rPr>
          <w:rFonts w:asciiTheme="minorHAnsi" w:eastAsia="Calibri" w:hAnsiTheme="minorHAnsi" w:cstheme="minorHAnsi"/>
          <w:b/>
          <w:bCs/>
          <w:color w:val="FF0000"/>
          <w:sz w:val="22"/>
          <w:szCs w:val="22"/>
          <w:vertAlign w:val="superscript"/>
          <w:lang w:eastAsia="en-GB"/>
        </w:rPr>
        <w:t>th</w:t>
      </w:r>
      <w:r w:rsidR="00C879D5" w:rsidRPr="009D0300">
        <w:rPr>
          <w:rFonts w:asciiTheme="minorHAnsi" w:eastAsia="Calibri" w:hAnsiTheme="minorHAnsi" w:cstheme="minorHAnsi"/>
          <w:b/>
          <w:bCs/>
          <w:color w:val="FF0000"/>
          <w:sz w:val="22"/>
          <w:szCs w:val="22"/>
          <w:lang w:eastAsia="en-GB"/>
        </w:rPr>
        <w:t xml:space="preserve"> February 2023</w:t>
      </w:r>
    </w:p>
    <w:p w14:paraId="0EC1BB2B" w14:textId="77777777" w:rsidR="0004031B" w:rsidRPr="001B1C99" w:rsidRDefault="0004031B" w:rsidP="006F0115">
      <w:pPr>
        <w:jc w:val="both"/>
        <w:rPr>
          <w:rFonts w:asciiTheme="minorHAnsi" w:hAnsiTheme="minorHAnsi" w:cstheme="minorHAnsi"/>
          <w:color w:val="000000"/>
          <w:sz w:val="22"/>
          <w:szCs w:val="22"/>
        </w:rPr>
      </w:pPr>
      <w:r w:rsidRPr="001B1C99">
        <w:rPr>
          <w:rFonts w:asciiTheme="minorHAnsi" w:hAnsiTheme="minorHAnsi" w:cstheme="minorHAnsi"/>
          <w:color w:val="000000"/>
          <w:sz w:val="22"/>
          <w:szCs w:val="22"/>
        </w:rPr>
        <w:tab/>
      </w:r>
    </w:p>
    <w:p w14:paraId="3936257B" w14:textId="5DE1EA53" w:rsidR="009B1D45" w:rsidRPr="001B1C99" w:rsidRDefault="0004031B" w:rsidP="006F0115">
      <w:pPr>
        <w:jc w:val="both"/>
        <w:rPr>
          <w:rFonts w:asciiTheme="minorHAnsi" w:hAnsiTheme="minorHAnsi" w:cstheme="minorHAnsi"/>
          <w:i/>
          <w:color w:val="000000"/>
          <w:sz w:val="22"/>
          <w:szCs w:val="22"/>
        </w:rPr>
      </w:pPr>
      <w:r w:rsidRPr="001B1C99">
        <w:rPr>
          <w:rFonts w:asciiTheme="minorHAnsi" w:hAnsiTheme="minorHAnsi" w:cstheme="minorHAnsi"/>
          <w:i/>
          <w:color w:val="000000"/>
          <w:sz w:val="22"/>
          <w:szCs w:val="22"/>
        </w:rPr>
        <w:t>Swanlea School is committed to safeguarding and promoting the welfare of children and young people and expects all staff and volunteers to share this commitment. All posts are subject to a satisfactory enhanced Disclosure and Barring Service check and references.</w:t>
      </w:r>
      <w:r w:rsidR="009D0300">
        <w:rPr>
          <w:rFonts w:asciiTheme="minorHAnsi" w:hAnsiTheme="minorHAnsi" w:cstheme="minorHAnsi"/>
          <w:i/>
          <w:color w:val="000000"/>
          <w:sz w:val="22"/>
          <w:szCs w:val="22"/>
        </w:rPr>
        <w:t xml:space="preserve"> </w:t>
      </w:r>
      <w:r w:rsidR="006406C1">
        <w:rPr>
          <w:rFonts w:asciiTheme="minorHAnsi" w:hAnsiTheme="minorHAnsi" w:cstheme="minorHAnsi"/>
          <w:i/>
          <w:color w:val="000000"/>
          <w:sz w:val="22"/>
          <w:szCs w:val="22"/>
        </w:rPr>
        <w:t xml:space="preserve">You can find our school safeguarding policy on </w:t>
      </w:r>
      <w:hyperlink r:id="rId12" w:history="1">
        <w:r w:rsidR="006406C1" w:rsidRPr="00021744">
          <w:rPr>
            <w:rStyle w:val="Hyperlink"/>
            <w:rFonts w:asciiTheme="minorHAnsi" w:hAnsiTheme="minorHAnsi" w:cstheme="minorHAnsi"/>
            <w:i/>
            <w:sz w:val="22"/>
            <w:szCs w:val="22"/>
          </w:rPr>
          <w:t>https://swanlea.co.uk/</w:t>
        </w:r>
      </w:hyperlink>
      <w:r w:rsidR="006406C1">
        <w:rPr>
          <w:rFonts w:asciiTheme="minorHAnsi" w:hAnsiTheme="minorHAnsi" w:cstheme="minorHAnsi"/>
          <w:i/>
          <w:color w:val="000000"/>
          <w:sz w:val="22"/>
          <w:szCs w:val="22"/>
        </w:rPr>
        <w:t xml:space="preserve"> .</w:t>
      </w:r>
    </w:p>
    <w:sectPr w:rsidR="009B1D45" w:rsidRPr="001B1C99" w:rsidSect="00D97792">
      <w:footerReference w:type="default" r:id="rId13"/>
      <w:pgSz w:w="11906" w:h="16838"/>
      <w:pgMar w:top="284" w:right="851" w:bottom="567" w:left="85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6FE88" w14:textId="77777777" w:rsidR="000059AE" w:rsidRDefault="000059AE" w:rsidP="00F46C72">
      <w:r>
        <w:separator/>
      </w:r>
    </w:p>
  </w:endnote>
  <w:endnote w:type="continuationSeparator" w:id="0">
    <w:p w14:paraId="6E7278F7" w14:textId="77777777" w:rsidR="000059AE" w:rsidRDefault="000059AE" w:rsidP="00F46C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6516A" w14:textId="77777777" w:rsidR="001A26FC" w:rsidRPr="008C6C8C" w:rsidRDefault="00142C37" w:rsidP="001A26FC">
    <w:pPr>
      <w:pStyle w:val="Footer"/>
      <w:jc w:val="center"/>
      <w:rPr>
        <w:i/>
        <w:sz w:val="18"/>
        <w:szCs w:val="18"/>
      </w:rPr>
    </w:pPr>
    <w:r w:rsidRPr="00142C37">
      <w:rPr>
        <w:i/>
        <w:noProof/>
        <w:sz w:val="18"/>
        <w:szCs w:val="18"/>
        <w:lang w:eastAsia="en-GB"/>
      </w:rPr>
      <w:drawing>
        <wp:inline distT="0" distB="0" distL="0" distR="0" wp14:anchorId="4DEA1B7B" wp14:editId="292D186C">
          <wp:extent cx="742950" cy="498361"/>
          <wp:effectExtent l="0" t="0" r="0" b="0"/>
          <wp:docPr id="2" name="Picture 2" descr="M:\admin\ROSE\Respect Aspire Achiev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dmin\ROSE\Respect Aspire Achiev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611" cy="53838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9A9F7" w14:textId="77777777" w:rsidR="000059AE" w:rsidRDefault="000059AE" w:rsidP="00F46C72">
      <w:r>
        <w:separator/>
      </w:r>
    </w:p>
  </w:footnote>
  <w:footnote w:type="continuationSeparator" w:id="0">
    <w:p w14:paraId="77E291B2" w14:textId="77777777" w:rsidR="000059AE" w:rsidRDefault="000059AE" w:rsidP="00F46C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3C372C"/>
    <w:multiLevelType w:val="hybridMultilevel"/>
    <w:tmpl w:val="B01A7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D2614B6"/>
    <w:multiLevelType w:val="hybridMultilevel"/>
    <w:tmpl w:val="6E9CC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65280313">
    <w:abstractNumId w:val="0"/>
  </w:num>
  <w:num w:numId="2" w16cid:durableId="19185142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C72"/>
    <w:rsid w:val="000059AE"/>
    <w:rsid w:val="00015B43"/>
    <w:rsid w:val="0004031B"/>
    <w:rsid w:val="00042A4D"/>
    <w:rsid w:val="000A6394"/>
    <w:rsid w:val="000F7418"/>
    <w:rsid w:val="00142C37"/>
    <w:rsid w:val="001A26FC"/>
    <w:rsid w:val="001B1218"/>
    <w:rsid w:val="001B1C99"/>
    <w:rsid w:val="001B24CC"/>
    <w:rsid w:val="00224F59"/>
    <w:rsid w:val="00225566"/>
    <w:rsid w:val="002A0770"/>
    <w:rsid w:val="00332D52"/>
    <w:rsid w:val="003453BB"/>
    <w:rsid w:val="0035158C"/>
    <w:rsid w:val="00353C05"/>
    <w:rsid w:val="00366B24"/>
    <w:rsid w:val="00372D57"/>
    <w:rsid w:val="003903DB"/>
    <w:rsid w:val="0042669D"/>
    <w:rsid w:val="00436E7A"/>
    <w:rsid w:val="00457352"/>
    <w:rsid w:val="004674CD"/>
    <w:rsid w:val="00477420"/>
    <w:rsid w:val="00481D6A"/>
    <w:rsid w:val="004B0A76"/>
    <w:rsid w:val="004F2433"/>
    <w:rsid w:val="005039C7"/>
    <w:rsid w:val="00515E91"/>
    <w:rsid w:val="00517669"/>
    <w:rsid w:val="00552412"/>
    <w:rsid w:val="0060591B"/>
    <w:rsid w:val="006406C1"/>
    <w:rsid w:val="006611AB"/>
    <w:rsid w:val="0067769F"/>
    <w:rsid w:val="006A30D5"/>
    <w:rsid w:val="006A3B1F"/>
    <w:rsid w:val="006A47E9"/>
    <w:rsid w:val="006A68BE"/>
    <w:rsid w:val="006C3B75"/>
    <w:rsid w:val="006E596C"/>
    <w:rsid w:val="006F0115"/>
    <w:rsid w:val="006F246B"/>
    <w:rsid w:val="00707B53"/>
    <w:rsid w:val="00713762"/>
    <w:rsid w:val="007247C9"/>
    <w:rsid w:val="007564D4"/>
    <w:rsid w:val="00761054"/>
    <w:rsid w:val="00774728"/>
    <w:rsid w:val="007B7D3B"/>
    <w:rsid w:val="007E7D83"/>
    <w:rsid w:val="00832B65"/>
    <w:rsid w:val="00841CE3"/>
    <w:rsid w:val="00885BF7"/>
    <w:rsid w:val="00895121"/>
    <w:rsid w:val="008C243E"/>
    <w:rsid w:val="009770B8"/>
    <w:rsid w:val="009B1D45"/>
    <w:rsid w:val="009C35F6"/>
    <w:rsid w:val="009C51F2"/>
    <w:rsid w:val="009D0300"/>
    <w:rsid w:val="009D6F45"/>
    <w:rsid w:val="009F2247"/>
    <w:rsid w:val="009F6848"/>
    <w:rsid w:val="00A410AA"/>
    <w:rsid w:val="00AB4A78"/>
    <w:rsid w:val="00B06C00"/>
    <w:rsid w:val="00B3737D"/>
    <w:rsid w:val="00B53713"/>
    <w:rsid w:val="00B67081"/>
    <w:rsid w:val="00B75C61"/>
    <w:rsid w:val="00BB4D95"/>
    <w:rsid w:val="00BC25C5"/>
    <w:rsid w:val="00BC3DC0"/>
    <w:rsid w:val="00BC6E58"/>
    <w:rsid w:val="00BD12E4"/>
    <w:rsid w:val="00C05073"/>
    <w:rsid w:val="00C17696"/>
    <w:rsid w:val="00C22F10"/>
    <w:rsid w:val="00C40E65"/>
    <w:rsid w:val="00C84868"/>
    <w:rsid w:val="00C879D5"/>
    <w:rsid w:val="00C90C1C"/>
    <w:rsid w:val="00CF42B2"/>
    <w:rsid w:val="00CF6C14"/>
    <w:rsid w:val="00D33850"/>
    <w:rsid w:val="00D44030"/>
    <w:rsid w:val="00D55FEE"/>
    <w:rsid w:val="00D65A1A"/>
    <w:rsid w:val="00D65EF7"/>
    <w:rsid w:val="00D97792"/>
    <w:rsid w:val="00DB2A18"/>
    <w:rsid w:val="00DB2F6C"/>
    <w:rsid w:val="00DD4385"/>
    <w:rsid w:val="00E80515"/>
    <w:rsid w:val="00EB7F7B"/>
    <w:rsid w:val="00ED2F1F"/>
    <w:rsid w:val="00F05B6E"/>
    <w:rsid w:val="00F065A6"/>
    <w:rsid w:val="00F1372B"/>
    <w:rsid w:val="00F35209"/>
    <w:rsid w:val="00F46C72"/>
    <w:rsid w:val="00F7619C"/>
    <w:rsid w:val="00FB4047"/>
    <w:rsid w:val="00FE6F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96ED3"/>
  <w15:docId w15:val="{4159D40F-E4B4-44D7-8D29-83C8C9BB7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C7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46C72"/>
    <w:rPr>
      <w:color w:val="0000FF"/>
      <w:u w:val="single"/>
    </w:rPr>
  </w:style>
  <w:style w:type="paragraph" w:styleId="Footer">
    <w:name w:val="footer"/>
    <w:basedOn w:val="Normal"/>
    <w:link w:val="FooterChar"/>
    <w:uiPriority w:val="99"/>
    <w:rsid w:val="00F46C72"/>
    <w:pPr>
      <w:tabs>
        <w:tab w:val="center" w:pos="4153"/>
        <w:tab w:val="right" w:pos="8306"/>
      </w:tabs>
    </w:pPr>
  </w:style>
  <w:style w:type="character" w:customStyle="1" w:styleId="FooterChar">
    <w:name w:val="Footer Char"/>
    <w:basedOn w:val="DefaultParagraphFont"/>
    <w:link w:val="Footer"/>
    <w:uiPriority w:val="99"/>
    <w:rsid w:val="00F46C72"/>
    <w:rPr>
      <w:rFonts w:ascii="Times New Roman" w:eastAsia="Times New Roman" w:hAnsi="Times New Roman" w:cs="Times New Roman"/>
      <w:sz w:val="24"/>
      <w:szCs w:val="24"/>
    </w:rPr>
  </w:style>
  <w:style w:type="paragraph" w:styleId="NoSpacing">
    <w:name w:val="No Spacing"/>
    <w:uiPriority w:val="1"/>
    <w:qFormat/>
    <w:rsid w:val="00F46C72"/>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46C72"/>
    <w:pPr>
      <w:tabs>
        <w:tab w:val="center" w:pos="4513"/>
        <w:tab w:val="right" w:pos="9026"/>
      </w:tabs>
    </w:pPr>
  </w:style>
  <w:style w:type="character" w:customStyle="1" w:styleId="HeaderChar">
    <w:name w:val="Header Char"/>
    <w:basedOn w:val="DefaultParagraphFont"/>
    <w:link w:val="Header"/>
    <w:uiPriority w:val="99"/>
    <w:rsid w:val="00F46C7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46C72"/>
    <w:rPr>
      <w:rFonts w:ascii="Tahoma" w:hAnsi="Tahoma" w:cs="Tahoma"/>
      <w:sz w:val="16"/>
      <w:szCs w:val="16"/>
    </w:rPr>
  </w:style>
  <w:style w:type="character" w:customStyle="1" w:styleId="BalloonTextChar">
    <w:name w:val="Balloon Text Char"/>
    <w:basedOn w:val="DefaultParagraphFont"/>
    <w:link w:val="BalloonText"/>
    <w:uiPriority w:val="99"/>
    <w:semiHidden/>
    <w:rsid w:val="00F46C72"/>
    <w:rPr>
      <w:rFonts w:ascii="Tahoma" w:eastAsia="Times New Roman" w:hAnsi="Tahoma" w:cs="Tahoma"/>
      <w:sz w:val="16"/>
      <w:szCs w:val="16"/>
    </w:rPr>
  </w:style>
  <w:style w:type="paragraph" w:styleId="ListParagraph">
    <w:name w:val="List Paragraph"/>
    <w:basedOn w:val="Normal"/>
    <w:uiPriority w:val="34"/>
    <w:qFormat/>
    <w:rsid w:val="00015B43"/>
    <w:pPr>
      <w:ind w:left="720"/>
      <w:contextualSpacing/>
    </w:pPr>
  </w:style>
  <w:style w:type="character" w:styleId="UnresolvedMention">
    <w:name w:val="Unresolved Mention"/>
    <w:basedOn w:val="DefaultParagraphFont"/>
    <w:uiPriority w:val="99"/>
    <w:semiHidden/>
    <w:unhideWhenUsed/>
    <w:rsid w:val="004774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187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wanlea.co.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cruitment@swanlea.co.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3A58C9C89B01418D8E78690CE8FA13" ma:contentTypeVersion="16" ma:contentTypeDescription="Create a new document." ma:contentTypeScope="" ma:versionID="7205f6477c969fe8650923c6130fe513">
  <xsd:schema xmlns:xsd="http://www.w3.org/2001/XMLSchema" xmlns:xs="http://www.w3.org/2001/XMLSchema" xmlns:p="http://schemas.microsoft.com/office/2006/metadata/properties" xmlns:ns2="94c6b9a5-e2f4-4f80-bf28-92f7296974f8" xmlns:ns3="6199047f-22e3-4969-a324-042093b5494f" targetNamespace="http://schemas.microsoft.com/office/2006/metadata/properties" ma:root="true" ma:fieldsID="02cb666b46f7165bf6f0936eb6436165" ns2:_="" ns3:_="">
    <xsd:import namespace="94c6b9a5-e2f4-4f80-bf28-92f7296974f8"/>
    <xsd:import namespace="6199047f-22e3-4969-a324-042093b549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6b9a5-e2f4-4f80-bf28-92f7296974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3332d8-f319-4f70-b0ff-5cb0a9213c0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199047f-22e3-4969-a324-042093b5494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44e7e9f-7f57-4fe8-b82d-82a185aeebe9}" ma:internalName="TaxCatchAll" ma:showField="CatchAllData" ma:web="6199047f-22e3-4969-a324-042093b549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4c6b9a5-e2f4-4f80-bf28-92f7296974f8">
      <Terms xmlns="http://schemas.microsoft.com/office/infopath/2007/PartnerControls"/>
    </lcf76f155ced4ddcb4097134ff3c332f>
    <TaxCatchAll xmlns="6199047f-22e3-4969-a324-042093b5494f" xsi:nil="true"/>
  </documentManagement>
</p:properties>
</file>

<file path=customXml/itemProps1.xml><?xml version="1.0" encoding="utf-8"?>
<ds:datastoreItem xmlns:ds="http://schemas.openxmlformats.org/officeDocument/2006/customXml" ds:itemID="{900CDF4D-7D60-4429-83A2-C8A68E1319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c6b9a5-e2f4-4f80-bf28-92f7296974f8"/>
    <ds:schemaRef ds:uri="6199047f-22e3-4969-a324-042093b549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DAE388-2961-4D1E-B60A-E06122C99629}">
  <ds:schemaRefs>
    <ds:schemaRef ds:uri="http://schemas.microsoft.com/sharepoint/v3/contenttype/forms"/>
  </ds:schemaRefs>
</ds:datastoreItem>
</file>

<file path=customXml/itemProps3.xml><?xml version="1.0" encoding="utf-8"?>
<ds:datastoreItem xmlns:ds="http://schemas.openxmlformats.org/officeDocument/2006/customXml" ds:itemID="{003A1C53-50E9-48AC-A1CB-6ABCCEAA961C}">
  <ds:schemaRefs>
    <ds:schemaRef ds:uri="http://schemas.microsoft.com/office/2006/metadata/properties"/>
    <ds:schemaRef ds:uri="http://schemas.microsoft.com/office/infopath/2007/PartnerControls"/>
    <ds:schemaRef ds:uri="94c6b9a5-e2f4-4f80-bf28-92f7296974f8"/>
    <ds:schemaRef ds:uri="6199047f-22e3-4969-a324-042093b5494f"/>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Pages>
  <Words>556</Words>
  <Characters>3173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r.gavens-hollis</dc:creator>
  <cp:lastModifiedBy>Naviya Azmin</cp:lastModifiedBy>
  <cp:revision>27</cp:revision>
  <cp:lastPrinted>2019-10-17T06:50:00Z</cp:lastPrinted>
  <dcterms:created xsi:type="dcterms:W3CDTF">2022-02-10T16:34:00Z</dcterms:created>
  <dcterms:modified xsi:type="dcterms:W3CDTF">2023-01-23T11:07:00Z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0x010100AB3A58C9C89B01418D8E78690CE8FA13</vt:lpwstr>
  </property>
  <property fmtid="{D5CDD505-2E9C-101B-9397-08002B2CF9AE}" pid="3" name="MediaServiceImageTags">
    <vt:lpwstr/>
  </property>
</Properties>
</file>