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8213" w14:textId="77777777" w:rsidR="009B35C2" w:rsidRDefault="009B35C2" w:rsidP="00990418">
      <w:pPr>
        <w:outlineLvl w:val="0"/>
        <w:rPr>
          <w:rFonts w:eastAsia="Times New Roman" w:cs="Times New Roman"/>
          <w:b/>
          <w:i/>
          <w:iCs/>
          <w:color w:val="CFBA79"/>
          <w:sz w:val="21"/>
          <w:szCs w:val="33"/>
          <w:shd w:val="clear" w:color="auto" w:fill="FFFFFF"/>
        </w:rPr>
      </w:pPr>
    </w:p>
    <w:p w14:paraId="4C7FE28D" w14:textId="77777777" w:rsidR="00A31F91" w:rsidRPr="00BE4FAA" w:rsidRDefault="00A31F91" w:rsidP="00990418">
      <w:pPr>
        <w:outlineLvl w:val="0"/>
        <w:rPr>
          <w:rFonts w:eastAsia="Times New Roman" w:cs="Times New Roman"/>
          <w:b/>
          <w:i/>
          <w:iCs/>
          <w:color w:val="CFBA79"/>
          <w:sz w:val="21"/>
          <w:szCs w:val="33"/>
          <w:shd w:val="clear" w:color="auto" w:fill="FFFFFF"/>
        </w:rPr>
      </w:pPr>
    </w:p>
    <w:p w14:paraId="6B9D7523" w14:textId="0C0511BE" w:rsidR="00607496" w:rsidRDefault="007E35D3" w:rsidP="007E35D3">
      <w:pPr>
        <w:jc w:val="center"/>
        <w:rPr>
          <w:rFonts w:asciiTheme="majorHAnsi" w:eastAsia="Times" w:hAnsiTheme="majorHAnsi" w:cstheme="majorHAnsi"/>
          <w:bCs/>
          <w:color w:val="C00000"/>
          <w:sz w:val="32"/>
          <w:szCs w:val="32"/>
        </w:rPr>
      </w:pPr>
      <w:r>
        <w:rPr>
          <w:rFonts w:asciiTheme="majorHAnsi" w:eastAsia="Times" w:hAnsiTheme="majorHAnsi" w:cstheme="majorHAnsi"/>
          <w:b/>
          <w:color w:val="C00000"/>
          <w:sz w:val="32"/>
          <w:szCs w:val="32"/>
        </w:rPr>
        <w:t>PERSON SPECIFICATION</w:t>
      </w:r>
    </w:p>
    <w:p w14:paraId="39865621" w14:textId="58B25760" w:rsidR="007E35D3" w:rsidRPr="00256BE4" w:rsidRDefault="00256BE4" w:rsidP="007E35D3">
      <w:pPr>
        <w:jc w:val="center"/>
        <w:rPr>
          <w:rFonts w:asciiTheme="majorHAnsi" w:eastAsia="Times" w:hAnsiTheme="majorHAnsi" w:cstheme="majorHAnsi"/>
          <w:bCs/>
          <w:color w:val="C00000"/>
          <w:sz w:val="32"/>
          <w:szCs w:val="32"/>
        </w:rPr>
      </w:pPr>
      <w:r w:rsidRPr="00256BE4">
        <w:rPr>
          <w:rFonts w:asciiTheme="majorHAnsi" w:eastAsia="Times" w:hAnsiTheme="majorHAnsi" w:cstheme="majorHAnsi"/>
          <w:bCs/>
          <w:color w:val="C00000"/>
          <w:sz w:val="32"/>
          <w:szCs w:val="32"/>
        </w:rPr>
        <w:t>TEACHER OF MATHEMATICS</w:t>
      </w:r>
    </w:p>
    <w:p w14:paraId="1483B54C" w14:textId="14551AFE" w:rsidR="007E35D3" w:rsidRDefault="007E35D3" w:rsidP="007E35D3">
      <w:pPr>
        <w:jc w:val="center"/>
        <w:rPr>
          <w:rFonts w:asciiTheme="majorHAnsi" w:eastAsia="Times" w:hAnsiTheme="majorHAnsi" w:cstheme="majorHAnsi"/>
          <w:bCs/>
          <w:color w:val="C00000"/>
          <w:sz w:val="32"/>
          <w:szCs w:val="32"/>
        </w:rPr>
      </w:pPr>
    </w:p>
    <w:p w14:paraId="17697073" w14:textId="77777777" w:rsidR="006B02E2" w:rsidRPr="00D55B40" w:rsidRDefault="006B02E2" w:rsidP="006B02E2">
      <w:pPr>
        <w:pStyle w:val="BodyText"/>
        <w:rPr>
          <w:rFonts w:ascii="Calibri" w:hAnsi="Calibri"/>
        </w:rPr>
      </w:pPr>
      <w:r w:rsidRPr="00D55B40">
        <w:rPr>
          <w:rFonts w:ascii="Calibri" w:hAnsi="Calibri"/>
        </w:rPr>
        <w:t>This is a post for someone with energy, creativity and a willingness to work as part of a team and build on what has gone before. The successful applicant will show a willingness to become involved in wider school life. The person appointed will be first and foremost a strong teacher.  NQTs are welcome to apply.</w:t>
      </w:r>
    </w:p>
    <w:p w14:paraId="430BB7D4" w14:textId="77777777" w:rsidR="006B02E2" w:rsidRPr="001D7042" w:rsidRDefault="006B02E2" w:rsidP="006B02E2">
      <w:pPr>
        <w:rPr>
          <w:rFonts w:ascii="Calibri" w:hAnsi="Calibri"/>
        </w:rPr>
      </w:pPr>
    </w:p>
    <w:tbl>
      <w:tblPr>
        <w:tblW w:w="9108" w:type="dxa"/>
        <w:tblLayout w:type="fixed"/>
        <w:tblLook w:val="0000" w:firstRow="0" w:lastRow="0" w:firstColumn="0" w:lastColumn="0" w:noHBand="0" w:noVBand="0"/>
      </w:tblPr>
      <w:tblGrid>
        <w:gridCol w:w="2448"/>
        <w:gridCol w:w="3240"/>
        <w:gridCol w:w="3420"/>
      </w:tblGrid>
      <w:tr w:rsidR="006B02E2" w:rsidRPr="00060BC6" w14:paraId="28986ACC" w14:textId="77777777" w:rsidTr="00626606">
        <w:tc>
          <w:tcPr>
            <w:tcW w:w="2448" w:type="dxa"/>
            <w:tcBorders>
              <w:top w:val="single" w:sz="1" w:space="0" w:color="000000"/>
              <w:left w:val="single" w:sz="1" w:space="0" w:color="000000"/>
              <w:bottom w:val="single" w:sz="1" w:space="0" w:color="000000"/>
              <w:right w:val="single" w:sz="1" w:space="0" w:color="000000"/>
            </w:tcBorders>
          </w:tcPr>
          <w:p w14:paraId="339827DE" w14:textId="77777777" w:rsidR="006B02E2" w:rsidRPr="00060BC6" w:rsidRDefault="006B02E2" w:rsidP="00626606">
            <w:pPr>
              <w:rPr>
                <w:rFonts w:ascii="Calibri" w:hAnsi="Calibri"/>
                <w:b/>
                <w:color w:val="C00000"/>
              </w:rPr>
            </w:pPr>
            <w:r w:rsidRPr="00060BC6">
              <w:rPr>
                <w:rFonts w:ascii="Calibri" w:hAnsi="Calibri"/>
                <w:b/>
                <w:color w:val="C00000"/>
              </w:rPr>
              <w:t>Attributes</w:t>
            </w:r>
          </w:p>
        </w:tc>
        <w:tc>
          <w:tcPr>
            <w:tcW w:w="3240" w:type="dxa"/>
            <w:tcBorders>
              <w:top w:val="single" w:sz="1" w:space="0" w:color="000000"/>
              <w:left w:val="single" w:sz="1" w:space="0" w:color="000000"/>
              <w:bottom w:val="single" w:sz="1" w:space="0" w:color="000000"/>
              <w:right w:val="single" w:sz="1" w:space="0" w:color="000000"/>
            </w:tcBorders>
          </w:tcPr>
          <w:p w14:paraId="6F3E400B" w14:textId="77777777" w:rsidR="006B02E2" w:rsidRPr="00060BC6" w:rsidRDefault="006B02E2" w:rsidP="00626606">
            <w:pPr>
              <w:pStyle w:val="WP9Heading10"/>
              <w:widowControl/>
              <w:rPr>
                <w:rFonts w:ascii="Calibri" w:hAnsi="Calibri"/>
                <w:color w:val="C00000"/>
                <w:szCs w:val="24"/>
                <w:lang w:val="en-GB"/>
              </w:rPr>
            </w:pPr>
            <w:r w:rsidRPr="00060BC6">
              <w:rPr>
                <w:rFonts w:ascii="Calibri" w:hAnsi="Calibri"/>
                <w:color w:val="C00000"/>
                <w:szCs w:val="24"/>
                <w:lang w:val="en-GB"/>
              </w:rPr>
              <w:t xml:space="preserve">Essential </w:t>
            </w:r>
          </w:p>
        </w:tc>
        <w:tc>
          <w:tcPr>
            <w:tcW w:w="3420" w:type="dxa"/>
            <w:tcBorders>
              <w:top w:val="single" w:sz="1" w:space="0" w:color="000000"/>
              <w:left w:val="single" w:sz="1" w:space="0" w:color="000000"/>
              <w:bottom w:val="single" w:sz="1" w:space="0" w:color="000000"/>
              <w:right w:val="single" w:sz="1" w:space="0" w:color="000000"/>
            </w:tcBorders>
          </w:tcPr>
          <w:p w14:paraId="422BE261" w14:textId="77777777" w:rsidR="006B02E2" w:rsidRPr="00060BC6" w:rsidRDefault="006B02E2" w:rsidP="00626606">
            <w:pPr>
              <w:rPr>
                <w:rFonts w:ascii="Calibri" w:hAnsi="Calibri"/>
                <w:b/>
                <w:color w:val="C00000"/>
              </w:rPr>
            </w:pPr>
            <w:r w:rsidRPr="00060BC6">
              <w:rPr>
                <w:rFonts w:ascii="Calibri" w:hAnsi="Calibri"/>
                <w:b/>
                <w:color w:val="C00000"/>
              </w:rPr>
              <w:t>Desirable</w:t>
            </w:r>
          </w:p>
        </w:tc>
      </w:tr>
      <w:tr w:rsidR="006B02E2" w:rsidRPr="00060BC6" w14:paraId="72C9153D" w14:textId="77777777" w:rsidTr="00626606">
        <w:tc>
          <w:tcPr>
            <w:tcW w:w="2448" w:type="dxa"/>
            <w:tcBorders>
              <w:top w:val="single" w:sz="1" w:space="0" w:color="000000"/>
              <w:left w:val="single" w:sz="1" w:space="0" w:color="000000"/>
              <w:bottom w:val="single" w:sz="1" w:space="0" w:color="000000"/>
              <w:right w:val="single" w:sz="1" w:space="0" w:color="000000"/>
            </w:tcBorders>
          </w:tcPr>
          <w:p w14:paraId="7A45D97D" w14:textId="77777777" w:rsidR="006B02E2" w:rsidRPr="00060BC6" w:rsidRDefault="006B02E2" w:rsidP="00626606">
            <w:pPr>
              <w:pStyle w:val="WP9Heading10"/>
              <w:keepNext/>
              <w:keepLines/>
              <w:widowControl/>
              <w:rPr>
                <w:rFonts w:ascii="Calibri" w:hAnsi="Calibri"/>
                <w:b w:val="0"/>
                <w:color w:val="C00000"/>
                <w:lang w:val="en-GB"/>
              </w:rPr>
            </w:pPr>
            <w:r w:rsidRPr="00060BC6">
              <w:rPr>
                <w:rFonts w:ascii="Calibri" w:hAnsi="Calibri"/>
                <w:color w:val="C00000"/>
                <w:lang w:val="en-GB"/>
              </w:rPr>
              <w:t>Qualifications</w:t>
            </w:r>
            <w:r w:rsidRPr="00060BC6">
              <w:rPr>
                <w:rFonts w:ascii="Calibri" w:hAnsi="Calibri"/>
                <w:vanish/>
                <w:color w:val="C00000"/>
              </w:rPr>
              <w:fldChar w:fldCharType="begin"/>
            </w:r>
            <w:r w:rsidRPr="00060BC6">
              <w:rPr>
                <w:rFonts w:ascii="Calibri" w:hAnsi="Calibri"/>
                <w:vanish/>
                <w:color w:val="C00000"/>
              </w:rPr>
              <w:instrText xml:space="preserve"> TC \l1 "</w:instrText>
            </w:r>
            <w:r w:rsidRPr="00060BC6">
              <w:rPr>
                <w:rFonts w:ascii="Calibri" w:hAnsi="Calibri"/>
                <w:color w:val="C00000"/>
              </w:rPr>
              <w:fldChar w:fldCharType="end"/>
            </w:r>
          </w:p>
        </w:tc>
        <w:tc>
          <w:tcPr>
            <w:tcW w:w="3240" w:type="dxa"/>
            <w:tcBorders>
              <w:top w:val="single" w:sz="1" w:space="0" w:color="000000"/>
              <w:left w:val="single" w:sz="1" w:space="0" w:color="000000"/>
              <w:bottom w:val="single" w:sz="1" w:space="0" w:color="000000"/>
              <w:right w:val="single" w:sz="1" w:space="0" w:color="000000"/>
            </w:tcBorders>
          </w:tcPr>
          <w:p w14:paraId="64B59841" w14:textId="77777777" w:rsidR="006B02E2" w:rsidRPr="00060BC6" w:rsidRDefault="006B02E2" w:rsidP="00626606">
            <w:pPr>
              <w:keepNext/>
              <w:keepLines/>
              <w:numPr>
                <w:ilvl w:val="0"/>
                <w:numId w:val="38"/>
              </w:numPr>
              <w:ind w:left="381"/>
              <w:rPr>
                <w:rFonts w:ascii="Calibri" w:hAnsi="Calibri"/>
              </w:rPr>
            </w:pPr>
            <w:r w:rsidRPr="00060BC6">
              <w:rPr>
                <w:rFonts w:ascii="Calibri" w:hAnsi="Calibri"/>
              </w:rPr>
              <w:t xml:space="preserve">Good </w:t>
            </w:r>
            <w:r>
              <w:rPr>
                <w:rFonts w:ascii="Calibri" w:hAnsi="Calibri"/>
              </w:rPr>
              <w:t>h</w:t>
            </w:r>
            <w:r w:rsidRPr="00060BC6">
              <w:rPr>
                <w:rFonts w:ascii="Calibri" w:hAnsi="Calibri"/>
              </w:rPr>
              <w:t xml:space="preserve">onours </w:t>
            </w:r>
            <w:r>
              <w:rPr>
                <w:rFonts w:ascii="Calibri" w:hAnsi="Calibri"/>
              </w:rPr>
              <w:t>g</w:t>
            </w:r>
            <w:r w:rsidRPr="00060BC6">
              <w:rPr>
                <w:rFonts w:ascii="Calibri" w:hAnsi="Calibri"/>
              </w:rPr>
              <w:t xml:space="preserve">raduate in </w:t>
            </w:r>
            <w:r>
              <w:rPr>
                <w:rFonts w:ascii="Calibri" w:hAnsi="Calibri"/>
              </w:rPr>
              <w:t>M</w:t>
            </w:r>
            <w:r w:rsidRPr="00060BC6">
              <w:rPr>
                <w:rFonts w:ascii="Calibri" w:hAnsi="Calibri"/>
              </w:rPr>
              <w:t>aths</w:t>
            </w:r>
          </w:p>
          <w:p w14:paraId="259EDB98" w14:textId="77777777" w:rsidR="006B02E2" w:rsidRPr="00060BC6" w:rsidRDefault="006B02E2" w:rsidP="00626606">
            <w:pPr>
              <w:keepLines/>
              <w:numPr>
                <w:ilvl w:val="0"/>
                <w:numId w:val="38"/>
              </w:numPr>
              <w:ind w:left="381"/>
              <w:rPr>
                <w:rFonts w:ascii="Calibri" w:hAnsi="Calibri"/>
              </w:rPr>
            </w:pPr>
            <w:r w:rsidRPr="00060BC6">
              <w:rPr>
                <w:rFonts w:ascii="Calibri" w:hAnsi="Calibri"/>
              </w:rPr>
              <w:t>Qualified Teacher Status</w:t>
            </w:r>
          </w:p>
        </w:tc>
        <w:tc>
          <w:tcPr>
            <w:tcW w:w="3420" w:type="dxa"/>
            <w:tcBorders>
              <w:top w:val="single" w:sz="1" w:space="0" w:color="000000"/>
              <w:left w:val="single" w:sz="1" w:space="0" w:color="000000"/>
              <w:bottom w:val="single" w:sz="1" w:space="0" w:color="000000"/>
              <w:right w:val="single" w:sz="1" w:space="0" w:color="000000"/>
            </w:tcBorders>
          </w:tcPr>
          <w:p w14:paraId="5A5B11DC" w14:textId="3782B74E" w:rsidR="006B02E2" w:rsidRPr="00EC504E" w:rsidRDefault="006B02E2" w:rsidP="00EC504E">
            <w:pPr>
              <w:pStyle w:val="ListParagraph"/>
              <w:keepLines/>
              <w:numPr>
                <w:ilvl w:val="0"/>
                <w:numId w:val="38"/>
              </w:numPr>
              <w:ind w:left="448" w:hanging="425"/>
              <w:rPr>
                <w:rFonts w:ascii="Calibri" w:hAnsi="Calibri"/>
              </w:rPr>
            </w:pPr>
            <w:r w:rsidRPr="00EC504E">
              <w:rPr>
                <w:rFonts w:ascii="Calibri" w:hAnsi="Calibri"/>
              </w:rPr>
              <w:t xml:space="preserve">Further study or learning </w:t>
            </w:r>
            <w:r w:rsidR="004A592C" w:rsidRPr="00EC504E">
              <w:rPr>
                <w:rFonts w:ascii="Calibri" w:hAnsi="Calibri"/>
              </w:rPr>
              <w:t>e.g.,</w:t>
            </w:r>
            <w:r w:rsidRPr="00EC504E">
              <w:rPr>
                <w:rFonts w:ascii="Calibri" w:hAnsi="Calibri"/>
              </w:rPr>
              <w:t xml:space="preserve"> masters </w:t>
            </w:r>
          </w:p>
        </w:tc>
      </w:tr>
      <w:tr w:rsidR="006B02E2" w:rsidRPr="00060BC6" w14:paraId="66E07645" w14:textId="77777777" w:rsidTr="00626606">
        <w:tc>
          <w:tcPr>
            <w:tcW w:w="2448" w:type="dxa"/>
            <w:tcBorders>
              <w:top w:val="single" w:sz="1" w:space="0" w:color="000000"/>
              <w:left w:val="single" w:sz="1" w:space="0" w:color="000000"/>
              <w:bottom w:val="single" w:sz="1" w:space="0" w:color="000000"/>
              <w:right w:val="single" w:sz="1" w:space="0" w:color="000000"/>
            </w:tcBorders>
          </w:tcPr>
          <w:p w14:paraId="2740A9B7" w14:textId="77777777" w:rsidR="006B02E2" w:rsidRPr="00060BC6" w:rsidRDefault="006B02E2" w:rsidP="00626606">
            <w:pPr>
              <w:rPr>
                <w:rFonts w:ascii="Calibri" w:hAnsi="Calibri"/>
                <w:color w:val="C00000"/>
              </w:rPr>
            </w:pPr>
            <w:r w:rsidRPr="00060BC6">
              <w:rPr>
                <w:rFonts w:ascii="Calibri" w:hAnsi="Calibri"/>
                <w:b/>
                <w:color w:val="C00000"/>
              </w:rPr>
              <w:t>Work-related Experience and Associated Skills</w:t>
            </w:r>
          </w:p>
        </w:tc>
        <w:tc>
          <w:tcPr>
            <w:tcW w:w="3240" w:type="dxa"/>
            <w:tcBorders>
              <w:top w:val="single" w:sz="1" w:space="0" w:color="000000"/>
              <w:left w:val="single" w:sz="1" w:space="0" w:color="000000"/>
              <w:bottom w:val="single" w:sz="1" w:space="0" w:color="000000"/>
              <w:right w:val="single" w:sz="1" w:space="0" w:color="000000"/>
            </w:tcBorders>
          </w:tcPr>
          <w:p w14:paraId="76BBA253" w14:textId="77777777" w:rsidR="006B02E2" w:rsidRPr="00060BC6" w:rsidRDefault="006B02E2" w:rsidP="00626606">
            <w:pPr>
              <w:numPr>
                <w:ilvl w:val="0"/>
                <w:numId w:val="40"/>
              </w:numPr>
              <w:ind w:left="381"/>
              <w:rPr>
                <w:rFonts w:ascii="Calibri" w:hAnsi="Calibri"/>
              </w:rPr>
            </w:pPr>
            <w:r w:rsidRPr="00060BC6">
              <w:rPr>
                <w:rFonts w:ascii="Calibri" w:hAnsi="Calibri"/>
              </w:rPr>
              <w:t>Excellent teacher</w:t>
            </w:r>
          </w:p>
          <w:p w14:paraId="174F49FC" w14:textId="77777777" w:rsidR="006B02E2" w:rsidRPr="00060BC6" w:rsidRDefault="006B02E2" w:rsidP="00626606">
            <w:pPr>
              <w:numPr>
                <w:ilvl w:val="0"/>
                <w:numId w:val="40"/>
              </w:numPr>
              <w:ind w:left="381"/>
              <w:rPr>
                <w:rFonts w:ascii="Calibri" w:hAnsi="Calibri"/>
              </w:rPr>
            </w:pPr>
            <w:r w:rsidRPr="00060BC6">
              <w:rPr>
                <w:rFonts w:ascii="Calibri" w:hAnsi="Calibri"/>
              </w:rPr>
              <w:t>Enthusiasm for teaching Maths</w:t>
            </w:r>
          </w:p>
          <w:p w14:paraId="57D5F787" w14:textId="77777777" w:rsidR="006B02E2" w:rsidRPr="00060BC6" w:rsidRDefault="006B02E2" w:rsidP="00626606">
            <w:pPr>
              <w:numPr>
                <w:ilvl w:val="0"/>
                <w:numId w:val="40"/>
              </w:numPr>
              <w:ind w:left="381"/>
              <w:rPr>
                <w:rFonts w:ascii="Calibri" w:hAnsi="Calibri"/>
              </w:rPr>
            </w:pPr>
            <w:r w:rsidRPr="00060BC6">
              <w:rPr>
                <w:rFonts w:ascii="Calibri" w:hAnsi="Calibri"/>
              </w:rPr>
              <w:t>Ability to teach both GCSE and A level Maths</w:t>
            </w:r>
          </w:p>
          <w:p w14:paraId="4685CB9C" w14:textId="77777777" w:rsidR="006B02E2" w:rsidRPr="00060BC6" w:rsidRDefault="006B02E2" w:rsidP="00626606">
            <w:pPr>
              <w:numPr>
                <w:ilvl w:val="0"/>
                <w:numId w:val="40"/>
              </w:numPr>
              <w:ind w:left="381"/>
              <w:rPr>
                <w:rFonts w:ascii="Calibri" w:hAnsi="Calibri"/>
              </w:rPr>
            </w:pPr>
            <w:r w:rsidRPr="00060BC6">
              <w:rPr>
                <w:rFonts w:ascii="Calibri" w:hAnsi="Calibri"/>
              </w:rPr>
              <w:t>Wide ranging subject knowledge</w:t>
            </w:r>
          </w:p>
          <w:p w14:paraId="15E10A26" w14:textId="77777777" w:rsidR="006B02E2" w:rsidRPr="00060BC6" w:rsidRDefault="006B02E2" w:rsidP="00626606">
            <w:pPr>
              <w:numPr>
                <w:ilvl w:val="0"/>
                <w:numId w:val="40"/>
              </w:numPr>
              <w:ind w:left="381"/>
              <w:rPr>
                <w:rFonts w:ascii="Calibri" w:hAnsi="Calibri"/>
              </w:rPr>
            </w:pPr>
            <w:r w:rsidRPr="00060BC6">
              <w:rPr>
                <w:rFonts w:ascii="Calibri" w:hAnsi="Calibri"/>
              </w:rPr>
              <w:t>Up to date with contemporary educational issues and development</w:t>
            </w:r>
          </w:p>
        </w:tc>
        <w:tc>
          <w:tcPr>
            <w:tcW w:w="3420" w:type="dxa"/>
            <w:tcBorders>
              <w:top w:val="single" w:sz="1" w:space="0" w:color="000000"/>
              <w:left w:val="single" w:sz="1" w:space="0" w:color="000000"/>
              <w:bottom w:val="single" w:sz="1" w:space="0" w:color="000000"/>
              <w:right w:val="single" w:sz="1" w:space="0" w:color="000000"/>
            </w:tcBorders>
          </w:tcPr>
          <w:p w14:paraId="754F0B8C" w14:textId="77777777" w:rsidR="006B02E2" w:rsidRPr="00060BC6" w:rsidRDefault="006B02E2" w:rsidP="00626606">
            <w:pPr>
              <w:numPr>
                <w:ilvl w:val="0"/>
                <w:numId w:val="39"/>
              </w:numPr>
              <w:ind w:left="405"/>
              <w:rPr>
                <w:rFonts w:ascii="Calibri" w:hAnsi="Calibri"/>
              </w:rPr>
            </w:pPr>
            <w:r w:rsidRPr="00060BC6">
              <w:rPr>
                <w:rFonts w:ascii="Calibri" w:hAnsi="Calibri"/>
              </w:rPr>
              <w:t>Experience of innovation</w:t>
            </w:r>
          </w:p>
          <w:p w14:paraId="747AFF74" w14:textId="77777777" w:rsidR="006B02E2" w:rsidRPr="00060BC6" w:rsidRDefault="006B02E2" w:rsidP="00626606">
            <w:pPr>
              <w:numPr>
                <w:ilvl w:val="0"/>
                <w:numId w:val="39"/>
              </w:numPr>
              <w:ind w:left="405"/>
              <w:rPr>
                <w:rFonts w:ascii="Calibri" w:hAnsi="Calibri"/>
              </w:rPr>
            </w:pPr>
            <w:r w:rsidRPr="00060BC6">
              <w:rPr>
                <w:rFonts w:ascii="Calibri" w:hAnsi="Calibri"/>
              </w:rPr>
              <w:t xml:space="preserve">Commitment to extracurricular activities </w:t>
            </w:r>
          </w:p>
          <w:p w14:paraId="2DA70040" w14:textId="77777777" w:rsidR="006B02E2" w:rsidRPr="00060BC6" w:rsidRDefault="006B02E2" w:rsidP="00626606">
            <w:pPr>
              <w:numPr>
                <w:ilvl w:val="0"/>
                <w:numId w:val="39"/>
              </w:numPr>
              <w:ind w:left="405"/>
              <w:rPr>
                <w:rFonts w:ascii="Calibri" w:hAnsi="Calibri"/>
              </w:rPr>
            </w:pPr>
            <w:r w:rsidRPr="00060BC6">
              <w:rPr>
                <w:rFonts w:ascii="Calibri" w:hAnsi="Calibri"/>
              </w:rPr>
              <w:t>Ability to teach A level Further Maths</w:t>
            </w:r>
          </w:p>
          <w:p w14:paraId="7AC15B82" w14:textId="77777777" w:rsidR="006B02E2" w:rsidRPr="00060BC6" w:rsidRDefault="006B02E2" w:rsidP="00626606">
            <w:pPr>
              <w:ind w:left="405"/>
              <w:rPr>
                <w:rFonts w:ascii="Calibri" w:hAnsi="Calibri"/>
              </w:rPr>
            </w:pPr>
          </w:p>
        </w:tc>
      </w:tr>
      <w:tr w:rsidR="006B02E2" w:rsidRPr="00060BC6" w14:paraId="65A4F324" w14:textId="77777777" w:rsidTr="00626606">
        <w:tc>
          <w:tcPr>
            <w:tcW w:w="2448" w:type="dxa"/>
            <w:tcBorders>
              <w:top w:val="single" w:sz="1" w:space="0" w:color="000000"/>
              <w:left w:val="single" w:sz="1" w:space="0" w:color="000000"/>
              <w:bottom w:val="single" w:sz="1" w:space="0" w:color="000000"/>
              <w:right w:val="single" w:sz="1" w:space="0" w:color="000000"/>
            </w:tcBorders>
          </w:tcPr>
          <w:p w14:paraId="4C263292" w14:textId="77777777" w:rsidR="006B02E2" w:rsidRPr="00060BC6" w:rsidRDefault="006B02E2" w:rsidP="00626606">
            <w:pPr>
              <w:rPr>
                <w:rFonts w:ascii="Calibri" w:hAnsi="Calibri"/>
                <w:color w:val="C00000"/>
              </w:rPr>
            </w:pPr>
            <w:r w:rsidRPr="00060BC6">
              <w:rPr>
                <w:rFonts w:ascii="Calibri" w:hAnsi="Calibri"/>
                <w:b/>
                <w:color w:val="C00000"/>
              </w:rPr>
              <w:t>Other relevant experience and training</w:t>
            </w:r>
          </w:p>
        </w:tc>
        <w:tc>
          <w:tcPr>
            <w:tcW w:w="3240" w:type="dxa"/>
            <w:tcBorders>
              <w:top w:val="single" w:sz="1" w:space="0" w:color="000000"/>
              <w:left w:val="single" w:sz="1" w:space="0" w:color="000000"/>
              <w:bottom w:val="single" w:sz="1" w:space="0" w:color="000000"/>
              <w:right w:val="single" w:sz="1" w:space="0" w:color="000000"/>
            </w:tcBorders>
          </w:tcPr>
          <w:p w14:paraId="706EEE64" w14:textId="77777777" w:rsidR="006B02E2" w:rsidRPr="00060BC6" w:rsidRDefault="006B02E2" w:rsidP="00626606">
            <w:pPr>
              <w:numPr>
                <w:ilvl w:val="1"/>
                <w:numId w:val="41"/>
              </w:numPr>
              <w:ind w:left="381"/>
              <w:rPr>
                <w:rFonts w:ascii="Calibri" w:hAnsi="Calibri"/>
              </w:rPr>
            </w:pPr>
            <w:r w:rsidRPr="00060BC6">
              <w:rPr>
                <w:rFonts w:ascii="Calibri" w:hAnsi="Calibri"/>
              </w:rPr>
              <w:t>Evidence of positive impact of recent training</w:t>
            </w:r>
          </w:p>
          <w:p w14:paraId="6ABC6CFC" w14:textId="77777777" w:rsidR="006B02E2" w:rsidRPr="00060BC6" w:rsidRDefault="006B02E2" w:rsidP="00626606">
            <w:pPr>
              <w:numPr>
                <w:ilvl w:val="0"/>
                <w:numId w:val="41"/>
              </w:numPr>
              <w:ind w:left="381"/>
              <w:rPr>
                <w:rFonts w:ascii="Calibri" w:hAnsi="Calibri"/>
              </w:rPr>
            </w:pPr>
            <w:r w:rsidRPr="00060BC6">
              <w:rPr>
                <w:rFonts w:ascii="Calibri" w:hAnsi="Calibri"/>
              </w:rPr>
              <w:t xml:space="preserve"> Experience of tutoring/mentoring</w:t>
            </w:r>
          </w:p>
        </w:tc>
        <w:tc>
          <w:tcPr>
            <w:tcW w:w="3420" w:type="dxa"/>
            <w:tcBorders>
              <w:top w:val="single" w:sz="1" w:space="0" w:color="000000"/>
              <w:left w:val="single" w:sz="1" w:space="0" w:color="000000"/>
              <w:bottom w:val="single" w:sz="1" w:space="0" w:color="000000"/>
              <w:right w:val="single" w:sz="1" w:space="0" w:color="000000"/>
            </w:tcBorders>
          </w:tcPr>
          <w:p w14:paraId="59ADE6B9" w14:textId="77777777" w:rsidR="006B02E2" w:rsidRPr="00060BC6" w:rsidRDefault="006B02E2" w:rsidP="00626606">
            <w:pPr>
              <w:numPr>
                <w:ilvl w:val="1"/>
                <w:numId w:val="42"/>
              </w:numPr>
              <w:ind w:left="405"/>
              <w:rPr>
                <w:rFonts w:ascii="Calibri" w:hAnsi="Calibri"/>
              </w:rPr>
            </w:pPr>
            <w:r w:rsidRPr="00060BC6">
              <w:rPr>
                <w:rFonts w:ascii="Calibri" w:hAnsi="Calibri"/>
              </w:rPr>
              <w:t>Training in areas complementary to job description</w:t>
            </w:r>
          </w:p>
          <w:p w14:paraId="7F79259D" w14:textId="77777777" w:rsidR="006B02E2" w:rsidRPr="00060BC6" w:rsidRDefault="006B02E2" w:rsidP="00626606">
            <w:pPr>
              <w:numPr>
                <w:ilvl w:val="0"/>
                <w:numId w:val="42"/>
              </w:numPr>
              <w:ind w:left="405"/>
              <w:rPr>
                <w:rFonts w:ascii="Calibri" w:hAnsi="Calibri"/>
              </w:rPr>
            </w:pPr>
            <w:r w:rsidRPr="00060BC6">
              <w:rPr>
                <w:rFonts w:ascii="Calibri" w:hAnsi="Calibri"/>
              </w:rPr>
              <w:t>Ability to contribute to wider school activities.</w:t>
            </w:r>
          </w:p>
        </w:tc>
      </w:tr>
      <w:tr w:rsidR="006B02E2" w:rsidRPr="00060BC6" w14:paraId="3D173DC2" w14:textId="77777777" w:rsidTr="00626606">
        <w:tc>
          <w:tcPr>
            <w:tcW w:w="2448" w:type="dxa"/>
            <w:tcBorders>
              <w:top w:val="single" w:sz="1" w:space="0" w:color="000000"/>
              <w:left w:val="single" w:sz="1" w:space="0" w:color="000000"/>
              <w:bottom w:val="single" w:sz="1" w:space="0" w:color="000000"/>
              <w:right w:val="single" w:sz="1" w:space="0" w:color="000000"/>
            </w:tcBorders>
          </w:tcPr>
          <w:p w14:paraId="041096B4" w14:textId="77777777" w:rsidR="006B02E2" w:rsidRPr="00060BC6" w:rsidRDefault="006B02E2" w:rsidP="00626606">
            <w:pPr>
              <w:rPr>
                <w:rFonts w:ascii="Calibri" w:hAnsi="Calibri"/>
                <w:color w:val="C00000"/>
              </w:rPr>
            </w:pPr>
            <w:r w:rsidRPr="00060BC6">
              <w:rPr>
                <w:rFonts w:ascii="Calibri" w:hAnsi="Calibri"/>
                <w:b/>
                <w:color w:val="C00000"/>
              </w:rPr>
              <w:t>Personal skills</w:t>
            </w:r>
          </w:p>
        </w:tc>
        <w:tc>
          <w:tcPr>
            <w:tcW w:w="3240" w:type="dxa"/>
            <w:tcBorders>
              <w:top w:val="single" w:sz="1" w:space="0" w:color="000000"/>
              <w:left w:val="single" w:sz="1" w:space="0" w:color="000000"/>
              <w:bottom w:val="single" w:sz="1" w:space="0" w:color="000000"/>
              <w:right w:val="single" w:sz="1" w:space="0" w:color="000000"/>
            </w:tcBorders>
          </w:tcPr>
          <w:p w14:paraId="0B723D14" w14:textId="77777777" w:rsidR="006B02E2" w:rsidRPr="00060BC6" w:rsidRDefault="006B02E2" w:rsidP="00626606">
            <w:pPr>
              <w:numPr>
                <w:ilvl w:val="1"/>
                <w:numId w:val="41"/>
              </w:numPr>
              <w:ind w:left="381"/>
              <w:rPr>
                <w:rFonts w:ascii="Calibri" w:hAnsi="Calibri"/>
              </w:rPr>
            </w:pPr>
            <w:r w:rsidRPr="00060BC6">
              <w:rPr>
                <w:rFonts w:ascii="Calibri" w:hAnsi="Calibri"/>
              </w:rPr>
              <w:t>Ability to lead and motivate pupils</w:t>
            </w:r>
          </w:p>
          <w:p w14:paraId="389DD8E5" w14:textId="77777777" w:rsidR="006B02E2" w:rsidRPr="00060BC6" w:rsidRDefault="006B02E2" w:rsidP="00626606">
            <w:pPr>
              <w:numPr>
                <w:ilvl w:val="1"/>
                <w:numId w:val="41"/>
              </w:numPr>
              <w:ind w:left="381"/>
              <w:rPr>
                <w:rFonts w:ascii="Calibri" w:hAnsi="Calibri"/>
              </w:rPr>
            </w:pPr>
            <w:r w:rsidRPr="00060BC6">
              <w:rPr>
                <w:rFonts w:ascii="Calibri" w:hAnsi="Calibri"/>
              </w:rPr>
              <w:t>Good team player</w:t>
            </w:r>
          </w:p>
          <w:p w14:paraId="1A969E9D" w14:textId="77777777" w:rsidR="006B02E2" w:rsidRPr="00060BC6" w:rsidRDefault="006B02E2" w:rsidP="00626606">
            <w:pPr>
              <w:numPr>
                <w:ilvl w:val="1"/>
                <w:numId w:val="41"/>
              </w:numPr>
              <w:ind w:left="381"/>
              <w:rPr>
                <w:rFonts w:ascii="Calibri" w:hAnsi="Calibri"/>
              </w:rPr>
            </w:pPr>
            <w:r w:rsidRPr="00060BC6">
              <w:rPr>
                <w:rFonts w:ascii="Calibri" w:hAnsi="Calibri"/>
              </w:rPr>
              <w:t>High level of commitment</w:t>
            </w:r>
          </w:p>
          <w:p w14:paraId="1F4FA336" w14:textId="77777777" w:rsidR="006B02E2" w:rsidRPr="00060BC6" w:rsidRDefault="006B02E2" w:rsidP="00626606">
            <w:pPr>
              <w:numPr>
                <w:ilvl w:val="1"/>
                <w:numId w:val="41"/>
              </w:numPr>
              <w:ind w:left="381"/>
              <w:rPr>
                <w:rFonts w:ascii="Calibri" w:hAnsi="Calibri"/>
              </w:rPr>
            </w:pPr>
            <w:r w:rsidRPr="00060BC6">
              <w:rPr>
                <w:rFonts w:ascii="Calibri" w:hAnsi="Calibri"/>
              </w:rPr>
              <w:t>Positive outlook</w:t>
            </w:r>
          </w:p>
          <w:p w14:paraId="4D350E9B" w14:textId="77777777" w:rsidR="006B02E2" w:rsidRPr="00060BC6" w:rsidRDefault="006B02E2" w:rsidP="00626606">
            <w:pPr>
              <w:numPr>
                <w:ilvl w:val="1"/>
                <w:numId w:val="41"/>
              </w:numPr>
              <w:ind w:left="381"/>
              <w:rPr>
                <w:rFonts w:ascii="Calibri" w:hAnsi="Calibri"/>
              </w:rPr>
            </w:pPr>
            <w:r w:rsidRPr="00060BC6">
              <w:rPr>
                <w:rFonts w:ascii="Calibri" w:hAnsi="Calibri"/>
              </w:rPr>
              <w:t>Commitment to raising pupils’ standard of achievement</w:t>
            </w:r>
          </w:p>
          <w:p w14:paraId="077E2ECC" w14:textId="77777777" w:rsidR="006B02E2" w:rsidRPr="00060BC6" w:rsidRDefault="006B02E2" w:rsidP="00626606">
            <w:pPr>
              <w:numPr>
                <w:ilvl w:val="1"/>
                <w:numId w:val="41"/>
              </w:numPr>
              <w:ind w:left="381"/>
              <w:rPr>
                <w:rFonts w:ascii="Calibri" w:hAnsi="Calibri"/>
              </w:rPr>
            </w:pPr>
            <w:r w:rsidRPr="00060BC6">
              <w:rPr>
                <w:rFonts w:ascii="Calibri" w:hAnsi="Calibri"/>
              </w:rPr>
              <w:t>Good communication skills</w:t>
            </w:r>
          </w:p>
          <w:p w14:paraId="0ED5FD76" w14:textId="77777777" w:rsidR="006B02E2" w:rsidRPr="00060BC6" w:rsidRDefault="006B02E2" w:rsidP="00626606">
            <w:pPr>
              <w:numPr>
                <w:ilvl w:val="1"/>
                <w:numId w:val="41"/>
              </w:numPr>
              <w:ind w:left="381"/>
              <w:rPr>
                <w:rFonts w:ascii="Calibri" w:hAnsi="Calibri"/>
              </w:rPr>
            </w:pPr>
            <w:r w:rsidRPr="00060BC6">
              <w:rPr>
                <w:rFonts w:ascii="Calibri" w:hAnsi="Calibri"/>
              </w:rPr>
              <w:t>Effective at delegating responsibilities</w:t>
            </w:r>
          </w:p>
          <w:p w14:paraId="426957EE" w14:textId="77777777" w:rsidR="006B02E2" w:rsidRPr="00060BC6" w:rsidRDefault="006B02E2" w:rsidP="00626606">
            <w:pPr>
              <w:numPr>
                <w:ilvl w:val="1"/>
                <w:numId w:val="41"/>
              </w:numPr>
              <w:ind w:left="381"/>
              <w:rPr>
                <w:rFonts w:ascii="Calibri" w:hAnsi="Calibri"/>
              </w:rPr>
            </w:pPr>
            <w:r w:rsidRPr="00060BC6">
              <w:rPr>
                <w:rFonts w:ascii="Calibri" w:hAnsi="Calibri"/>
              </w:rPr>
              <w:t>An eye for detail</w:t>
            </w:r>
          </w:p>
          <w:p w14:paraId="5E5F2AEA" w14:textId="77777777" w:rsidR="006B02E2" w:rsidRPr="00060BC6" w:rsidRDefault="006B02E2" w:rsidP="00626606">
            <w:pPr>
              <w:numPr>
                <w:ilvl w:val="1"/>
                <w:numId w:val="41"/>
              </w:numPr>
              <w:ind w:left="381"/>
              <w:rPr>
                <w:rFonts w:ascii="Calibri" w:hAnsi="Calibri"/>
              </w:rPr>
            </w:pPr>
            <w:r w:rsidRPr="00060BC6">
              <w:rPr>
                <w:rFonts w:ascii="Calibri" w:hAnsi="Calibri"/>
              </w:rPr>
              <w:t>Well organised</w:t>
            </w:r>
          </w:p>
          <w:p w14:paraId="03FE2A9A" w14:textId="77777777" w:rsidR="006B02E2" w:rsidRPr="00060BC6" w:rsidRDefault="006B02E2" w:rsidP="00626606">
            <w:pPr>
              <w:ind w:left="21"/>
              <w:rPr>
                <w:rFonts w:ascii="Calibri" w:hAnsi="Calibri"/>
              </w:rPr>
            </w:pPr>
          </w:p>
        </w:tc>
        <w:tc>
          <w:tcPr>
            <w:tcW w:w="3420" w:type="dxa"/>
            <w:tcBorders>
              <w:top w:val="single" w:sz="1" w:space="0" w:color="000000"/>
              <w:left w:val="single" w:sz="1" w:space="0" w:color="000000"/>
              <w:bottom w:val="single" w:sz="1" w:space="0" w:color="000000"/>
              <w:right w:val="single" w:sz="1" w:space="0" w:color="000000"/>
            </w:tcBorders>
          </w:tcPr>
          <w:p w14:paraId="48B51662" w14:textId="77777777" w:rsidR="006B02E2" w:rsidRPr="00060BC6" w:rsidRDefault="006B02E2" w:rsidP="00626606">
            <w:pPr>
              <w:numPr>
                <w:ilvl w:val="0"/>
                <w:numId w:val="42"/>
              </w:numPr>
              <w:ind w:left="405"/>
              <w:rPr>
                <w:rFonts w:ascii="Calibri" w:hAnsi="Calibri"/>
              </w:rPr>
            </w:pPr>
            <w:r w:rsidRPr="00060BC6">
              <w:rPr>
                <w:rFonts w:ascii="Calibri" w:hAnsi="Calibri"/>
              </w:rPr>
              <w:t>Imagination</w:t>
            </w:r>
          </w:p>
          <w:p w14:paraId="66288F88" w14:textId="77777777" w:rsidR="006B02E2" w:rsidRPr="00060BC6" w:rsidRDefault="006B02E2" w:rsidP="00626606">
            <w:pPr>
              <w:numPr>
                <w:ilvl w:val="0"/>
                <w:numId w:val="42"/>
              </w:numPr>
              <w:ind w:left="405"/>
              <w:rPr>
                <w:rFonts w:ascii="Calibri" w:hAnsi="Calibri"/>
              </w:rPr>
            </w:pPr>
            <w:r w:rsidRPr="00060BC6">
              <w:rPr>
                <w:rFonts w:ascii="Calibri" w:hAnsi="Calibri"/>
              </w:rPr>
              <w:t>Conventional sense of humour</w:t>
            </w:r>
          </w:p>
        </w:tc>
      </w:tr>
    </w:tbl>
    <w:p w14:paraId="3FA8FDCA" w14:textId="77777777" w:rsidR="006B02E2" w:rsidRDefault="006B02E2" w:rsidP="006B02E2">
      <w:pPr>
        <w:rPr>
          <w:rFonts w:ascii="Calibri" w:hAnsi="Calibri"/>
        </w:rPr>
      </w:pPr>
    </w:p>
    <w:p w14:paraId="511CFEB5" w14:textId="77777777" w:rsidR="006B02E2" w:rsidRDefault="006B02E2" w:rsidP="006B02E2">
      <w:pPr>
        <w:rPr>
          <w:rFonts w:ascii="Calibri" w:hAnsi="Calibri"/>
        </w:rPr>
      </w:pPr>
    </w:p>
    <w:p w14:paraId="606434CD" w14:textId="77777777" w:rsidR="006B02E2" w:rsidRPr="008E4EC8" w:rsidRDefault="006B02E2" w:rsidP="006B02E2">
      <w:pPr>
        <w:rPr>
          <w:rFonts w:ascii="Calibri" w:hAnsi="Calibri"/>
          <w:sz w:val="32"/>
        </w:rPr>
      </w:pPr>
    </w:p>
    <w:p w14:paraId="7F4A8E83" w14:textId="77777777" w:rsidR="006B02E2" w:rsidRPr="00616356" w:rsidRDefault="006B02E2" w:rsidP="006B02E2">
      <w:pPr>
        <w:rPr>
          <w:rFonts w:ascii="Calibri" w:hAnsi="Calibri" w:cs="Calibri"/>
        </w:rPr>
      </w:pPr>
      <w:r w:rsidRPr="00616356">
        <w:rPr>
          <w:rFonts w:ascii="Calibri" w:hAnsi="Calibri" w:cs="Calibri"/>
        </w:rPr>
        <w:t xml:space="preserve">We are committed to safeguarding and promoting the welfare of children and young people and expect all staff and volunteers to share this commitment.  This post will be subject to an enhanced DBS disclosure.  The Crypt School values the diversity of our workforce and welcomes applications from all sectors of the community.  </w:t>
      </w:r>
    </w:p>
    <w:p w14:paraId="6A4A22F6" w14:textId="77777777" w:rsidR="006B02E2" w:rsidRPr="00616356" w:rsidRDefault="006B02E2" w:rsidP="006B02E2">
      <w:pPr>
        <w:jc w:val="both"/>
        <w:rPr>
          <w:rFonts w:asciiTheme="majorHAnsi" w:eastAsia="Times" w:hAnsiTheme="majorHAnsi" w:cstheme="majorHAnsi"/>
          <w:color w:val="000000"/>
        </w:rPr>
      </w:pPr>
    </w:p>
    <w:p w14:paraId="392C1C72" w14:textId="77777777" w:rsidR="006B02E2" w:rsidRPr="00616356" w:rsidRDefault="006B02E2" w:rsidP="006B02E2">
      <w:pPr>
        <w:ind w:right="559"/>
        <w:jc w:val="both"/>
        <w:rPr>
          <w:rFonts w:asciiTheme="majorHAnsi" w:hAnsiTheme="majorHAnsi" w:cstheme="majorHAnsi"/>
          <w:b/>
        </w:rPr>
      </w:pPr>
      <w:r w:rsidRPr="00616356">
        <w:rPr>
          <w:rFonts w:asciiTheme="majorHAnsi" w:hAnsiTheme="majorHAnsi" w:cstheme="majorHAnsi"/>
          <w:b/>
        </w:rPr>
        <w:t>Expectations</w:t>
      </w:r>
    </w:p>
    <w:p w14:paraId="6C4C1C86" w14:textId="77777777" w:rsidR="006B02E2" w:rsidRPr="00616356" w:rsidRDefault="006B02E2" w:rsidP="006B02E2">
      <w:pPr>
        <w:ind w:right="559"/>
        <w:jc w:val="both"/>
        <w:rPr>
          <w:rFonts w:asciiTheme="majorHAnsi" w:hAnsiTheme="majorHAnsi" w:cstheme="majorHAnsi"/>
          <w:b/>
        </w:rPr>
      </w:pPr>
    </w:p>
    <w:p w14:paraId="3EEF3C16" w14:textId="77777777" w:rsidR="006B02E2" w:rsidRPr="00616356" w:rsidRDefault="006B02E2" w:rsidP="006B02E2">
      <w:pPr>
        <w:ind w:right="559"/>
        <w:jc w:val="both"/>
        <w:rPr>
          <w:rFonts w:asciiTheme="majorHAnsi" w:hAnsiTheme="majorHAnsi" w:cstheme="majorHAnsi"/>
        </w:rPr>
      </w:pPr>
      <w:r w:rsidRPr="00616356">
        <w:rPr>
          <w:rFonts w:asciiTheme="majorHAnsi" w:hAnsiTheme="majorHAnsi" w:cstheme="majorHAnsi"/>
        </w:rPr>
        <w:t>Although hours of work are not specified precisely, the working day begins with a staff briefing at 8.25 am on Monday and Friday; pupil registration is at 8.35 am and the school day ends at 3.15pm.  There are several specified after-school and evening commitments each year (Open Evenings, Parent Evenings, meetings etc.) and attendance at School INSET days/Twilight sessions is required. The School also organises a selection of termly Continued Professional Development sessions after school from which you select your own to attend.</w:t>
      </w:r>
    </w:p>
    <w:p w14:paraId="7AE0F81F" w14:textId="77777777" w:rsidR="006B02E2" w:rsidRPr="00616356" w:rsidRDefault="006B02E2" w:rsidP="006B02E2">
      <w:pPr>
        <w:ind w:right="559"/>
        <w:jc w:val="both"/>
        <w:rPr>
          <w:rFonts w:asciiTheme="majorHAnsi" w:hAnsiTheme="majorHAnsi" w:cstheme="majorHAnsi"/>
        </w:rPr>
      </w:pPr>
    </w:p>
    <w:p w14:paraId="239BBF30" w14:textId="77777777" w:rsidR="006B02E2" w:rsidRPr="00616356" w:rsidRDefault="006B02E2" w:rsidP="006B02E2">
      <w:pPr>
        <w:ind w:right="559"/>
        <w:jc w:val="both"/>
        <w:rPr>
          <w:rFonts w:asciiTheme="majorHAnsi" w:hAnsiTheme="majorHAnsi" w:cstheme="majorHAnsi"/>
        </w:rPr>
      </w:pPr>
      <w:r w:rsidRPr="00616356">
        <w:rPr>
          <w:rFonts w:asciiTheme="majorHAnsi" w:hAnsiTheme="majorHAnsi" w:cstheme="majorHAnsi"/>
        </w:rPr>
        <w:t xml:space="preserve">All teaching staff contribute to the School’s enrichment programme, as well as to the programme of academic support. </w:t>
      </w:r>
    </w:p>
    <w:p w14:paraId="29026D14" w14:textId="77777777" w:rsidR="006B02E2" w:rsidRPr="00616356" w:rsidRDefault="006B02E2" w:rsidP="006B02E2">
      <w:pPr>
        <w:ind w:right="559"/>
        <w:jc w:val="both"/>
        <w:rPr>
          <w:rFonts w:asciiTheme="majorHAnsi" w:hAnsiTheme="majorHAnsi" w:cstheme="majorHAnsi"/>
        </w:rPr>
      </w:pPr>
    </w:p>
    <w:p w14:paraId="386C72BE" w14:textId="77777777" w:rsidR="00616356" w:rsidRDefault="00616356" w:rsidP="006B02E2">
      <w:pPr>
        <w:ind w:right="559"/>
        <w:rPr>
          <w:rFonts w:asciiTheme="majorHAnsi" w:hAnsiTheme="majorHAnsi" w:cstheme="majorHAnsi"/>
          <w:b/>
          <w:bCs/>
        </w:rPr>
      </w:pPr>
    </w:p>
    <w:p w14:paraId="06811DE7" w14:textId="77777777" w:rsidR="00616356" w:rsidRDefault="00616356" w:rsidP="006B02E2">
      <w:pPr>
        <w:ind w:right="559"/>
        <w:rPr>
          <w:rFonts w:asciiTheme="majorHAnsi" w:hAnsiTheme="majorHAnsi" w:cstheme="majorHAnsi"/>
          <w:b/>
          <w:bCs/>
        </w:rPr>
      </w:pPr>
    </w:p>
    <w:p w14:paraId="0FCDE0E1" w14:textId="77777777" w:rsidR="00616356" w:rsidRDefault="00616356" w:rsidP="006B02E2">
      <w:pPr>
        <w:ind w:right="559"/>
        <w:rPr>
          <w:rFonts w:asciiTheme="majorHAnsi" w:hAnsiTheme="majorHAnsi" w:cstheme="majorHAnsi"/>
          <w:b/>
          <w:bCs/>
        </w:rPr>
      </w:pPr>
    </w:p>
    <w:p w14:paraId="65E72E01" w14:textId="77777777" w:rsidR="00616356" w:rsidRDefault="00616356" w:rsidP="006B02E2">
      <w:pPr>
        <w:ind w:right="559"/>
        <w:rPr>
          <w:rFonts w:asciiTheme="majorHAnsi" w:hAnsiTheme="majorHAnsi" w:cstheme="majorHAnsi"/>
          <w:b/>
          <w:bCs/>
        </w:rPr>
      </w:pPr>
    </w:p>
    <w:p w14:paraId="60DEBCB0" w14:textId="77777777" w:rsidR="00616356" w:rsidRDefault="00616356" w:rsidP="006B02E2">
      <w:pPr>
        <w:ind w:right="559"/>
        <w:rPr>
          <w:rFonts w:asciiTheme="majorHAnsi" w:hAnsiTheme="majorHAnsi" w:cstheme="majorHAnsi"/>
          <w:b/>
          <w:bCs/>
        </w:rPr>
      </w:pPr>
    </w:p>
    <w:p w14:paraId="0F90A954" w14:textId="77777777" w:rsidR="00616356" w:rsidRDefault="00616356" w:rsidP="006B02E2">
      <w:pPr>
        <w:ind w:right="559"/>
        <w:rPr>
          <w:rFonts w:asciiTheme="majorHAnsi" w:hAnsiTheme="majorHAnsi" w:cstheme="majorHAnsi"/>
          <w:b/>
          <w:bCs/>
        </w:rPr>
      </w:pPr>
    </w:p>
    <w:p w14:paraId="526982BC" w14:textId="77777777" w:rsidR="00616356" w:rsidRDefault="00616356" w:rsidP="006B02E2">
      <w:pPr>
        <w:ind w:right="559"/>
        <w:rPr>
          <w:rFonts w:asciiTheme="majorHAnsi" w:hAnsiTheme="majorHAnsi" w:cstheme="majorHAnsi"/>
          <w:b/>
          <w:bCs/>
        </w:rPr>
      </w:pPr>
    </w:p>
    <w:p w14:paraId="29D077D1" w14:textId="77777777" w:rsidR="00616356" w:rsidRDefault="00616356" w:rsidP="006B02E2">
      <w:pPr>
        <w:ind w:right="559"/>
        <w:rPr>
          <w:rFonts w:asciiTheme="majorHAnsi" w:hAnsiTheme="majorHAnsi" w:cstheme="majorHAnsi"/>
          <w:b/>
          <w:bCs/>
        </w:rPr>
      </w:pPr>
    </w:p>
    <w:p w14:paraId="0BB35AD0" w14:textId="77777777" w:rsidR="00616356" w:rsidRDefault="00616356" w:rsidP="006B02E2">
      <w:pPr>
        <w:ind w:right="559"/>
        <w:rPr>
          <w:rFonts w:asciiTheme="majorHAnsi" w:hAnsiTheme="majorHAnsi" w:cstheme="majorHAnsi"/>
          <w:b/>
          <w:bCs/>
        </w:rPr>
      </w:pPr>
    </w:p>
    <w:p w14:paraId="3D75B1A2" w14:textId="77777777" w:rsidR="00616356" w:rsidRDefault="00616356" w:rsidP="006B02E2">
      <w:pPr>
        <w:ind w:right="559"/>
        <w:rPr>
          <w:rFonts w:asciiTheme="majorHAnsi" w:hAnsiTheme="majorHAnsi" w:cstheme="majorHAnsi"/>
          <w:b/>
          <w:bCs/>
        </w:rPr>
      </w:pPr>
    </w:p>
    <w:p w14:paraId="2B5F94AB" w14:textId="77777777" w:rsidR="00616356" w:rsidRDefault="00616356" w:rsidP="006B02E2">
      <w:pPr>
        <w:ind w:right="559"/>
        <w:rPr>
          <w:rFonts w:asciiTheme="majorHAnsi" w:hAnsiTheme="majorHAnsi" w:cstheme="majorHAnsi"/>
          <w:b/>
          <w:bCs/>
        </w:rPr>
      </w:pPr>
    </w:p>
    <w:p w14:paraId="365A3018" w14:textId="77777777" w:rsidR="00616356" w:rsidRDefault="00616356" w:rsidP="006B02E2">
      <w:pPr>
        <w:ind w:right="559"/>
        <w:rPr>
          <w:rFonts w:asciiTheme="majorHAnsi" w:hAnsiTheme="majorHAnsi" w:cstheme="majorHAnsi"/>
          <w:b/>
          <w:bCs/>
        </w:rPr>
      </w:pPr>
    </w:p>
    <w:p w14:paraId="73195BB0" w14:textId="77777777" w:rsidR="00616356" w:rsidRDefault="00616356" w:rsidP="006B02E2">
      <w:pPr>
        <w:ind w:right="559"/>
        <w:rPr>
          <w:rFonts w:asciiTheme="majorHAnsi" w:hAnsiTheme="majorHAnsi" w:cstheme="majorHAnsi"/>
          <w:b/>
          <w:bCs/>
        </w:rPr>
      </w:pPr>
    </w:p>
    <w:p w14:paraId="4B085D39" w14:textId="77777777" w:rsidR="00616356" w:rsidRDefault="00616356" w:rsidP="006B02E2">
      <w:pPr>
        <w:ind w:right="559"/>
        <w:rPr>
          <w:rFonts w:asciiTheme="majorHAnsi" w:hAnsiTheme="majorHAnsi" w:cstheme="majorHAnsi"/>
          <w:b/>
          <w:bCs/>
        </w:rPr>
      </w:pPr>
    </w:p>
    <w:p w14:paraId="1999F2C8" w14:textId="77777777" w:rsidR="00616356" w:rsidRDefault="00616356" w:rsidP="006B02E2">
      <w:pPr>
        <w:ind w:right="559"/>
        <w:rPr>
          <w:rFonts w:asciiTheme="majorHAnsi" w:hAnsiTheme="majorHAnsi" w:cstheme="majorHAnsi"/>
          <w:b/>
          <w:bCs/>
        </w:rPr>
      </w:pPr>
    </w:p>
    <w:p w14:paraId="2101ECBD" w14:textId="77777777" w:rsidR="00616356" w:rsidRDefault="00616356" w:rsidP="006B02E2">
      <w:pPr>
        <w:ind w:right="559"/>
        <w:rPr>
          <w:rFonts w:asciiTheme="majorHAnsi" w:hAnsiTheme="majorHAnsi" w:cstheme="majorHAnsi"/>
          <w:b/>
          <w:bCs/>
        </w:rPr>
      </w:pPr>
    </w:p>
    <w:p w14:paraId="7B75D50B" w14:textId="77777777" w:rsidR="00616356" w:rsidRDefault="00616356" w:rsidP="006B02E2">
      <w:pPr>
        <w:ind w:right="559"/>
        <w:rPr>
          <w:rFonts w:asciiTheme="majorHAnsi" w:hAnsiTheme="majorHAnsi" w:cstheme="majorHAnsi"/>
          <w:b/>
          <w:bCs/>
        </w:rPr>
      </w:pPr>
    </w:p>
    <w:p w14:paraId="76540FE3" w14:textId="77777777" w:rsidR="00616356" w:rsidRDefault="00616356" w:rsidP="006B02E2">
      <w:pPr>
        <w:ind w:right="559"/>
        <w:rPr>
          <w:rFonts w:asciiTheme="majorHAnsi" w:hAnsiTheme="majorHAnsi" w:cstheme="majorHAnsi"/>
          <w:b/>
          <w:bCs/>
        </w:rPr>
      </w:pPr>
    </w:p>
    <w:p w14:paraId="36F6C46C" w14:textId="77777777" w:rsidR="00616356" w:rsidRDefault="00616356" w:rsidP="006B02E2">
      <w:pPr>
        <w:ind w:right="559"/>
        <w:rPr>
          <w:rFonts w:asciiTheme="majorHAnsi" w:hAnsiTheme="majorHAnsi" w:cstheme="majorHAnsi"/>
          <w:b/>
          <w:bCs/>
        </w:rPr>
      </w:pPr>
    </w:p>
    <w:p w14:paraId="5D1F6D88" w14:textId="523E3151" w:rsidR="006B02E2" w:rsidRPr="00616356" w:rsidRDefault="006B02E2" w:rsidP="006B02E2">
      <w:pPr>
        <w:ind w:right="559"/>
        <w:rPr>
          <w:rFonts w:asciiTheme="majorHAnsi" w:hAnsiTheme="majorHAnsi" w:cstheme="majorHAnsi"/>
          <w:b/>
          <w:bCs/>
        </w:rPr>
      </w:pPr>
      <w:r w:rsidRPr="00616356">
        <w:rPr>
          <w:rFonts w:asciiTheme="majorHAnsi" w:hAnsiTheme="majorHAnsi" w:cstheme="majorHAnsi"/>
          <w:b/>
          <w:bCs/>
        </w:rPr>
        <w:t>The Crypt School</w:t>
      </w:r>
    </w:p>
    <w:p w14:paraId="19B9EF5F" w14:textId="62B1AA96" w:rsidR="006B02E2" w:rsidRPr="00616356" w:rsidRDefault="00616356" w:rsidP="006B02E2">
      <w:pPr>
        <w:ind w:right="559"/>
        <w:rPr>
          <w:rFonts w:asciiTheme="majorHAnsi" w:hAnsiTheme="majorHAnsi" w:cstheme="majorHAnsi"/>
          <w:b/>
        </w:rPr>
      </w:pPr>
      <w:r>
        <w:rPr>
          <w:rFonts w:asciiTheme="majorHAnsi" w:hAnsiTheme="majorHAnsi" w:cstheme="majorHAnsi"/>
        </w:rPr>
        <w:t>January 2021</w:t>
      </w:r>
    </w:p>
    <w:sectPr w:rsidR="006B02E2" w:rsidRPr="006163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26934" w14:textId="77777777" w:rsidR="006557F0" w:rsidRDefault="006557F0" w:rsidP="00295D09">
      <w:r>
        <w:separator/>
      </w:r>
    </w:p>
  </w:endnote>
  <w:endnote w:type="continuationSeparator" w:id="0">
    <w:p w14:paraId="315675F4" w14:textId="77777777" w:rsidR="006557F0" w:rsidRDefault="006557F0" w:rsidP="002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187975"/>
      <w:docPartObj>
        <w:docPartGallery w:val="Page Numbers (Bottom of Page)"/>
        <w:docPartUnique/>
      </w:docPartObj>
    </w:sdtPr>
    <w:sdtEndPr>
      <w:rPr>
        <w:rFonts w:ascii="Calibri" w:hAnsi="Calibri" w:cs="Calibri"/>
        <w:color w:val="7F7F7F" w:themeColor="background1" w:themeShade="7F"/>
        <w:spacing w:val="60"/>
      </w:rPr>
    </w:sdtEndPr>
    <w:sdtContent>
      <w:p w14:paraId="79ABCB73" w14:textId="406426F4" w:rsidR="0009533B" w:rsidRPr="0009533B" w:rsidRDefault="0009533B">
        <w:pPr>
          <w:pStyle w:val="Footer"/>
          <w:pBdr>
            <w:top w:val="single" w:sz="4" w:space="1" w:color="D9D9D9" w:themeColor="background1" w:themeShade="D9"/>
          </w:pBdr>
          <w:rPr>
            <w:rFonts w:ascii="Calibri" w:hAnsi="Calibri" w:cs="Calibri"/>
            <w:b/>
            <w:bCs/>
          </w:rPr>
        </w:pPr>
        <w:r w:rsidRPr="0009533B">
          <w:rPr>
            <w:rFonts w:ascii="Calibri" w:hAnsi="Calibri" w:cs="Calibri"/>
          </w:rPr>
          <w:fldChar w:fldCharType="begin"/>
        </w:r>
        <w:r w:rsidRPr="0009533B">
          <w:rPr>
            <w:rFonts w:ascii="Calibri" w:hAnsi="Calibri" w:cs="Calibri"/>
          </w:rPr>
          <w:instrText xml:space="preserve"> PAGE   \* MERGEFORMAT </w:instrText>
        </w:r>
        <w:r w:rsidRPr="0009533B">
          <w:rPr>
            <w:rFonts w:ascii="Calibri" w:hAnsi="Calibri" w:cs="Calibri"/>
          </w:rPr>
          <w:fldChar w:fldCharType="separate"/>
        </w:r>
        <w:r w:rsidRPr="0009533B">
          <w:rPr>
            <w:rFonts w:ascii="Calibri" w:hAnsi="Calibri" w:cs="Calibri"/>
            <w:b/>
            <w:bCs/>
            <w:noProof/>
          </w:rPr>
          <w:t>2</w:t>
        </w:r>
        <w:r w:rsidRPr="0009533B">
          <w:rPr>
            <w:rFonts w:ascii="Calibri" w:hAnsi="Calibri" w:cs="Calibri"/>
            <w:b/>
            <w:bCs/>
            <w:noProof/>
          </w:rPr>
          <w:fldChar w:fldCharType="end"/>
        </w:r>
        <w:r w:rsidRPr="0009533B">
          <w:rPr>
            <w:rFonts w:ascii="Calibri" w:hAnsi="Calibri" w:cs="Calibri"/>
            <w:b/>
            <w:bCs/>
          </w:rPr>
          <w:t xml:space="preserve"> | </w:t>
        </w:r>
        <w:r w:rsidRPr="0009533B">
          <w:rPr>
            <w:rFonts w:ascii="Calibri" w:hAnsi="Calibri" w:cs="Calibri"/>
            <w:color w:val="7F7F7F" w:themeColor="background1" w:themeShade="7F"/>
            <w:spacing w:val="60"/>
          </w:rPr>
          <w:t>Page</w:t>
        </w:r>
      </w:p>
    </w:sdtContent>
  </w:sdt>
  <w:p w14:paraId="06C4F51F" w14:textId="77777777" w:rsidR="0009533B" w:rsidRDefault="00095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35172" w14:textId="77777777" w:rsidR="006557F0" w:rsidRDefault="006557F0" w:rsidP="00295D09">
      <w:r>
        <w:separator/>
      </w:r>
    </w:p>
  </w:footnote>
  <w:footnote w:type="continuationSeparator" w:id="0">
    <w:p w14:paraId="6280EBC4" w14:textId="77777777" w:rsidR="006557F0" w:rsidRDefault="006557F0" w:rsidP="0029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1C0B" w14:textId="77777777" w:rsidR="00D77592" w:rsidRDefault="00282F2B" w:rsidP="00282F2B">
    <w:pPr>
      <w:pStyle w:val="Header"/>
      <w:jc w:val="both"/>
    </w:pPr>
    <w:r w:rsidRPr="00282F2B">
      <w:rPr>
        <w:noProof/>
        <w:sz w:val="22"/>
        <w:szCs w:val="22"/>
        <w:lang w:val="en-GB" w:eastAsia="en-GB"/>
      </w:rPr>
      <mc:AlternateContent>
        <mc:Choice Requires="wps">
          <w:drawing>
            <wp:anchor distT="45720" distB="45720" distL="114300" distR="114300" simplePos="0" relativeHeight="251659264" behindDoc="0" locked="0" layoutInCell="1" allowOverlap="1" wp14:anchorId="50EA9C6C" wp14:editId="537FCDF3">
              <wp:simplePos x="0" y="0"/>
              <wp:positionH relativeFrom="column">
                <wp:posOffset>1409700</wp:posOffset>
              </wp:positionH>
              <wp:positionV relativeFrom="paragraph">
                <wp:posOffset>68580</wp:posOffset>
              </wp:positionV>
              <wp:extent cx="4657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noFill/>
                        <a:miter lim="800000"/>
                        <a:headEnd/>
                        <a:tailEnd/>
                      </a:ln>
                    </wps:spPr>
                    <wps:txbx>
                      <w:txbxContent>
                        <w:p w14:paraId="26C3A04B" w14:textId="77777777" w:rsidR="00282F2B" w:rsidRPr="00282F2B" w:rsidRDefault="00282F2B" w:rsidP="00282F2B">
                          <w:pPr>
                            <w:rPr>
                              <w:rFonts w:asciiTheme="majorHAnsi" w:hAnsiTheme="majorHAnsi" w:cstheme="majorHAnsi"/>
                              <w:b/>
                              <w:color w:val="C00000"/>
                              <w:sz w:val="72"/>
                              <w:szCs w:val="72"/>
                            </w:rPr>
                          </w:pPr>
                          <w:r w:rsidRPr="00282F2B">
                            <w:rPr>
                              <w:rFonts w:asciiTheme="majorHAnsi" w:hAnsiTheme="majorHAnsi" w:cstheme="majorHAnsi"/>
                              <w:b/>
                              <w:color w:val="C00000"/>
                              <w:sz w:val="72"/>
                              <w:szCs w:val="72"/>
                            </w:rPr>
                            <w:t>The Crypt School</w:t>
                          </w:r>
                        </w:p>
                        <w:p w14:paraId="39E916B7" w14:textId="1B8C5476" w:rsidR="00282F2B" w:rsidRPr="00282F2B" w:rsidRDefault="00282F2B" w:rsidP="00282F2B">
                          <w:pPr>
                            <w:rPr>
                              <w:color w:val="C00000"/>
                            </w:rPr>
                          </w:pPr>
                          <w:r w:rsidRPr="00282F2B">
                            <w:rPr>
                              <w:rFonts w:asciiTheme="majorHAnsi" w:hAnsiTheme="majorHAnsi" w:cstheme="majorHAnsi"/>
                              <w:color w:val="C00000"/>
                              <w:sz w:val="28"/>
                              <w:szCs w:val="28"/>
                            </w:rPr>
                            <w:t>An Outstanding Co-Education</w:t>
                          </w:r>
                          <w:r w:rsidR="00C0669C">
                            <w:rPr>
                              <w:rFonts w:asciiTheme="majorHAnsi" w:hAnsiTheme="majorHAnsi" w:cstheme="majorHAnsi"/>
                              <w:color w:val="C00000"/>
                              <w:sz w:val="28"/>
                              <w:szCs w:val="28"/>
                            </w:rPr>
                            <w:t>al</w:t>
                          </w:r>
                          <w:r w:rsidRPr="00282F2B">
                            <w:rPr>
                              <w:rFonts w:asciiTheme="majorHAnsi" w:hAnsiTheme="majorHAnsi" w:cstheme="majorHAnsi"/>
                              <w:color w:val="C00000"/>
                              <w:sz w:val="28"/>
                              <w:szCs w:val="28"/>
                            </w:rPr>
                            <w:t xml:space="preserve"> Grammar School and VI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A9C6C" id="_x0000_t202" coordsize="21600,21600" o:spt="202" path="m,l,21600r21600,l21600,xe">
              <v:stroke joinstyle="miter"/>
              <v:path gradientshapeok="t" o:connecttype="rect"/>
            </v:shapetype>
            <v:shape id="Text Box 2" o:spid="_x0000_s1026" type="#_x0000_t202" style="position:absolute;left:0;text-align:left;margin-left:111pt;margin-top:5.4pt;width:3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" stroked="f">
              <v:textbox style="mso-fit-shape-to-text:t">
                <w:txbxContent>
                  <w:p w14:paraId="26C3A04B" w14:textId="77777777" w:rsidR="00282F2B" w:rsidRPr="00282F2B" w:rsidRDefault="00282F2B" w:rsidP="00282F2B">
                    <w:pPr>
                      <w:rPr>
                        <w:rFonts w:asciiTheme="majorHAnsi" w:hAnsiTheme="majorHAnsi" w:cstheme="majorHAnsi"/>
                        <w:b/>
                        <w:color w:val="C00000"/>
                        <w:sz w:val="72"/>
                        <w:szCs w:val="72"/>
                      </w:rPr>
                    </w:pPr>
                    <w:r w:rsidRPr="00282F2B">
                      <w:rPr>
                        <w:rFonts w:asciiTheme="majorHAnsi" w:hAnsiTheme="majorHAnsi" w:cstheme="majorHAnsi"/>
                        <w:b/>
                        <w:color w:val="C00000"/>
                        <w:sz w:val="72"/>
                        <w:szCs w:val="72"/>
                      </w:rPr>
                      <w:t>The Crypt School</w:t>
                    </w:r>
                  </w:p>
                  <w:p w14:paraId="39E916B7" w14:textId="1B8C5476" w:rsidR="00282F2B" w:rsidRPr="00282F2B" w:rsidRDefault="00282F2B" w:rsidP="00282F2B">
                    <w:pPr>
                      <w:rPr>
                        <w:color w:val="C00000"/>
                      </w:rPr>
                    </w:pPr>
                    <w:r w:rsidRPr="00282F2B">
                      <w:rPr>
                        <w:rFonts w:asciiTheme="majorHAnsi" w:hAnsiTheme="majorHAnsi" w:cstheme="majorHAnsi"/>
                        <w:color w:val="C00000"/>
                        <w:sz w:val="28"/>
                        <w:szCs w:val="28"/>
                      </w:rPr>
                      <w:t>An Outstanding Co-Education</w:t>
                    </w:r>
                    <w:r w:rsidR="00C0669C">
                      <w:rPr>
                        <w:rFonts w:asciiTheme="majorHAnsi" w:hAnsiTheme="majorHAnsi" w:cstheme="majorHAnsi"/>
                        <w:color w:val="C00000"/>
                        <w:sz w:val="28"/>
                        <w:szCs w:val="28"/>
                      </w:rPr>
                      <w:t>al</w:t>
                    </w:r>
                    <w:r w:rsidRPr="00282F2B">
                      <w:rPr>
                        <w:rFonts w:asciiTheme="majorHAnsi" w:hAnsiTheme="majorHAnsi" w:cstheme="majorHAnsi"/>
                        <w:color w:val="C00000"/>
                        <w:sz w:val="28"/>
                        <w:szCs w:val="28"/>
                      </w:rPr>
                      <w:t xml:space="preserve"> Grammar School and VI Form</w:t>
                    </w:r>
                  </w:p>
                </w:txbxContent>
              </v:textbox>
              <w10:wrap type="square"/>
            </v:shape>
          </w:pict>
        </mc:Fallback>
      </mc:AlternateContent>
    </w:r>
    <w:r>
      <w:rPr>
        <w:noProof/>
        <w:sz w:val="22"/>
        <w:szCs w:val="22"/>
        <w:lang w:val="en-GB" w:eastAsia="en-GB"/>
      </w:rPr>
      <w:drawing>
        <wp:anchor distT="0" distB="0" distL="114300" distR="114300" simplePos="0" relativeHeight="251660288" behindDoc="1" locked="0" layoutInCell="1" allowOverlap="1" wp14:anchorId="690CC0A3" wp14:editId="2947137E">
          <wp:simplePos x="0" y="0"/>
          <wp:positionH relativeFrom="column">
            <wp:posOffset>0</wp:posOffset>
          </wp:positionH>
          <wp:positionV relativeFrom="paragraph">
            <wp:posOffset>1905</wp:posOffset>
          </wp:positionV>
          <wp:extent cx="1266825" cy="1133475"/>
          <wp:effectExtent l="0" t="0" r="0" b="0"/>
          <wp:wrapTight wrapText="bothSides">
            <wp:wrapPolygon edited="0">
              <wp:start x="7471" y="1089"/>
              <wp:lineTo x="6821" y="2904"/>
              <wp:lineTo x="6821" y="10165"/>
              <wp:lineTo x="7146" y="13432"/>
              <wp:lineTo x="3248" y="13432"/>
              <wp:lineTo x="3248" y="17788"/>
              <wp:lineTo x="8445" y="19240"/>
              <wp:lineTo x="9420" y="20329"/>
              <wp:lineTo x="10719" y="20329"/>
              <wp:lineTo x="20463" y="19603"/>
              <wp:lineTo x="20788" y="16336"/>
              <wp:lineTo x="18189" y="13432"/>
              <wp:lineTo x="15266" y="13432"/>
              <wp:lineTo x="15591" y="9802"/>
              <wp:lineTo x="15591" y="2904"/>
              <wp:lineTo x="14941" y="1089"/>
              <wp:lineTo x="7471" y="108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pt logo with script 2020.png"/>
                  <pic:cNvPicPr/>
                </pic:nvPicPr>
                <pic:blipFill rotWithShape="1">
                  <a:blip r:embed="rId1">
                    <a:extLst>
                      <a:ext uri="{28A0092B-C50C-407E-A947-70E740481C1C}">
                        <a14:useLocalDpi xmlns:a14="http://schemas.microsoft.com/office/drawing/2010/main" val="0"/>
                      </a:ext>
                    </a:extLst>
                  </a:blip>
                  <a:srcRect t="10325" r="8880" b="7756"/>
                  <a:stretch/>
                </pic:blipFill>
                <pic:spPr bwMode="auto">
                  <a:xfrm>
                    <a:off x="0" y="0"/>
                    <a:ext cx="12668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0AD"/>
    <w:multiLevelType w:val="hybridMultilevel"/>
    <w:tmpl w:val="3B56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04A4C"/>
    <w:multiLevelType w:val="hybridMultilevel"/>
    <w:tmpl w:val="F5F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1A6C"/>
    <w:multiLevelType w:val="hybridMultilevel"/>
    <w:tmpl w:val="B87C0514"/>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AE473E0"/>
    <w:multiLevelType w:val="hybridMultilevel"/>
    <w:tmpl w:val="3B42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DAA"/>
    <w:multiLevelType w:val="hybridMultilevel"/>
    <w:tmpl w:val="611492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94E3F"/>
    <w:multiLevelType w:val="hybridMultilevel"/>
    <w:tmpl w:val="2DF4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91ADE"/>
    <w:multiLevelType w:val="hybridMultilevel"/>
    <w:tmpl w:val="F5FEB4A2"/>
    <w:lvl w:ilvl="0" w:tplc="336044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94169"/>
    <w:multiLevelType w:val="hybridMultilevel"/>
    <w:tmpl w:val="8E78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E5B10"/>
    <w:multiLevelType w:val="hybridMultilevel"/>
    <w:tmpl w:val="5150D06E"/>
    <w:lvl w:ilvl="0" w:tplc="D46A87C6">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4593A"/>
    <w:multiLevelType w:val="hybridMultilevel"/>
    <w:tmpl w:val="96000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53345"/>
    <w:multiLevelType w:val="hybridMultilevel"/>
    <w:tmpl w:val="20C2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14D91"/>
    <w:multiLevelType w:val="hybridMultilevel"/>
    <w:tmpl w:val="00D0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67143"/>
    <w:multiLevelType w:val="hybridMultilevel"/>
    <w:tmpl w:val="DA4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8121F"/>
    <w:multiLevelType w:val="hybridMultilevel"/>
    <w:tmpl w:val="5DACE62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059A8"/>
    <w:multiLevelType w:val="hybridMultilevel"/>
    <w:tmpl w:val="784A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E2702"/>
    <w:multiLevelType w:val="hybridMultilevel"/>
    <w:tmpl w:val="33860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53353"/>
    <w:multiLevelType w:val="hybridMultilevel"/>
    <w:tmpl w:val="75C8D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F102D4"/>
    <w:multiLevelType w:val="hybridMultilevel"/>
    <w:tmpl w:val="581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E38CD"/>
    <w:multiLevelType w:val="hybridMultilevel"/>
    <w:tmpl w:val="C22E089A"/>
    <w:lvl w:ilvl="0" w:tplc="E628563E">
      <w:numFmt w:val="bullet"/>
      <w:lvlText w:val=""/>
      <w:lvlJc w:val="left"/>
      <w:pPr>
        <w:tabs>
          <w:tab w:val="num" w:pos="420"/>
        </w:tabs>
        <w:ind w:left="420" w:hanging="360"/>
      </w:pPr>
      <w:rPr>
        <w:rFonts w:ascii="Symbol" w:eastAsia="Times"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42963C21"/>
    <w:multiLevelType w:val="hybridMultilevel"/>
    <w:tmpl w:val="0FD6FD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70703D"/>
    <w:multiLevelType w:val="hybridMultilevel"/>
    <w:tmpl w:val="42DEC3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00D17"/>
    <w:multiLevelType w:val="hybridMultilevel"/>
    <w:tmpl w:val="A47A88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76EEC"/>
    <w:multiLevelType w:val="hybridMultilevel"/>
    <w:tmpl w:val="7A8485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C9958B4"/>
    <w:multiLevelType w:val="hybridMultilevel"/>
    <w:tmpl w:val="7D64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43C7A"/>
    <w:multiLevelType w:val="hybridMultilevel"/>
    <w:tmpl w:val="6D80297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45A79"/>
    <w:multiLevelType w:val="hybridMultilevel"/>
    <w:tmpl w:val="3524F53C"/>
    <w:lvl w:ilvl="0" w:tplc="0809000B">
      <w:start w:val="1"/>
      <w:numFmt w:val="bullet"/>
      <w:lvlText w:val=""/>
      <w:lvlJc w:val="left"/>
      <w:pPr>
        <w:ind w:left="720" w:hanging="360"/>
      </w:pPr>
      <w:rPr>
        <w:rFonts w:ascii="Wingdings" w:hAnsi="Wingdings" w:hint="default"/>
      </w:rPr>
    </w:lvl>
    <w:lvl w:ilvl="1" w:tplc="913E722C">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74C69"/>
    <w:multiLevelType w:val="hybridMultilevel"/>
    <w:tmpl w:val="2B0A94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3B287E"/>
    <w:multiLevelType w:val="hybridMultilevel"/>
    <w:tmpl w:val="4A7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44A0E"/>
    <w:multiLevelType w:val="hybridMultilevel"/>
    <w:tmpl w:val="204084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1140D"/>
    <w:multiLevelType w:val="hybridMultilevel"/>
    <w:tmpl w:val="F41EC668"/>
    <w:lvl w:ilvl="0" w:tplc="336044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87036"/>
    <w:multiLevelType w:val="hybridMultilevel"/>
    <w:tmpl w:val="1170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46F2E"/>
    <w:multiLevelType w:val="hybridMultilevel"/>
    <w:tmpl w:val="3446E6D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2" w15:restartNumberingAfterBreak="0">
    <w:nsid w:val="60AF7030"/>
    <w:multiLevelType w:val="hybridMultilevel"/>
    <w:tmpl w:val="77FA2D4C"/>
    <w:lvl w:ilvl="0" w:tplc="BA8EDF0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61FF3E61"/>
    <w:multiLevelType w:val="hybridMultilevel"/>
    <w:tmpl w:val="AE6C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97541"/>
    <w:multiLevelType w:val="hybridMultilevel"/>
    <w:tmpl w:val="FD9E21D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5" w15:restartNumberingAfterBreak="0">
    <w:nsid w:val="635A4161"/>
    <w:multiLevelType w:val="hybridMultilevel"/>
    <w:tmpl w:val="CAF4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D0E35"/>
    <w:multiLevelType w:val="hybridMultilevel"/>
    <w:tmpl w:val="1F1C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A24F6"/>
    <w:multiLevelType w:val="hybridMultilevel"/>
    <w:tmpl w:val="344A6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32A2C"/>
    <w:multiLevelType w:val="hybridMultilevel"/>
    <w:tmpl w:val="CC14A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F6FFB"/>
    <w:multiLevelType w:val="hybridMultilevel"/>
    <w:tmpl w:val="A22AC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96E72"/>
    <w:multiLevelType w:val="hybridMultilevel"/>
    <w:tmpl w:val="C7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322B1"/>
    <w:multiLevelType w:val="hybridMultilevel"/>
    <w:tmpl w:val="2C9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879CE"/>
    <w:multiLevelType w:val="hybridMultilevel"/>
    <w:tmpl w:val="B39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5380A"/>
    <w:multiLevelType w:val="hybridMultilevel"/>
    <w:tmpl w:val="502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6601A"/>
    <w:multiLevelType w:val="hybridMultilevel"/>
    <w:tmpl w:val="12521FC8"/>
    <w:lvl w:ilvl="0" w:tplc="BA8EDF0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5" w15:restartNumberingAfterBreak="0">
    <w:nsid w:val="7E0716B1"/>
    <w:multiLevelType w:val="hybridMultilevel"/>
    <w:tmpl w:val="86A284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8537E"/>
    <w:multiLevelType w:val="hybridMultilevel"/>
    <w:tmpl w:val="AD4EFC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B3C32"/>
    <w:multiLevelType w:val="hybridMultilevel"/>
    <w:tmpl w:val="08E2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7"/>
  </w:num>
  <w:num w:numId="4">
    <w:abstractNumId w:val="16"/>
  </w:num>
  <w:num w:numId="5">
    <w:abstractNumId w:val="30"/>
  </w:num>
  <w:num w:numId="6">
    <w:abstractNumId w:val="12"/>
  </w:num>
  <w:num w:numId="7">
    <w:abstractNumId w:val="10"/>
  </w:num>
  <w:num w:numId="8">
    <w:abstractNumId w:val="2"/>
  </w:num>
  <w:num w:numId="9">
    <w:abstractNumId w:val="18"/>
  </w:num>
  <w:num w:numId="10">
    <w:abstractNumId w:val="14"/>
  </w:num>
  <w:num w:numId="11">
    <w:abstractNumId w:val="43"/>
  </w:num>
  <w:num w:numId="12">
    <w:abstractNumId w:val="0"/>
  </w:num>
  <w:num w:numId="13">
    <w:abstractNumId w:val="15"/>
  </w:num>
  <w:num w:numId="14">
    <w:abstractNumId w:val="38"/>
  </w:num>
  <w:num w:numId="15">
    <w:abstractNumId w:val="46"/>
  </w:num>
  <w:num w:numId="16">
    <w:abstractNumId w:val="20"/>
  </w:num>
  <w:num w:numId="17">
    <w:abstractNumId w:val="36"/>
  </w:num>
  <w:num w:numId="18">
    <w:abstractNumId w:val="28"/>
  </w:num>
  <w:num w:numId="19">
    <w:abstractNumId w:val="1"/>
  </w:num>
  <w:num w:numId="20">
    <w:abstractNumId w:val="21"/>
  </w:num>
  <w:num w:numId="21">
    <w:abstractNumId w:val="23"/>
  </w:num>
  <w:num w:numId="22">
    <w:abstractNumId w:val="17"/>
  </w:num>
  <w:num w:numId="23">
    <w:abstractNumId w:val="44"/>
  </w:num>
  <w:num w:numId="24">
    <w:abstractNumId w:val="32"/>
  </w:num>
  <w:num w:numId="25">
    <w:abstractNumId w:val="34"/>
  </w:num>
  <w:num w:numId="26">
    <w:abstractNumId w:val="11"/>
  </w:num>
  <w:num w:numId="27">
    <w:abstractNumId w:val="22"/>
  </w:num>
  <w:num w:numId="28">
    <w:abstractNumId w:val="31"/>
  </w:num>
  <w:num w:numId="29">
    <w:abstractNumId w:val="40"/>
  </w:num>
  <w:num w:numId="30">
    <w:abstractNumId w:val="3"/>
  </w:num>
  <w:num w:numId="31">
    <w:abstractNumId w:val="5"/>
  </w:num>
  <w:num w:numId="32">
    <w:abstractNumId w:val="47"/>
  </w:num>
  <w:num w:numId="33">
    <w:abstractNumId w:val="42"/>
  </w:num>
  <w:num w:numId="34">
    <w:abstractNumId w:val="9"/>
  </w:num>
  <w:num w:numId="35">
    <w:abstractNumId w:val="33"/>
  </w:num>
  <w:num w:numId="36">
    <w:abstractNumId w:val="37"/>
  </w:num>
  <w:num w:numId="37">
    <w:abstractNumId w:val="4"/>
  </w:num>
  <w:num w:numId="38">
    <w:abstractNumId w:val="39"/>
  </w:num>
  <w:num w:numId="39">
    <w:abstractNumId w:val="25"/>
  </w:num>
  <w:num w:numId="40">
    <w:abstractNumId w:val="45"/>
  </w:num>
  <w:num w:numId="41">
    <w:abstractNumId w:val="24"/>
  </w:num>
  <w:num w:numId="42">
    <w:abstractNumId w:val="13"/>
  </w:num>
  <w:num w:numId="43">
    <w:abstractNumId w:val="41"/>
  </w:num>
  <w:num w:numId="44">
    <w:abstractNumId w:val="29"/>
  </w:num>
  <w:num w:numId="45">
    <w:abstractNumId w:val="6"/>
  </w:num>
  <w:num w:numId="46">
    <w:abstractNumId w:val="8"/>
  </w:num>
  <w:num w:numId="47">
    <w:abstractNumId w:val="2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9E"/>
    <w:rsid w:val="00000AAF"/>
    <w:rsid w:val="000145D6"/>
    <w:rsid w:val="00033394"/>
    <w:rsid w:val="00033727"/>
    <w:rsid w:val="0004693F"/>
    <w:rsid w:val="0005279E"/>
    <w:rsid w:val="00060BC6"/>
    <w:rsid w:val="000621B6"/>
    <w:rsid w:val="00073977"/>
    <w:rsid w:val="00075B27"/>
    <w:rsid w:val="00081FCB"/>
    <w:rsid w:val="00087031"/>
    <w:rsid w:val="00092F55"/>
    <w:rsid w:val="0009533B"/>
    <w:rsid w:val="0009550F"/>
    <w:rsid w:val="000A3B95"/>
    <w:rsid w:val="000B00F7"/>
    <w:rsid w:val="000E64C5"/>
    <w:rsid w:val="0011266D"/>
    <w:rsid w:val="00144D8E"/>
    <w:rsid w:val="0015559B"/>
    <w:rsid w:val="00182826"/>
    <w:rsid w:val="0019795B"/>
    <w:rsid w:val="001A05F5"/>
    <w:rsid w:val="001A0F07"/>
    <w:rsid w:val="001A10FC"/>
    <w:rsid w:val="001A35BF"/>
    <w:rsid w:val="001A5B8F"/>
    <w:rsid w:val="001D5BB9"/>
    <w:rsid w:val="001E20DC"/>
    <w:rsid w:val="001F7633"/>
    <w:rsid w:val="00205AC7"/>
    <w:rsid w:val="00256BE4"/>
    <w:rsid w:val="00262263"/>
    <w:rsid w:val="00275433"/>
    <w:rsid w:val="00277F19"/>
    <w:rsid w:val="00282F2B"/>
    <w:rsid w:val="002866EF"/>
    <w:rsid w:val="00287F65"/>
    <w:rsid w:val="00295D09"/>
    <w:rsid w:val="002A7C7F"/>
    <w:rsid w:val="002B7D59"/>
    <w:rsid w:val="002C02C8"/>
    <w:rsid w:val="002C4D5E"/>
    <w:rsid w:val="002D444E"/>
    <w:rsid w:val="002D7622"/>
    <w:rsid w:val="002F0ED2"/>
    <w:rsid w:val="003119E1"/>
    <w:rsid w:val="003334C1"/>
    <w:rsid w:val="003373FE"/>
    <w:rsid w:val="0035229F"/>
    <w:rsid w:val="00352472"/>
    <w:rsid w:val="00364293"/>
    <w:rsid w:val="00370B98"/>
    <w:rsid w:val="00375F61"/>
    <w:rsid w:val="0039058C"/>
    <w:rsid w:val="00390CD7"/>
    <w:rsid w:val="003956C9"/>
    <w:rsid w:val="003A17DC"/>
    <w:rsid w:val="003C06C2"/>
    <w:rsid w:val="003D5966"/>
    <w:rsid w:val="004133B4"/>
    <w:rsid w:val="004159F7"/>
    <w:rsid w:val="00431A72"/>
    <w:rsid w:val="00441A51"/>
    <w:rsid w:val="00453DB1"/>
    <w:rsid w:val="004A592C"/>
    <w:rsid w:val="004B4AE2"/>
    <w:rsid w:val="004B4F6B"/>
    <w:rsid w:val="004C57BA"/>
    <w:rsid w:val="004E6688"/>
    <w:rsid w:val="004F2EB6"/>
    <w:rsid w:val="004F5512"/>
    <w:rsid w:val="00511E84"/>
    <w:rsid w:val="005124D2"/>
    <w:rsid w:val="005366F5"/>
    <w:rsid w:val="005470A8"/>
    <w:rsid w:val="00555B53"/>
    <w:rsid w:val="00570B63"/>
    <w:rsid w:val="00580970"/>
    <w:rsid w:val="00593BAB"/>
    <w:rsid w:val="0059719F"/>
    <w:rsid w:val="005A47CB"/>
    <w:rsid w:val="005B0303"/>
    <w:rsid w:val="005D2662"/>
    <w:rsid w:val="005E7D87"/>
    <w:rsid w:val="00607496"/>
    <w:rsid w:val="00616356"/>
    <w:rsid w:val="006213DB"/>
    <w:rsid w:val="00635D54"/>
    <w:rsid w:val="00644905"/>
    <w:rsid w:val="006503B6"/>
    <w:rsid w:val="00653DEC"/>
    <w:rsid w:val="006557F0"/>
    <w:rsid w:val="00660F7F"/>
    <w:rsid w:val="00661A7B"/>
    <w:rsid w:val="00672AD5"/>
    <w:rsid w:val="00673B9A"/>
    <w:rsid w:val="006943F5"/>
    <w:rsid w:val="006A0B0B"/>
    <w:rsid w:val="006A60C8"/>
    <w:rsid w:val="006A7759"/>
    <w:rsid w:val="006B02E2"/>
    <w:rsid w:val="006B1B08"/>
    <w:rsid w:val="006B438C"/>
    <w:rsid w:val="006D7B84"/>
    <w:rsid w:val="00702659"/>
    <w:rsid w:val="00702826"/>
    <w:rsid w:val="007045AF"/>
    <w:rsid w:val="007141B2"/>
    <w:rsid w:val="00727F32"/>
    <w:rsid w:val="00733098"/>
    <w:rsid w:val="00747EFE"/>
    <w:rsid w:val="0077707F"/>
    <w:rsid w:val="007930C8"/>
    <w:rsid w:val="007B0F5F"/>
    <w:rsid w:val="007B129F"/>
    <w:rsid w:val="007B4A68"/>
    <w:rsid w:val="007E35D3"/>
    <w:rsid w:val="007F6908"/>
    <w:rsid w:val="0081345D"/>
    <w:rsid w:val="0081430F"/>
    <w:rsid w:val="00821B9E"/>
    <w:rsid w:val="0082307B"/>
    <w:rsid w:val="00831DAE"/>
    <w:rsid w:val="00832621"/>
    <w:rsid w:val="00854540"/>
    <w:rsid w:val="008622D8"/>
    <w:rsid w:val="00884E7A"/>
    <w:rsid w:val="0088796B"/>
    <w:rsid w:val="008D5464"/>
    <w:rsid w:val="00920272"/>
    <w:rsid w:val="00927180"/>
    <w:rsid w:val="00932352"/>
    <w:rsid w:val="00937D98"/>
    <w:rsid w:val="009513D0"/>
    <w:rsid w:val="00964119"/>
    <w:rsid w:val="00970E59"/>
    <w:rsid w:val="00971155"/>
    <w:rsid w:val="009733B3"/>
    <w:rsid w:val="00990418"/>
    <w:rsid w:val="009A43AF"/>
    <w:rsid w:val="009B0304"/>
    <w:rsid w:val="009B35C2"/>
    <w:rsid w:val="009B63B0"/>
    <w:rsid w:val="009C47ED"/>
    <w:rsid w:val="009D53CE"/>
    <w:rsid w:val="009E421C"/>
    <w:rsid w:val="00A01105"/>
    <w:rsid w:val="00A02777"/>
    <w:rsid w:val="00A031E6"/>
    <w:rsid w:val="00A038EE"/>
    <w:rsid w:val="00A120B9"/>
    <w:rsid w:val="00A16502"/>
    <w:rsid w:val="00A31F91"/>
    <w:rsid w:val="00A44F18"/>
    <w:rsid w:val="00A51C95"/>
    <w:rsid w:val="00A71FE3"/>
    <w:rsid w:val="00A81D86"/>
    <w:rsid w:val="00A9037A"/>
    <w:rsid w:val="00A92C94"/>
    <w:rsid w:val="00AA6C94"/>
    <w:rsid w:val="00AE2176"/>
    <w:rsid w:val="00AE537D"/>
    <w:rsid w:val="00B048F8"/>
    <w:rsid w:val="00B06E5A"/>
    <w:rsid w:val="00B20DC8"/>
    <w:rsid w:val="00B300E1"/>
    <w:rsid w:val="00B479DC"/>
    <w:rsid w:val="00B47D6E"/>
    <w:rsid w:val="00B61AF5"/>
    <w:rsid w:val="00B75C3F"/>
    <w:rsid w:val="00B907C9"/>
    <w:rsid w:val="00BB174A"/>
    <w:rsid w:val="00BD2822"/>
    <w:rsid w:val="00BE3508"/>
    <w:rsid w:val="00BE4FAA"/>
    <w:rsid w:val="00BE5FCB"/>
    <w:rsid w:val="00BF0FE2"/>
    <w:rsid w:val="00BF2B2B"/>
    <w:rsid w:val="00C0669C"/>
    <w:rsid w:val="00C32D59"/>
    <w:rsid w:val="00C36B76"/>
    <w:rsid w:val="00C607FB"/>
    <w:rsid w:val="00C94820"/>
    <w:rsid w:val="00CB1438"/>
    <w:rsid w:val="00CC4EE8"/>
    <w:rsid w:val="00CE199B"/>
    <w:rsid w:val="00CF3E19"/>
    <w:rsid w:val="00D02DB9"/>
    <w:rsid w:val="00D23B47"/>
    <w:rsid w:val="00D2758C"/>
    <w:rsid w:val="00D275B5"/>
    <w:rsid w:val="00D35FBD"/>
    <w:rsid w:val="00D4459D"/>
    <w:rsid w:val="00D5501D"/>
    <w:rsid w:val="00D77592"/>
    <w:rsid w:val="00D86354"/>
    <w:rsid w:val="00D93FBA"/>
    <w:rsid w:val="00DA13EF"/>
    <w:rsid w:val="00DA524A"/>
    <w:rsid w:val="00DB3DE4"/>
    <w:rsid w:val="00DC486E"/>
    <w:rsid w:val="00DD6510"/>
    <w:rsid w:val="00DD6C95"/>
    <w:rsid w:val="00DE0966"/>
    <w:rsid w:val="00DF2F4F"/>
    <w:rsid w:val="00E00042"/>
    <w:rsid w:val="00E063FA"/>
    <w:rsid w:val="00E17942"/>
    <w:rsid w:val="00E23851"/>
    <w:rsid w:val="00E32ED9"/>
    <w:rsid w:val="00E362F4"/>
    <w:rsid w:val="00E63276"/>
    <w:rsid w:val="00E76DBD"/>
    <w:rsid w:val="00E972D4"/>
    <w:rsid w:val="00EA1645"/>
    <w:rsid w:val="00EB3298"/>
    <w:rsid w:val="00EC13B3"/>
    <w:rsid w:val="00EC2053"/>
    <w:rsid w:val="00EC380D"/>
    <w:rsid w:val="00EC504E"/>
    <w:rsid w:val="00ED14C9"/>
    <w:rsid w:val="00EE09FC"/>
    <w:rsid w:val="00F15912"/>
    <w:rsid w:val="00F20CA8"/>
    <w:rsid w:val="00F24CAD"/>
    <w:rsid w:val="00F42BC0"/>
    <w:rsid w:val="00F65240"/>
    <w:rsid w:val="00F70D8A"/>
    <w:rsid w:val="00F710E3"/>
    <w:rsid w:val="00F818B8"/>
    <w:rsid w:val="00F82253"/>
    <w:rsid w:val="00FA7B9A"/>
    <w:rsid w:val="00FB4530"/>
    <w:rsid w:val="00FC44BE"/>
    <w:rsid w:val="00FC4E94"/>
    <w:rsid w:val="00FC77D3"/>
    <w:rsid w:val="00FD6860"/>
    <w:rsid w:val="00FE1B8A"/>
    <w:rsid w:val="00FE233F"/>
    <w:rsid w:val="00FF572A"/>
    <w:rsid w:val="00FF75D0"/>
    <w:rsid w:val="2B2B674D"/>
    <w:rsid w:val="44C08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38B2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5B8F"/>
    <w:pPr>
      <w:keepNext/>
      <w:spacing w:before="240" w:after="60"/>
      <w:outlineLvl w:val="0"/>
    </w:pPr>
    <w:rPr>
      <w:rFonts w:ascii="Calibri" w:eastAsia="MS Gothic" w:hAnsi="Calibri"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lang w:val="en-GB"/>
    </w:rPr>
  </w:style>
  <w:style w:type="character" w:customStyle="1" w:styleId="Heading1Char">
    <w:name w:val="Heading 1 Char"/>
    <w:basedOn w:val="DefaultParagraphFont"/>
    <w:link w:val="Heading1"/>
    <w:rsid w:val="001A5B8F"/>
    <w:rPr>
      <w:rFonts w:ascii="Calibri" w:eastAsia="MS Gothic" w:hAnsi="Calibri" w:cs="Times New Roman"/>
      <w:b/>
      <w:bCs/>
      <w:kern w:val="32"/>
      <w:sz w:val="32"/>
      <w:szCs w:val="32"/>
      <w:lang w:val="en-GB"/>
    </w:rPr>
  </w:style>
  <w:style w:type="character" w:styleId="PageNumber">
    <w:name w:val="page number"/>
    <w:basedOn w:val="DefaultParagraphFont"/>
    <w:uiPriority w:val="99"/>
    <w:semiHidden/>
    <w:unhideWhenUsed/>
    <w:rsid w:val="001A5B8F"/>
  </w:style>
  <w:style w:type="paragraph" w:styleId="NormalWeb">
    <w:name w:val="Normal (Web)"/>
    <w:basedOn w:val="Normal"/>
    <w:uiPriority w:val="99"/>
    <w:semiHidden/>
    <w:unhideWhenUsed/>
    <w:rsid w:val="00EC205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C2053"/>
  </w:style>
  <w:style w:type="character" w:styleId="Hyperlink">
    <w:name w:val="Hyperlink"/>
    <w:basedOn w:val="DefaultParagraphFont"/>
    <w:uiPriority w:val="99"/>
    <w:unhideWhenUsed/>
    <w:rsid w:val="003C06C2"/>
    <w:rPr>
      <w:color w:val="0000FF" w:themeColor="hyperlink"/>
      <w:u w:val="single"/>
    </w:rPr>
  </w:style>
  <w:style w:type="paragraph" w:styleId="DocumentMap">
    <w:name w:val="Document Map"/>
    <w:basedOn w:val="Normal"/>
    <w:link w:val="DocumentMapChar"/>
    <w:uiPriority w:val="99"/>
    <w:semiHidden/>
    <w:unhideWhenUsed/>
    <w:rsid w:val="00DA524A"/>
    <w:rPr>
      <w:rFonts w:ascii="Times New Roman" w:hAnsi="Times New Roman" w:cs="Times New Roman"/>
    </w:rPr>
  </w:style>
  <w:style w:type="character" w:customStyle="1" w:styleId="DocumentMapChar">
    <w:name w:val="Document Map Char"/>
    <w:basedOn w:val="DefaultParagraphFont"/>
    <w:link w:val="DocumentMap"/>
    <w:uiPriority w:val="99"/>
    <w:semiHidden/>
    <w:rsid w:val="00DA524A"/>
    <w:rPr>
      <w:rFonts w:ascii="Times New Roman" w:hAnsi="Times New Roman" w:cs="Times New Roman"/>
    </w:rPr>
  </w:style>
  <w:style w:type="paragraph" w:styleId="BodyText">
    <w:name w:val="Body Text"/>
    <w:basedOn w:val="Normal"/>
    <w:link w:val="BodyTextChar"/>
    <w:rsid w:val="001F7633"/>
    <w:rPr>
      <w:rFonts w:eastAsia="Times" w:cs="Times New Roman"/>
      <w:sz w:val="22"/>
      <w:szCs w:val="20"/>
      <w:lang w:val="en-GB"/>
    </w:rPr>
  </w:style>
  <w:style w:type="character" w:customStyle="1" w:styleId="BodyTextChar">
    <w:name w:val="Body Text Char"/>
    <w:basedOn w:val="DefaultParagraphFont"/>
    <w:link w:val="BodyText"/>
    <w:rsid w:val="001F7633"/>
    <w:rPr>
      <w:rFonts w:eastAsia="Times" w:cs="Times New Roman"/>
      <w:sz w:val="22"/>
      <w:szCs w:val="20"/>
      <w:lang w:val="en-GB"/>
    </w:rPr>
  </w:style>
  <w:style w:type="paragraph" w:customStyle="1" w:styleId="CM4">
    <w:name w:val="CM4"/>
    <w:basedOn w:val="Normal"/>
    <w:next w:val="Normal"/>
    <w:uiPriority w:val="99"/>
    <w:rsid w:val="001F7633"/>
    <w:pPr>
      <w:widowControl w:val="0"/>
      <w:autoSpaceDE w:val="0"/>
      <w:autoSpaceDN w:val="0"/>
      <w:adjustRightInd w:val="0"/>
      <w:spacing w:after="240"/>
    </w:pPr>
    <w:rPr>
      <w:rFonts w:eastAsia="Times New Roman" w:cs="Times New Roman"/>
    </w:rPr>
  </w:style>
  <w:style w:type="paragraph" w:customStyle="1" w:styleId="p1">
    <w:name w:val="p1"/>
    <w:basedOn w:val="Normal"/>
    <w:rsid w:val="001F7633"/>
    <w:rPr>
      <w:rFonts w:ascii="Calibri" w:eastAsiaTheme="minorHAnsi" w:hAnsi="Calibri" w:cs="Times New Roman"/>
      <w:sz w:val="23"/>
      <w:szCs w:val="23"/>
      <w:lang w:val="en-GB" w:eastAsia="zh-CN"/>
    </w:rPr>
  </w:style>
  <w:style w:type="character" w:customStyle="1" w:styleId="s1">
    <w:name w:val="s1"/>
    <w:basedOn w:val="DefaultParagraphFont"/>
    <w:rsid w:val="001F7633"/>
  </w:style>
  <w:style w:type="character" w:styleId="FollowedHyperlink">
    <w:name w:val="FollowedHyperlink"/>
    <w:basedOn w:val="DefaultParagraphFont"/>
    <w:uiPriority w:val="99"/>
    <w:semiHidden/>
    <w:unhideWhenUsed/>
    <w:rsid w:val="001F7633"/>
    <w:rPr>
      <w:color w:val="800080" w:themeColor="followedHyperlink"/>
      <w:u w:val="single"/>
    </w:rPr>
  </w:style>
  <w:style w:type="paragraph" w:customStyle="1" w:styleId="paragraph">
    <w:name w:val="paragraph"/>
    <w:basedOn w:val="Normal"/>
    <w:rsid w:val="00DB3DE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DE4"/>
  </w:style>
  <w:style w:type="character" w:customStyle="1" w:styleId="eop">
    <w:name w:val="eop"/>
    <w:basedOn w:val="DefaultParagraphFont"/>
    <w:rsid w:val="00DB3DE4"/>
  </w:style>
  <w:style w:type="paragraph" w:customStyle="1" w:styleId="featuredparagraph">
    <w:name w:val="featuredparagraph"/>
    <w:basedOn w:val="Normal"/>
    <w:rsid w:val="00033727"/>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033727"/>
    <w:rPr>
      <w:i/>
      <w:iCs/>
    </w:rPr>
  </w:style>
  <w:style w:type="paragraph" w:customStyle="1" w:styleId="WP9Heading1">
    <w:name w:val="WP9_Heading 1"/>
    <w:basedOn w:val="Normal"/>
    <w:rsid w:val="00033394"/>
    <w:pPr>
      <w:widowControl w:val="0"/>
      <w:pBdr>
        <w:top w:val="double" w:sz="3" w:space="0" w:color="000000"/>
        <w:left w:val="double" w:sz="3" w:space="3" w:color="000000"/>
        <w:bottom w:val="double" w:sz="3" w:space="0" w:color="000000"/>
        <w:right w:val="doub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omic Sans MS" w:eastAsia="Times New Roman" w:hAnsi="Comic Sans MS" w:cs="Times New Roman"/>
      <w:b/>
      <w:szCs w:val="20"/>
    </w:rPr>
  </w:style>
  <w:style w:type="paragraph" w:customStyle="1" w:styleId="WP9Heading10">
    <w:name w:val="WP9_Heading1"/>
    <w:basedOn w:val="Normal"/>
    <w:rsid w:val="00033394"/>
    <w:pPr>
      <w:widowControl w:val="0"/>
    </w:pPr>
    <w:rPr>
      <w:rFonts w:ascii="Comic Sans MS" w:eastAsia="Times New Roman" w:hAnsi="Comic Sans MS" w:cs="Times New Roman"/>
      <w:b/>
      <w:szCs w:val="20"/>
    </w:rPr>
  </w:style>
  <w:style w:type="character" w:styleId="CommentReference">
    <w:name w:val="annotation reference"/>
    <w:basedOn w:val="DefaultParagraphFont"/>
    <w:uiPriority w:val="99"/>
    <w:semiHidden/>
    <w:unhideWhenUsed/>
    <w:rsid w:val="00BE4FAA"/>
    <w:rPr>
      <w:sz w:val="16"/>
      <w:szCs w:val="16"/>
    </w:rPr>
  </w:style>
  <w:style w:type="paragraph" w:styleId="CommentText">
    <w:name w:val="annotation text"/>
    <w:basedOn w:val="Normal"/>
    <w:link w:val="CommentTextChar"/>
    <w:uiPriority w:val="99"/>
    <w:semiHidden/>
    <w:unhideWhenUsed/>
    <w:rsid w:val="00BE4FAA"/>
    <w:rPr>
      <w:sz w:val="20"/>
      <w:szCs w:val="20"/>
    </w:rPr>
  </w:style>
  <w:style w:type="character" w:customStyle="1" w:styleId="CommentTextChar">
    <w:name w:val="Comment Text Char"/>
    <w:basedOn w:val="DefaultParagraphFont"/>
    <w:link w:val="CommentText"/>
    <w:uiPriority w:val="99"/>
    <w:semiHidden/>
    <w:rsid w:val="00BE4FAA"/>
    <w:rPr>
      <w:sz w:val="20"/>
      <w:szCs w:val="20"/>
    </w:rPr>
  </w:style>
  <w:style w:type="paragraph" w:styleId="CommentSubject">
    <w:name w:val="annotation subject"/>
    <w:basedOn w:val="CommentText"/>
    <w:next w:val="CommentText"/>
    <w:link w:val="CommentSubjectChar"/>
    <w:uiPriority w:val="99"/>
    <w:semiHidden/>
    <w:unhideWhenUsed/>
    <w:rsid w:val="00BE4FAA"/>
    <w:rPr>
      <w:b/>
      <w:bCs/>
    </w:rPr>
  </w:style>
  <w:style w:type="character" w:customStyle="1" w:styleId="CommentSubjectChar">
    <w:name w:val="Comment Subject Char"/>
    <w:basedOn w:val="CommentTextChar"/>
    <w:link w:val="CommentSubject"/>
    <w:uiPriority w:val="99"/>
    <w:semiHidden/>
    <w:rsid w:val="00BE4FAA"/>
    <w:rPr>
      <w:b/>
      <w:bCs/>
      <w:sz w:val="20"/>
      <w:szCs w:val="20"/>
    </w:rPr>
  </w:style>
  <w:style w:type="character" w:styleId="UnresolvedMention">
    <w:name w:val="Unresolved Mention"/>
    <w:basedOn w:val="DefaultParagraphFont"/>
    <w:uiPriority w:val="99"/>
    <w:semiHidden/>
    <w:unhideWhenUsed/>
    <w:rsid w:val="00D27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317">
      <w:bodyDiv w:val="1"/>
      <w:marLeft w:val="0"/>
      <w:marRight w:val="0"/>
      <w:marTop w:val="0"/>
      <w:marBottom w:val="0"/>
      <w:divBdr>
        <w:top w:val="none" w:sz="0" w:space="0" w:color="auto"/>
        <w:left w:val="none" w:sz="0" w:space="0" w:color="auto"/>
        <w:bottom w:val="none" w:sz="0" w:space="0" w:color="auto"/>
        <w:right w:val="none" w:sz="0" w:space="0" w:color="auto"/>
      </w:divBdr>
      <w:divsChild>
        <w:div w:id="150752736">
          <w:marLeft w:val="0"/>
          <w:marRight w:val="0"/>
          <w:marTop w:val="0"/>
          <w:marBottom w:val="0"/>
          <w:divBdr>
            <w:top w:val="none" w:sz="0" w:space="0" w:color="auto"/>
            <w:left w:val="none" w:sz="0" w:space="0" w:color="auto"/>
            <w:bottom w:val="none" w:sz="0" w:space="0" w:color="auto"/>
            <w:right w:val="none" w:sz="0" w:space="0" w:color="auto"/>
          </w:divBdr>
        </w:div>
        <w:div w:id="856966784">
          <w:marLeft w:val="0"/>
          <w:marRight w:val="0"/>
          <w:marTop w:val="0"/>
          <w:marBottom w:val="0"/>
          <w:divBdr>
            <w:top w:val="none" w:sz="0" w:space="0" w:color="auto"/>
            <w:left w:val="none" w:sz="0" w:space="0" w:color="auto"/>
            <w:bottom w:val="none" w:sz="0" w:space="0" w:color="auto"/>
            <w:right w:val="none" w:sz="0" w:space="0" w:color="auto"/>
          </w:divBdr>
        </w:div>
      </w:divsChild>
    </w:div>
    <w:div w:id="1128861243">
      <w:bodyDiv w:val="1"/>
      <w:marLeft w:val="0"/>
      <w:marRight w:val="0"/>
      <w:marTop w:val="0"/>
      <w:marBottom w:val="0"/>
      <w:divBdr>
        <w:top w:val="none" w:sz="0" w:space="0" w:color="auto"/>
        <w:left w:val="none" w:sz="0" w:space="0" w:color="auto"/>
        <w:bottom w:val="none" w:sz="0" w:space="0" w:color="auto"/>
        <w:right w:val="none" w:sz="0" w:space="0" w:color="auto"/>
      </w:divBdr>
      <w:divsChild>
        <w:div w:id="1488211088">
          <w:marLeft w:val="0"/>
          <w:marRight w:val="0"/>
          <w:marTop w:val="0"/>
          <w:marBottom w:val="0"/>
          <w:divBdr>
            <w:top w:val="none" w:sz="0" w:space="0" w:color="auto"/>
            <w:left w:val="none" w:sz="0" w:space="0" w:color="auto"/>
            <w:bottom w:val="none" w:sz="0" w:space="0" w:color="auto"/>
            <w:right w:val="none" w:sz="0" w:space="0" w:color="auto"/>
          </w:divBdr>
        </w:div>
      </w:divsChild>
    </w:div>
    <w:div w:id="1727803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E928-87D1-40F1-9239-E15108EE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McTighe</dc:creator>
  <cp:keywords/>
  <dc:description/>
  <cp:lastModifiedBy>Sharon Bailey</cp:lastModifiedBy>
  <cp:revision>10</cp:revision>
  <cp:lastPrinted>2020-01-08T10:19:00Z</cp:lastPrinted>
  <dcterms:created xsi:type="dcterms:W3CDTF">2021-01-07T10:20:00Z</dcterms:created>
  <dcterms:modified xsi:type="dcterms:W3CDTF">2021-01-07T10:35:00Z</dcterms:modified>
</cp:coreProperties>
</file>