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1A" w:rsidRDefault="004F061A" w:rsidP="004F061A">
      <w:pPr>
        <w:jc w:val="right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700528" cy="1085088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bookmarkStart w:id="0" w:name="_GoBack"/>
      <w:bookmarkEnd w:id="0"/>
      <w:proofErr w:type="spellStart"/>
      <w:r w:rsidRPr="001047BA">
        <w:rPr>
          <w:rStyle w:val="Strong"/>
          <w:rFonts w:ascii="Helvetica" w:hAnsi="Helvetica"/>
          <w:sz w:val="24"/>
          <w:szCs w:val="24"/>
        </w:rPr>
        <w:t>Impington</w:t>
      </w:r>
      <w:proofErr w:type="spellEnd"/>
      <w:r w:rsidRPr="001047BA">
        <w:rPr>
          <w:rStyle w:val="Strong"/>
          <w:rFonts w:ascii="Helvetica" w:hAnsi="Helvetica"/>
          <w:sz w:val="24"/>
          <w:szCs w:val="24"/>
        </w:rPr>
        <w:t xml:space="preserve">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:rsidR="001047BA" w:rsidRDefault="00D8128D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Teacher of </w:t>
      </w:r>
      <w:r w:rsidR="00663AB4">
        <w:rPr>
          <w:rStyle w:val="Strong"/>
          <w:rFonts w:ascii="Helvetica" w:hAnsi="Helvetica"/>
          <w:sz w:val="24"/>
          <w:szCs w:val="24"/>
        </w:rPr>
        <w:t>Maths</w:t>
      </w:r>
      <w:r w:rsidR="001B6FDE">
        <w:rPr>
          <w:rStyle w:val="Strong"/>
          <w:rFonts w:ascii="Helvetica" w:hAnsi="Helvetica"/>
          <w:sz w:val="24"/>
          <w:szCs w:val="24"/>
        </w:rPr>
        <w:t xml:space="preserve"> </w:t>
      </w:r>
    </w:p>
    <w:p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Honours degree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663AB4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The ability to teach </w:t>
            </w:r>
            <w:r w:rsidR="00663AB4">
              <w:rPr>
                <w:rFonts w:ascii="Helvetica" w:hAnsi="Helvetica" w:cs="Arial"/>
                <w:sz w:val="24"/>
                <w:szCs w:val="24"/>
              </w:rPr>
              <w:t>Maths</w:t>
            </w:r>
            <w:r w:rsidR="00D8128D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>to KS4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0E408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Ca</w:t>
            </w:r>
            <w:r w:rsidR="00F80251">
              <w:rPr>
                <w:rFonts w:ascii="Helvetica" w:hAnsi="Helvetica" w:cs="Arial"/>
                <w:sz w:val="24"/>
                <w:szCs w:val="24"/>
              </w:rPr>
              <w:t xml:space="preserve">n demonstrate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DB1B37" w:rsidRPr="00F829C5" w:rsidTr="00DB1B37">
        <w:tc>
          <w:tcPr>
            <w:tcW w:w="6662" w:type="dxa"/>
            <w:shd w:val="clear" w:color="auto" w:fill="auto"/>
          </w:tcPr>
          <w:p w:rsidR="00DB1B37" w:rsidRPr="00DB1B37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 w:rsidRPr="00DB1B37">
              <w:rPr>
                <w:rFonts w:ascii="Helvetica" w:hAnsi="Helvetica" w:cs="Arial"/>
                <w:sz w:val="24"/>
                <w:szCs w:val="24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B1B37" w:rsidRPr="00F829C5" w:rsidRDefault="00AF794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DB1B37" w:rsidRDefault="00E648C7" w:rsidP="00663AB4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2"/>
              </w:rPr>
              <w:t xml:space="preserve">The ability to teach </w:t>
            </w:r>
            <w:r w:rsidR="00663AB4">
              <w:rPr>
                <w:rFonts w:ascii="Helvetica" w:hAnsi="Helvetica" w:cs="Arial"/>
                <w:sz w:val="22"/>
              </w:rPr>
              <w:t>Maths at IB Level</w:t>
            </w:r>
            <w:r w:rsidR="00AF7943">
              <w:rPr>
                <w:rFonts w:ascii="Helvetica" w:hAnsi="Helvetica" w:cs="Arial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:rsidTr="00DB1B37">
        <w:tc>
          <w:tcPr>
            <w:tcW w:w="6662" w:type="dxa"/>
            <w:shd w:val="clear" w:color="auto" w:fill="auto"/>
          </w:tcPr>
          <w:p w:rsidR="00DB1B37" w:rsidRPr="00F829C5" w:rsidRDefault="00587C16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FD60AC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587C16" w:rsidP="00F829C5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D8128D" w:rsidRDefault="00D8128D" w:rsidP="00663AB4">
            <w:pPr>
              <w:rPr>
                <w:rFonts w:ascii="Helvetica" w:hAnsi="Helvetica" w:cs="Arial"/>
                <w:sz w:val="24"/>
                <w:szCs w:val="24"/>
              </w:rPr>
            </w:pP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A significant interest </w:t>
            </w:r>
            <w:r w:rsidR="00663AB4">
              <w:rPr>
                <w:rFonts w:ascii="Helvetica" w:hAnsi="Helvetica" w:cs="Arial"/>
                <w:sz w:val="24"/>
                <w:szCs w:val="24"/>
              </w:rPr>
              <w:t xml:space="preserve"> Maths</w:t>
            </w:r>
            <w:r w:rsidR="004F08E4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D8128D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AD1DE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Personal &amp; Professional attributes</w:t>
            </w:r>
            <w:r w:rsidR="000E5873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33373" w:rsidRPr="00F829C5" w:rsidTr="00DB1B37">
        <w:tc>
          <w:tcPr>
            <w:tcW w:w="6662" w:type="dxa"/>
            <w:shd w:val="clear" w:color="auto" w:fill="auto"/>
          </w:tcPr>
          <w:p w:rsidR="00533373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sense of humour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8F33B6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5333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5333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33373" w:rsidRPr="00F829C5" w:rsidTr="00D328F1">
        <w:tc>
          <w:tcPr>
            <w:tcW w:w="6662" w:type="dxa"/>
            <w:shd w:val="clear" w:color="auto" w:fill="auto"/>
          </w:tcPr>
          <w:p w:rsidR="00533373" w:rsidRPr="00533373" w:rsidRDefault="00533373" w:rsidP="00533373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:rsidR="00533373" w:rsidRPr="00533373" w:rsidRDefault="00533373" w:rsidP="00533373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</w:tr>
      <w:tr w:rsidR="00533373" w:rsidRPr="00F829C5" w:rsidTr="00DB1B37">
        <w:tc>
          <w:tcPr>
            <w:tcW w:w="6662" w:type="dxa"/>
            <w:shd w:val="clear" w:color="auto" w:fill="auto"/>
          </w:tcPr>
          <w:p w:rsidR="00533373" w:rsidRPr="00F829C5" w:rsidRDefault="00533373" w:rsidP="005333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1047BA" w:rsidRPr="001047BA" w:rsidRDefault="001047BA" w:rsidP="00AD1DE9">
      <w:pPr>
        <w:rPr>
          <w:rFonts w:ascii="Helvetica" w:hAnsi="Helvetica" w:cs="Arial"/>
          <w:sz w:val="24"/>
          <w:szCs w:val="24"/>
        </w:rPr>
      </w:pPr>
    </w:p>
    <w:p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63CC2"/>
    <w:rsid w:val="0009113E"/>
    <w:rsid w:val="000E408F"/>
    <w:rsid w:val="000E5873"/>
    <w:rsid w:val="001047BA"/>
    <w:rsid w:val="00133018"/>
    <w:rsid w:val="001B6FDE"/>
    <w:rsid w:val="00233991"/>
    <w:rsid w:val="00311F89"/>
    <w:rsid w:val="0034749F"/>
    <w:rsid w:val="003C20E9"/>
    <w:rsid w:val="003D6DB9"/>
    <w:rsid w:val="004F061A"/>
    <w:rsid w:val="004F08E4"/>
    <w:rsid w:val="00533373"/>
    <w:rsid w:val="00560775"/>
    <w:rsid w:val="00587C16"/>
    <w:rsid w:val="005A7259"/>
    <w:rsid w:val="005B4E1E"/>
    <w:rsid w:val="005C4132"/>
    <w:rsid w:val="005D5770"/>
    <w:rsid w:val="006008B0"/>
    <w:rsid w:val="00663AB4"/>
    <w:rsid w:val="007729E7"/>
    <w:rsid w:val="008F268A"/>
    <w:rsid w:val="008F33B6"/>
    <w:rsid w:val="008F7F59"/>
    <w:rsid w:val="00A30C73"/>
    <w:rsid w:val="00AD1DE9"/>
    <w:rsid w:val="00AF7943"/>
    <w:rsid w:val="00B36A84"/>
    <w:rsid w:val="00D6545F"/>
    <w:rsid w:val="00D8128D"/>
    <w:rsid w:val="00DB1B37"/>
    <w:rsid w:val="00DF5ECE"/>
    <w:rsid w:val="00E132AB"/>
    <w:rsid w:val="00E24568"/>
    <w:rsid w:val="00E648C7"/>
    <w:rsid w:val="00E8177D"/>
    <w:rsid w:val="00F80251"/>
    <w:rsid w:val="00F829C5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57121"/>
  <w15:docId w15:val="{B38E02C6-BF84-480D-AE70-C6C4ED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Laura Pearce</cp:lastModifiedBy>
  <cp:revision>5</cp:revision>
  <cp:lastPrinted>2017-01-10T17:52:00Z</cp:lastPrinted>
  <dcterms:created xsi:type="dcterms:W3CDTF">2019-01-24T15:58:00Z</dcterms:created>
  <dcterms:modified xsi:type="dcterms:W3CDTF">2021-01-15T10:50:00Z</dcterms:modified>
</cp:coreProperties>
</file>