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94" w:rsidRDefault="009F434A">
      <w:pPr>
        <w:jc w:val="center"/>
        <w:rPr>
          <w:rFonts w:ascii="Trebuchet MS" w:hAnsi="Trebuchet MS" w:cs="Arial"/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5562600</wp:posOffset>
            </wp:positionH>
            <wp:positionV relativeFrom="paragraph">
              <wp:posOffset>-475975</wp:posOffset>
            </wp:positionV>
            <wp:extent cx="1219200" cy="1281138"/>
            <wp:effectExtent l="0" t="0" r="0" b="0"/>
            <wp:wrapNone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43" cy="12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sz w:val="20"/>
          <w:szCs w:val="20"/>
        </w:rPr>
        <w:br w:type="textWrapping" w:clear="all"/>
      </w:r>
      <w:r>
        <w:rPr>
          <w:rFonts w:ascii="Trebuchet MS" w:hAnsi="Trebuchet MS" w:cs="Arial"/>
          <w:b/>
          <w:sz w:val="28"/>
          <w:szCs w:val="28"/>
        </w:rPr>
        <w:t>Hilbre High School</w:t>
      </w:r>
    </w:p>
    <w:p w:rsidR="00B05B94" w:rsidRDefault="009F434A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Recruitment Monitoring Form</w:t>
      </w:r>
    </w:p>
    <w:p w:rsidR="00B05B94" w:rsidRDefault="00B05B94">
      <w:pPr>
        <w:jc w:val="both"/>
        <w:rPr>
          <w:rFonts w:ascii="Trebuchet MS" w:hAnsi="Trebuchet MS" w:cs="Arial"/>
          <w:sz w:val="20"/>
          <w:szCs w:val="20"/>
        </w:rPr>
      </w:pPr>
    </w:p>
    <w:p w:rsidR="00B05B94" w:rsidRDefault="00B05B94">
      <w:pPr>
        <w:jc w:val="both"/>
        <w:rPr>
          <w:rFonts w:ascii="Trebuchet MS" w:hAnsi="Trebuchet MS" w:cs="Arial"/>
          <w:i/>
          <w:sz w:val="22"/>
          <w:szCs w:val="20"/>
        </w:rPr>
      </w:pPr>
    </w:p>
    <w:p w:rsidR="00B05B94" w:rsidRDefault="009F434A">
      <w:pPr>
        <w:jc w:val="both"/>
        <w:rPr>
          <w:rFonts w:ascii="Trebuchet MS" w:hAnsi="Trebuchet MS" w:cs="Arial"/>
          <w:i/>
          <w:sz w:val="22"/>
          <w:szCs w:val="20"/>
        </w:rPr>
      </w:pPr>
      <w:r>
        <w:rPr>
          <w:rFonts w:ascii="Trebuchet MS" w:hAnsi="Trebuchet MS" w:cs="Arial"/>
          <w:i/>
          <w:sz w:val="22"/>
          <w:szCs w:val="20"/>
        </w:rPr>
        <w:t xml:space="preserve">This form will be treated in the strictest confidence and will only be used for the purpose of recruitment monitoring.   </w:t>
      </w:r>
      <w:r>
        <w:rPr>
          <w:rFonts w:ascii="Trebuchet MS" w:eastAsia="Times New Roman" w:hAnsi="Trebuchet MS" w:cstheme="minorHAnsi"/>
          <w:i/>
          <w:sz w:val="22"/>
          <w:szCs w:val="20"/>
        </w:rPr>
        <w:t>Its completion and submission is completely voluntary.</w:t>
      </w:r>
    </w:p>
    <w:p w:rsidR="00B05B94" w:rsidRDefault="00B05B94">
      <w:pPr>
        <w:jc w:val="both"/>
        <w:rPr>
          <w:rFonts w:ascii="Trebuchet MS" w:hAnsi="Trebuchet MS" w:cs="Arial"/>
          <w:b/>
          <w:sz w:val="20"/>
          <w:szCs w:val="2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431"/>
        <w:gridCol w:w="1643"/>
        <w:gridCol w:w="597"/>
        <w:gridCol w:w="1045"/>
        <w:gridCol w:w="4058"/>
      </w:tblGrid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Post Applied for: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1988151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How did you become aware of this job opportunity?</w:t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206101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Gender: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>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5748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  <w:t>Female: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1696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                   </w:t>
            </w:r>
            <w:r>
              <w:rPr>
                <w:rFonts w:ascii="Trebuchet MS" w:hAnsi="Trebuchet MS" w:cs="Arial"/>
                <w:sz w:val="22"/>
                <w:szCs w:val="20"/>
              </w:rPr>
              <w:t xml:space="preserve">Prefer not to say:  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4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Age Group: 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Under 20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3216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20 – 29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380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30 – 39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17091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40 – 49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7519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50 – 59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9345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60 +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2609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What is your ethnic group?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Choose one option that best describes your ethnic group or 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background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White</w:t>
            </w:r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English/Welsh/Scottish/Northern Irish/British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141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2.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>Irish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4877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Gypsy or Irish Traveller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9867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4.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Any other White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lang w:eastAsia="en-GB"/>
                </w:rPr>
                <w:id w:val="449987877"/>
                <w:placeholder>
                  <w:docPart w:val="DefaultPlaceholder_-1854013440"/>
                </w:placeholder>
              </w:sdtPr>
              <w:sdtEndPr>
                <w:rPr>
                  <w:color w:va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eastAsia="en-GB"/>
                    </w:rPr>
                    <w:id w:val="1102838585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color w:val="auto"/>
                      <w:lang w:eastAsia="en-US"/>
                    </w:rPr>
                  </w:sdtEndPr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Asian/Asian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9.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Indian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0031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10.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Pakistani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12427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11. Bangladeshi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1864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12. Chinese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2583438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id w:val="1147705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13. Any other Asian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306136925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i w:val="0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i/>
                      <w:color w:val="000000"/>
                      <w:sz w:val="20"/>
                      <w:szCs w:val="20"/>
                      <w:shd w:val="clear" w:color="auto" w:fill="FFFFFF"/>
                      <w:lang w:eastAsia="en-GB"/>
                    </w:rPr>
                    <w:id w:val="46840656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:rsidR="00B05B94" w:rsidRDefault="00B05B94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Mixed/Multiple ethnic groups</w:t>
            </w:r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5.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6462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6.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African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542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7.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White and Asian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7824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8.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Any other Mixed/Multiple ethnic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499350705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Black/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African/Caribbean/Black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14. African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2288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15.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6891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16. Any other Black/African/Caribbean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946544127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05B94" w:rsidRDefault="00B05B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Other ethnic group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17. Arab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0342354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r>
                  <w:rPr>
                    <w:rFonts w:ascii="Trebuchet MS" w:hAnsi="Trebuchet MS" w:cs="Arial"/>
                    <w:sz w:val="20"/>
                    <w:szCs w:val="20"/>
                  </w:rPr>
                  <w:sym w:font="Wingdings" w:char="F0A8"/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18. Any other ethnic group  </w:t>
            </w:r>
            <w:r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Further description of ethnic group (if required):</w:t>
            </w:r>
          </w:p>
          <w:sdt>
            <w:sdtPr>
              <w:rPr>
                <w:rFonts w:ascii="Trebuchet MS" w:hAnsi="Trebuchet MS" w:cs="Arial"/>
                <w:sz w:val="20"/>
                <w:szCs w:val="20"/>
              </w:rPr>
              <w:id w:val="1396399522"/>
              <w:placeholder>
                <w:docPart w:val="DefaultPlaceholder_-1854013440"/>
              </w:placeholder>
              <w:showingPlcHdr/>
            </w:sdtPr>
            <w:sdtEndPr/>
            <w:sdtContent>
              <w:p w:rsidR="00B05B94" w:rsidRDefault="009F434A">
                <w:pPr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05B94"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Disability: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As defined by the Equality Act 2010, a person is disabled if they have a physical or mental impairment that has a ‘substantial’ and ‘long term’ negative effect on their ability to do normal daily activities.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With reference to this definition, do you consi</w:t>
            </w:r>
            <w:r>
              <w:rPr>
                <w:rFonts w:ascii="Trebuchet MS" w:hAnsi="Trebuchet MS" w:cs="Arial"/>
                <w:sz w:val="20"/>
                <w:szCs w:val="20"/>
              </w:rPr>
              <w:t>der yourself to have a disability?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Yes: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344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0"/>
                <w:szCs w:val="20"/>
              </w:rPr>
              <w:tab/>
              <w:t>No: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828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B05B94" w:rsidRDefault="00B05B94">
      <w:pPr>
        <w:jc w:val="both"/>
        <w:rPr>
          <w:rFonts w:ascii="Trebuchet MS" w:hAnsi="Trebuchet MS" w:cs="Arial"/>
          <w:sz w:val="20"/>
          <w:szCs w:val="20"/>
        </w:rPr>
      </w:pPr>
    </w:p>
    <w:sectPr w:rsidR="00B05B94">
      <w:headerReference w:type="default" r:id="rId8"/>
      <w:pgSz w:w="11906" w:h="16838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94" w:rsidRDefault="009F434A">
      <w:r>
        <w:separator/>
      </w:r>
    </w:p>
  </w:endnote>
  <w:endnote w:type="continuationSeparator" w:id="0">
    <w:p w:rsidR="00B05B94" w:rsidRDefault="009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94" w:rsidRDefault="009F434A">
      <w:r>
        <w:separator/>
      </w:r>
    </w:p>
  </w:footnote>
  <w:footnote w:type="continuationSeparator" w:id="0">
    <w:p w:rsidR="00B05B94" w:rsidRDefault="009F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94" w:rsidRDefault="00B05B94">
    <w:pPr>
      <w:pStyle w:val="Header"/>
    </w:pPr>
  </w:p>
  <w:p w:rsidR="00B05B94" w:rsidRDefault="00B05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4"/>
    <w:rsid w:val="009F434A"/>
    <w:rsid w:val="00B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45312679-57B2-40FF-9863-807F4EA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946A-A792-49D6-903A-9FC903BE5397}"/>
      </w:docPartPr>
      <w:docPartBody>
        <w:p w:rsidR="00141AD3" w:rsidRDefault="00141AD3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3"/>
    <w:rsid w:val="001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77D0-D2DA-423E-B833-4F36F620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510728DC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Lampton School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ANardoni</dc:creator>
  <cp:lastModifiedBy>Mrs D Fegan</cp:lastModifiedBy>
  <cp:revision>2</cp:revision>
  <cp:lastPrinted>2015-01-30T11:58:00Z</cp:lastPrinted>
  <dcterms:created xsi:type="dcterms:W3CDTF">2020-05-07T07:06:00Z</dcterms:created>
  <dcterms:modified xsi:type="dcterms:W3CDTF">2020-05-07T07:06:00Z</dcterms:modified>
</cp:coreProperties>
</file>